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8"/>
        <w:rPr>
          <w:rFonts w:ascii="Times New Roman"/>
          <w:sz w:val="18"/>
        </w:rPr>
      </w:pPr>
    </w:p>
    <w:p>
      <w:pPr>
        <w:spacing w:before="9" w:line="360" w:lineRule="auto"/>
        <w:ind w:left="1412" w:right="1693" w:firstLine="2"/>
        <w:jc w:val="center"/>
        <w:rPr>
          <w:rFonts w:hint="eastAsia" w:ascii="Arial Unicode MS" w:eastAsia="Arial Unicode MS"/>
          <w:sz w:val="72"/>
        </w:rPr>
      </w:pPr>
      <w:bookmarkStart w:id="0" w:name="2019年度四川省"/>
      <w:bookmarkEnd w:id="0"/>
      <w:r>
        <w:rPr>
          <w:rFonts w:hint="eastAsia" w:ascii="黑体" w:eastAsia="黑体"/>
          <w:sz w:val="72"/>
        </w:rPr>
        <w:t>2019</w:t>
      </w:r>
      <w:r>
        <w:rPr>
          <w:rFonts w:hint="eastAsia" w:ascii="黑体" w:eastAsia="黑体"/>
          <w:spacing w:val="-180"/>
          <w:sz w:val="72"/>
        </w:rPr>
        <w:t xml:space="preserve"> </w:t>
      </w:r>
      <w:r>
        <w:rPr>
          <w:rFonts w:hint="eastAsia" w:ascii="Arial Unicode MS" w:eastAsia="Arial Unicode MS"/>
          <w:sz w:val="72"/>
        </w:rPr>
        <w:t>年度四川省</w:t>
      </w:r>
      <w:bookmarkStart w:id="1" w:name="达州市人民检察院"/>
      <w:bookmarkEnd w:id="1"/>
      <w:r>
        <w:rPr>
          <w:rFonts w:hint="eastAsia" w:ascii="Arial Unicode MS" w:eastAsia="Arial Unicode MS"/>
          <w:spacing w:val="-3"/>
          <w:sz w:val="72"/>
        </w:rPr>
        <w:t>达州市人民检察院</w:t>
      </w:r>
      <w:bookmarkStart w:id="2" w:name="部门决算"/>
      <w:bookmarkEnd w:id="2"/>
      <w:r>
        <w:rPr>
          <w:rFonts w:hint="eastAsia" w:ascii="Arial Unicode MS" w:eastAsia="Arial Unicode MS"/>
          <w:sz w:val="72"/>
        </w:rPr>
        <w:t>部门决算</w:t>
      </w:r>
    </w:p>
    <w:p>
      <w:pPr>
        <w:spacing w:after="0" w:line="360" w:lineRule="auto"/>
        <w:jc w:val="center"/>
        <w:rPr>
          <w:rFonts w:hint="eastAsia" w:ascii="Arial Unicode MS" w:eastAsia="Arial Unicode MS"/>
          <w:sz w:val="72"/>
        </w:rPr>
        <w:sectPr>
          <w:type w:val="continuous"/>
          <w:pgSz w:w="11910" w:h="16840"/>
          <w:pgMar w:top="1580" w:right="1380" w:bottom="280" w:left="1660" w:header="720" w:footer="720" w:gutter="0"/>
        </w:sectPr>
      </w:pPr>
    </w:p>
    <w:p>
      <w:pPr>
        <w:spacing w:before="5"/>
        <w:ind w:left="2074" w:right="2355" w:firstLine="0"/>
        <w:jc w:val="center"/>
        <w:rPr>
          <w:rFonts w:hint="eastAsia" w:ascii="黑体" w:eastAsia="黑体"/>
          <w:sz w:val="48"/>
        </w:rPr>
      </w:pPr>
      <w:r>
        <w:rPr>
          <w:rFonts w:hint="eastAsia" w:ascii="黑体" w:eastAsia="黑体"/>
          <w:sz w:val="48"/>
        </w:rPr>
        <w:t>目录</w:t>
      </w:r>
    </w:p>
    <w:p>
      <w:pPr>
        <w:spacing w:before="231"/>
        <w:ind w:left="2078" w:right="2355" w:firstLine="0"/>
        <w:jc w:val="center"/>
        <w:rPr>
          <w:rFonts w:hint="eastAsia" w:ascii="仿宋" w:eastAsia="仿宋"/>
          <w:sz w:val="28"/>
        </w:rPr>
      </w:pPr>
      <w:r>
        <w:rPr>
          <w:rFonts w:hint="eastAsia" w:ascii="仿宋" w:eastAsia="仿宋"/>
          <w:sz w:val="28"/>
        </w:rPr>
        <w:t>公开时间：2020 年 9 月 15 日</w:t>
      </w:r>
    </w:p>
    <w:p>
      <w:pPr>
        <w:pStyle w:val="4"/>
        <w:spacing w:before="7"/>
        <w:rPr>
          <w:sz w:val="38"/>
        </w:rPr>
      </w:pPr>
    </w:p>
    <w:p>
      <w:pPr>
        <w:spacing w:before="1"/>
        <w:ind w:left="140" w:right="0" w:firstLine="0"/>
        <w:jc w:val="left"/>
        <w:rPr>
          <w:rFonts w:hint="eastAsia" w:ascii="仿宋" w:eastAsia="仿宋"/>
          <w:sz w:val="24"/>
        </w:rPr>
      </w:pPr>
      <w:r>
        <w:rPr>
          <w:rFonts w:hint="eastAsia" w:ascii="仿宋" w:eastAsia="仿宋"/>
          <w:sz w:val="24"/>
        </w:rPr>
        <w:t>第一部分 部门概况</w:t>
      </w:r>
    </w:p>
    <w:p>
      <w:pPr>
        <w:spacing w:before="52" w:line="280" w:lineRule="auto"/>
        <w:ind w:left="560" w:right="5665" w:firstLine="0"/>
        <w:jc w:val="left"/>
        <w:rPr>
          <w:sz w:val="24"/>
        </w:rPr>
      </w:pPr>
      <w:r>
        <w:rPr>
          <w:sz w:val="24"/>
        </w:rPr>
        <w:t>一、基本职能及主要工作二、机构设置</w:t>
      </w:r>
    </w:p>
    <w:p>
      <w:pPr>
        <w:spacing w:before="1" w:line="280" w:lineRule="auto"/>
        <w:ind w:left="560" w:right="4705" w:hanging="420"/>
        <w:jc w:val="left"/>
        <w:rPr>
          <w:sz w:val="24"/>
        </w:rPr>
      </w:pPr>
      <w:r>
        <w:rPr>
          <w:rFonts w:hint="eastAsia" w:ascii="仿宋" w:eastAsia="仿宋"/>
          <w:sz w:val="24"/>
        </w:rPr>
        <w:t>第二部分 2019</w:t>
      </w:r>
      <w:r>
        <w:rPr>
          <w:rFonts w:hint="eastAsia" w:ascii="仿宋" w:eastAsia="仿宋"/>
          <w:spacing w:val="-9"/>
          <w:sz w:val="24"/>
        </w:rPr>
        <w:t xml:space="preserve"> 年度部门决算情况说明</w:t>
      </w:r>
      <w:r>
        <w:rPr>
          <w:sz w:val="24"/>
        </w:rPr>
        <w:t>一、收入支出决算总体情况说明 二、收入决算情况说明</w:t>
      </w:r>
    </w:p>
    <w:p>
      <w:pPr>
        <w:spacing w:before="0"/>
        <w:ind w:left="560" w:right="0" w:firstLine="0"/>
        <w:jc w:val="left"/>
        <w:rPr>
          <w:sz w:val="24"/>
        </w:rPr>
      </w:pPr>
      <w:r>
        <w:rPr>
          <w:sz w:val="24"/>
        </w:rPr>
        <w:t>三、支出决算情况说明</w:t>
      </w:r>
    </w:p>
    <w:p>
      <w:pPr>
        <w:spacing w:before="53"/>
        <w:ind w:left="560" w:right="0" w:firstLine="0"/>
        <w:jc w:val="left"/>
        <w:rPr>
          <w:sz w:val="24"/>
        </w:rPr>
      </w:pPr>
      <w:r>
        <w:rPr>
          <w:sz w:val="24"/>
        </w:rPr>
        <w:t>四、财政拨款收入支出决算总体情况说明</w:t>
      </w:r>
    </w:p>
    <w:p>
      <w:pPr>
        <w:spacing w:before="52"/>
        <w:ind w:left="560" w:right="0" w:firstLine="0"/>
        <w:jc w:val="left"/>
        <w:rPr>
          <w:sz w:val="24"/>
        </w:rPr>
      </w:pPr>
      <w:r>
        <w:rPr>
          <w:sz w:val="24"/>
        </w:rPr>
        <w:t>五、一般公共预算财政拨款支出决算情况说明</w:t>
      </w:r>
    </w:p>
    <w:p>
      <w:pPr>
        <w:spacing w:before="53" w:line="280" w:lineRule="auto"/>
        <w:ind w:left="560" w:right="3025" w:firstLine="0"/>
        <w:jc w:val="left"/>
        <w:rPr>
          <w:sz w:val="24"/>
        </w:rPr>
      </w:pPr>
      <w:r>
        <w:rPr>
          <w:spacing w:val="-1"/>
          <w:sz w:val="24"/>
        </w:rPr>
        <w:t>六、一般公共预算财政拨款基本支出决算情况说明</w:t>
      </w:r>
      <w:r>
        <w:rPr>
          <w:spacing w:val="-12"/>
          <w:sz w:val="24"/>
        </w:rPr>
        <w:t>七、“三公”经费财政拨款支出决算情况说明</w:t>
      </w:r>
    </w:p>
    <w:p>
      <w:pPr>
        <w:spacing w:before="0" w:line="280" w:lineRule="auto"/>
        <w:ind w:left="560" w:right="3985" w:firstLine="0"/>
        <w:jc w:val="left"/>
        <w:rPr>
          <w:sz w:val="24"/>
        </w:rPr>
      </w:pPr>
      <w:r>
        <w:rPr>
          <w:sz w:val="24"/>
        </w:rPr>
        <w:t xml:space="preserve">八、政府性基金预算支出决算情况说明 </w:t>
      </w:r>
      <w:r>
        <w:rPr>
          <w:spacing w:val="-2"/>
          <w:sz w:val="24"/>
        </w:rPr>
        <w:t>九、国有资本经营预算支出决算情况说明</w:t>
      </w:r>
      <w:r>
        <w:rPr>
          <w:sz w:val="24"/>
        </w:rPr>
        <w:t>十、其他重要事项的情况说明</w:t>
      </w:r>
    </w:p>
    <w:p>
      <w:pPr>
        <w:spacing w:before="1" w:line="280" w:lineRule="auto"/>
        <w:ind w:left="140" w:right="6685" w:firstLine="0"/>
        <w:jc w:val="left"/>
        <w:rPr>
          <w:rFonts w:hint="eastAsia" w:ascii="仿宋" w:eastAsia="仿宋"/>
          <w:sz w:val="24"/>
        </w:rPr>
      </w:pPr>
      <w:r>
        <w:rPr>
          <w:rFonts w:hint="eastAsia" w:ascii="仿宋" w:eastAsia="仿宋"/>
          <w:sz w:val="24"/>
        </w:rPr>
        <w:t>第三部分 名词解释第四部分 附件</w:t>
      </w:r>
    </w:p>
    <w:p>
      <w:pPr>
        <w:spacing w:before="0"/>
        <w:ind w:left="560" w:right="0" w:firstLine="0"/>
        <w:jc w:val="left"/>
        <w:rPr>
          <w:sz w:val="24"/>
        </w:rPr>
      </w:pPr>
      <w:r>
        <w:rPr>
          <w:spacing w:val="-20"/>
          <w:sz w:val="24"/>
        </w:rPr>
        <w:t xml:space="preserve">附件 </w:t>
      </w:r>
      <w:r>
        <w:rPr>
          <w:sz w:val="24"/>
        </w:rPr>
        <w:t>1</w:t>
      </w:r>
    </w:p>
    <w:p>
      <w:pPr>
        <w:spacing w:before="53"/>
        <w:ind w:left="560" w:right="0" w:firstLine="0"/>
        <w:jc w:val="left"/>
        <w:rPr>
          <w:sz w:val="24"/>
        </w:rPr>
      </w:pPr>
      <w:r>
        <w:rPr>
          <w:spacing w:val="-20"/>
          <w:sz w:val="24"/>
        </w:rPr>
        <w:t xml:space="preserve">附件 </w:t>
      </w:r>
      <w:r>
        <w:rPr>
          <w:sz w:val="24"/>
        </w:rPr>
        <w:t>2</w:t>
      </w:r>
    </w:p>
    <w:p>
      <w:pPr>
        <w:spacing w:before="52"/>
        <w:ind w:left="140" w:right="0" w:firstLine="0"/>
        <w:jc w:val="left"/>
        <w:rPr>
          <w:rFonts w:hint="eastAsia" w:ascii="仿宋" w:eastAsia="仿宋"/>
          <w:sz w:val="24"/>
        </w:rPr>
      </w:pPr>
      <w:r>
        <w:rPr>
          <w:rFonts w:hint="eastAsia" w:ascii="仿宋" w:eastAsia="仿宋"/>
          <w:sz w:val="24"/>
        </w:rPr>
        <w:t>第五部分 附表</w:t>
      </w:r>
    </w:p>
    <w:p>
      <w:pPr>
        <w:spacing w:before="53" w:line="280" w:lineRule="auto"/>
        <w:ind w:left="560" w:right="5905" w:firstLine="0"/>
        <w:jc w:val="left"/>
        <w:rPr>
          <w:sz w:val="24"/>
        </w:rPr>
      </w:pPr>
      <w:r>
        <w:rPr>
          <w:spacing w:val="-2"/>
          <w:sz w:val="24"/>
        </w:rPr>
        <w:t>一、收入支出决算总表</w:t>
      </w:r>
      <w:r>
        <w:rPr>
          <w:sz w:val="24"/>
        </w:rPr>
        <w:t>二、收入决算表</w:t>
      </w:r>
    </w:p>
    <w:p>
      <w:pPr>
        <w:spacing w:before="0"/>
        <w:ind w:left="560" w:right="0" w:firstLine="0"/>
        <w:jc w:val="left"/>
        <w:rPr>
          <w:sz w:val="24"/>
        </w:rPr>
      </w:pPr>
      <w:r>
        <w:rPr>
          <w:sz w:val="24"/>
        </w:rPr>
        <w:t>三、支出决算表</w:t>
      </w:r>
    </w:p>
    <w:p>
      <w:pPr>
        <w:spacing w:before="53" w:line="280" w:lineRule="auto"/>
        <w:ind w:left="560" w:right="4945" w:firstLine="0"/>
        <w:jc w:val="left"/>
        <w:rPr>
          <w:sz w:val="24"/>
        </w:rPr>
      </w:pPr>
      <w:r>
        <w:rPr>
          <w:sz w:val="24"/>
        </w:rPr>
        <w:t>四、财政拨款收入支出决算总表五、财政拨款支出决算明细表</w:t>
      </w:r>
    </w:p>
    <w:p>
      <w:pPr>
        <w:spacing w:before="0"/>
        <w:ind w:left="560" w:right="0" w:firstLine="0"/>
        <w:jc w:val="left"/>
        <w:rPr>
          <w:sz w:val="24"/>
        </w:rPr>
      </w:pPr>
      <w:r>
        <w:rPr>
          <w:sz w:val="24"/>
        </w:rPr>
        <w:t>六、一般公共预算财政拨款支出决算表</w:t>
      </w:r>
    </w:p>
    <w:p>
      <w:pPr>
        <w:spacing w:before="53" w:line="280" w:lineRule="auto"/>
        <w:ind w:left="560" w:right="3745" w:firstLine="0"/>
        <w:jc w:val="both"/>
        <w:rPr>
          <w:sz w:val="24"/>
        </w:rPr>
      </w:pPr>
      <w:r>
        <w:rPr>
          <w:sz w:val="24"/>
        </w:rPr>
        <w:t>七、一般公共预算财政拨款支出决算明细表八、一般公共预算财政拨款基本支出决算表九、一般公共预算财政拨款项目支出决算表</w:t>
      </w:r>
    </w:p>
    <w:p>
      <w:pPr>
        <w:spacing w:before="0" w:line="280" w:lineRule="auto"/>
        <w:ind w:left="560" w:right="2785" w:firstLine="0"/>
        <w:jc w:val="left"/>
        <w:rPr>
          <w:sz w:val="24"/>
        </w:rPr>
      </w:pPr>
      <w:r>
        <w:rPr>
          <w:sz w:val="24"/>
        </w:rPr>
        <w:t>十、一般公共预算财政拨款“三公”经费支出决算表十一、政府性基金预算财政拨款收入支出决算表</w:t>
      </w:r>
    </w:p>
    <w:p>
      <w:pPr>
        <w:spacing w:before="1" w:line="280" w:lineRule="auto"/>
        <w:ind w:left="560" w:right="2305" w:firstLine="0"/>
        <w:jc w:val="left"/>
        <w:rPr>
          <w:sz w:val="24"/>
        </w:rPr>
      </w:pPr>
      <w:r>
        <w:rPr>
          <w:sz w:val="24"/>
        </w:rPr>
        <w:t>十二、政府性基金预算财政拨款“三公”经费支出决算表十三、国有资本经营预算支出决算表</w:t>
      </w:r>
    </w:p>
    <w:p>
      <w:pPr>
        <w:spacing w:before="0"/>
        <w:ind w:left="620" w:right="0" w:firstLine="0"/>
        <w:jc w:val="left"/>
        <w:rPr>
          <w:rFonts w:hint="eastAsia" w:ascii="仿宋" w:eastAsia="仿宋"/>
          <w:sz w:val="24"/>
        </w:rPr>
      </w:pPr>
      <w:r>
        <w:rPr>
          <w:rFonts w:hint="eastAsia" w:ascii="仿宋" w:eastAsia="仿宋"/>
          <w:color w:val="FF0000"/>
          <w:sz w:val="24"/>
        </w:rPr>
        <w:t>(注：请部门根据实际注明页码)</w:t>
      </w:r>
    </w:p>
    <w:p>
      <w:pPr>
        <w:pStyle w:val="4"/>
        <w:rPr>
          <w:sz w:val="29"/>
        </w:rPr>
      </w:pPr>
    </w:p>
    <w:p>
      <w:pPr>
        <w:spacing w:before="64"/>
        <w:ind w:left="0" w:right="279" w:firstLine="0"/>
        <w:jc w:val="center"/>
        <w:rPr>
          <w:rFonts w:ascii="Calibri"/>
          <w:sz w:val="18"/>
        </w:rPr>
      </w:pPr>
      <w:r>
        <w:rPr>
          <w:rFonts w:ascii="Calibri"/>
          <w:sz w:val="18"/>
        </w:rPr>
        <w:t>2</w:t>
      </w:r>
    </w:p>
    <w:p>
      <w:pPr>
        <w:spacing w:after="0"/>
        <w:jc w:val="center"/>
        <w:rPr>
          <w:rFonts w:ascii="Calibri"/>
          <w:sz w:val="18"/>
        </w:rPr>
        <w:sectPr>
          <w:pgSz w:w="11910" w:h="16840"/>
          <w:pgMar w:top="1420" w:right="1380" w:bottom="280" w:left="1660" w:header="720" w:footer="720" w:gutter="0"/>
        </w:sectPr>
      </w:pPr>
    </w:p>
    <w:p>
      <w:pPr>
        <w:pStyle w:val="2"/>
        <w:spacing w:before="15"/>
        <w:ind w:left="2075" w:right="2355"/>
      </w:pPr>
      <w:bookmarkStart w:id="3" w:name="第一部分 部门概况"/>
      <w:bookmarkEnd w:id="3"/>
      <w:r>
        <w:t>第一部分 部门概况</w:t>
      </w:r>
    </w:p>
    <w:p>
      <w:pPr>
        <w:pStyle w:val="4"/>
        <w:rPr>
          <w:rFonts w:ascii="黑体"/>
          <w:sz w:val="44"/>
        </w:rPr>
      </w:pPr>
    </w:p>
    <w:p>
      <w:pPr>
        <w:pStyle w:val="4"/>
        <w:rPr>
          <w:rFonts w:ascii="黑体"/>
          <w:sz w:val="44"/>
        </w:rPr>
      </w:pPr>
    </w:p>
    <w:p>
      <w:pPr>
        <w:pStyle w:val="4"/>
        <w:spacing w:before="289"/>
        <w:ind w:left="140"/>
        <w:rPr>
          <w:rFonts w:hint="eastAsia" w:ascii="黑体" w:eastAsia="黑体"/>
        </w:rPr>
      </w:pPr>
      <w:bookmarkStart w:id="4" w:name="一、基本职能及主要工作"/>
      <w:bookmarkEnd w:id="4"/>
      <w:r>
        <w:rPr>
          <w:rFonts w:hint="eastAsia" w:ascii="黑体" w:eastAsia="黑体"/>
        </w:rPr>
        <w:t>一、基本职能及主要工作</w:t>
      </w:r>
    </w:p>
    <w:p>
      <w:pPr>
        <w:pStyle w:val="4"/>
        <w:spacing w:before="8"/>
        <w:rPr>
          <w:rFonts w:ascii="黑体"/>
          <w:sz w:val="38"/>
        </w:rPr>
      </w:pPr>
    </w:p>
    <w:p>
      <w:pPr>
        <w:pStyle w:val="4"/>
        <w:ind w:left="780"/>
      </w:pPr>
      <w:r>
        <w:t>（一）主要职能。</w:t>
      </w:r>
    </w:p>
    <w:p>
      <w:pPr>
        <w:pStyle w:val="4"/>
        <w:spacing w:before="149" w:line="328" w:lineRule="auto"/>
        <w:ind w:left="140" w:right="345" w:firstLine="640"/>
      </w:pPr>
      <w:r>
        <w:t>1、深入贯彻习近平新时代中国特色社会主义思想，深入贯彻党的路线方针政策和决策部署，统一全市检察机关思</w:t>
      </w:r>
      <w:r>
        <w:rPr>
          <w:w w:val="95"/>
        </w:rPr>
        <w:t xml:space="preserve">想和行动，坚持党对检察工作的绝对领导，坚决维护习近平 </w:t>
      </w:r>
      <w:r>
        <w:t>总书记党中央的核心、全党的核心地位，坚决维护党中央权威和集中统一领导。</w:t>
      </w:r>
    </w:p>
    <w:p>
      <w:pPr>
        <w:pStyle w:val="4"/>
        <w:spacing w:line="402" w:lineRule="exact"/>
        <w:ind w:left="780"/>
      </w:pPr>
      <w:r>
        <w:t>2、依法向达州市人民代表大会及其常务委员会提出议</w:t>
      </w:r>
    </w:p>
    <w:p>
      <w:pPr>
        <w:pStyle w:val="4"/>
        <w:spacing w:before="150"/>
        <w:ind w:left="140"/>
      </w:pPr>
      <w:r>
        <w:t>案。</w:t>
      </w:r>
    </w:p>
    <w:p>
      <w:pPr>
        <w:pStyle w:val="4"/>
        <w:spacing w:before="149"/>
        <w:ind w:left="780"/>
      </w:pPr>
      <w:r>
        <w:t>3、领导本市辖区内县级人民检察院工作，对相关业务</w:t>
      </w:r>
    </w:p>
    <w:p>
      <w:pPr>
        <w:pStyle w:val="4"/>
        <w:spacing w:before="151" w:line="326" w:lineRule="auto"/>
        <w:ind w:left="140" w:right="417"/>
      </w:pPr>
      <w:r>
        <w:rPr>
          <w:spacing w:val="-2"/>
          <w:w w:val="95"/>
        </w:rPr>
        <w:t xml:space="preserve">进行指导。研究制定全市检察工作总体规划，部署检察工作 </w:t>
      </w:r>
      <w:r>
        <w:rPr>
          <w:spacing w:val="-2"/>
        </w:rPr>
        <w:t>任务。</w:t>
      </w:r>
    </w:p>
    <w:p>
      <w:pPr>
        <w:pStyle w:val="4"/>
        <w:spacing w:before="4" w:line="328" w:lineRule="auto"/>
        <w:ind w:left="140" w:right="405" w:firstLine="640"/>
      </w:pPr>
      <w:r>
        <w:t>4、依照法律规定对达州市人民检察院直接受理的刑事案件行使侦查权，领导本市辖区内县级人民检察院开展对依照法律规定由人民检察院直接受理的刑事案件的侦查工作。</w:t>
      </w:r>
    </w:p>
    <w:p>
      <w:pPr>
        <w:pStyle w:val="4"/>
        <w:spacing w:line="328" w:lineRule="auto"/>
        <w:ind w:left="140" w:right="259" w:firstLine="640"/>
      </w:pPr>
      <w:r>
        <w:t>5、对本市辖区内的重大刑事案件依法审查批准逮捕、决定逮捕、提起公诉，领导本市辖区内县级人民检察院开展</w:t>
      </w:r>
      <w:r>
        <w:rPr>
          <w:w w:val="95"/>
        </w:rPr>
        <w:t>对刑事犯罪案件的审查批准逮捕、决定逮捕、提起公诉工作。</w:t>
      </w:r>
    </w:p>
    <w:p>
      <w:pPr>
        <w:pStyle w:val="4"/>
        <w:spacing w:line="328" w:lineRule="auto"/>
        <w:ind w:left="140" w:right="375" w:firstLine="640"/>
      </w:pPr>
      <w:r>
        <w:t>6、负责应由达州市人民检察院承办的刑事、民事、行政诉讼活动及刑事、民事、行政判决和裁定等生效法律文书</w:t>
      </w:r>
    </w:p>
    <w:p>
      <w:pPr>
        <w:pStyle w:val="4"/>
        <w:spacing w:before="2"/>
        <w:rPr>
          <w:sz w:val="21"/>
        </w:rPr>
      </w:pPr>
    </w:p>
    <w:p>
      <w:pPr>
        <w:spacing w:before="64"/>
        <w:ind w:left="0" w:right="279" w:firstLine="0"/>
        <w:jc w:val="center"/>
        <w:rPr>
          <w:rFonts w:ascii="Calibri"/>
          <w:sz w:val="18"/>
        </w:rPr>
      </w:pPr>
      <w:r>
        <w:rPr>
          <w:rFonts w:ascii="Calibri"/>
          <w:sz w:val="18"/>
        </w:rPr>
        <w:t>3</w:t>
      </w:r>
    </w:p>
    <w:p>
      <w:pPr>
        <w:spacing w:after="0"/>
        <w:jc w:val="center"/>
        <w:rPr>
          <w:rFonts w:ascii="Calibri"/>
          <w:sz w:val="18"/>
        </w:rPr>
        <w:sectPr>
          <w:pgSz w:w="11910" w:h="16840"/>
          <w:pgMar w:top="1500" w:right="1380" w:bottom="280" w:left="1660" w:header="720" w:footer="720" w:gutter="0"/>
        </w:sectPr>
      </w:pPr>
    </w:p>
    <w:p>
      <w:pPr>
        <w:pStyle w:val="4"/>
        <w:spacing w:before="32" w:line="326" w:lineRule="auto"/>
        <w:ind w:left="140" w:right="419"/>
        <w:jc w:val="both"/>
      </w:pPr>
      <w:r>
        <w:rPr>
          <w:spacing w:val="-2"/>
        </w:rPr>
        <w:t>执行的法律监督工作，领导本市辖区内县级人民检察院对刑</w:t>
      </w:r>
      <w:r>
        <w:rPr>
          <w:spacing w:val="-5"/>
        </w:rPr>
        <w:t>事、民事、行政诉讼活动及判决和裁定等生效法律文书执行</w:t>
      </w:r>
      <w:r>
        <w:t>的法律监督工作。</w:t>
      </w:r>
    </w:p>
    <w:p>
      <w:pPr>
        <w:pStyle w:val="4"/>
        <w:spacing w:before="7" w:line="326" w:lineRule="auto"/>
        <w:ind w:left="140" w:right="98" w:firstLine="640"/>
      </w:pPr>
      <w:r>
        <w:t xml:space="preserve">7、负责应由达州市人民检察院承办的提起公益诉讼工  </w:t>
      </w:r>
      <w:r>
        <w:rPr>
          <w:spacing w:val="-3"/>
          <w:w w:val="95"/>
        </w:rPr>
        <w:t>作，领导本市辖区内县级人民检察院开展提起公益诉讼工作。</w:t>
      </w:r>
    </w:p>
    <w:p>
      <w:pPr>
        <w:pStyle w:val="4"/>
        <w:spacing w:before="3" w:line="328" w:lineRule="auto"/>
        <w:ind w:left="140" w:right="375" w:firstLine="640"/>
      </w:pPr>
      <w:r>
        <w:t>8、负责应由达州市人民检察院承办的对监狱、看守所等执法活动的法律监督工作，领导本市辖区内县级人民检察院开展对监狱、看守所等执法活动的法律监督工作。</w:t>
      </w:r>
    </w:p>
    <w:p>
      <w:pPr>
        <w:pStyle w:val="4"/>
        <w:spacing w:line="328" w:lineRule="auto"/>
        <w:ind w:left="140" w:right="564" w:firstLine="640"/>
      </w:pPr>
      <w:r>
        <w:t>9、受理向达州市人民检察院的控告申诉，领导本市辖区内县级人民检察院的控告申诉检察工作。</w:t>
      </w:r>
    </w:p>
    <w:p>
      <w:pPr>
        <w:pStyle w:val="4"/>
        <w:spacing w:line="326" w:lineRule="auto"/>
        <w:ind w:left="140" w:right="725" w:firstLine="640"/>
      </w:pPr>
      <w:r>
        <w:t>10、对本市辖区内县级人民检察院在行使检察权中作出的决定进行审查，纠正错误决定。</w:t>
      </w:r>
    </w:p>
    <w:p>
      <w:pPr>
        <w:pStyle w:val="4"/>
        <w:ind w:left="780"/>
      </w:pPr>
      <w:r>
        <w:t>11、指导全市检察机关的理论研究工作。</w:t>
      </w:r>
    </w:p>
    <w:p>
      <w:pPr>
        <w:pStyle w:val="4"/>
        <w:spacing w:before="147" w:line="328" w:lineRule="auto"/>
        <w:ind w:left="140" w:right="420" w:firstLine="640"/>
      </w:pPr>
      <w:r>
        <w:rPr>
          <w:w w:val="95"/>
        </w:rPr>
        <w:t>12</w:t>
      </w:r>
      <w:r>
        <w:rPr>
          <w:spacing w:val="-1"/>
          <w:w w:val="95"/>
        </w:rPr>
        <w:t xml:space="preserve">、负责全市检察机关队伍建设和思想政治工作。领导 </w:t>
      </w:r>
      <w:r>
        <w:rPr>
          <w:spacing w:val="-1"/>
        </w:rPr>
        <w:t>本市辖区内县级人民检察院依法管理检察官及其他检察人</w:t>
      </w:r>
      <w:r>
        <w:rPr>
          <w:spacing w:val="-4"/>
        </w:rPr>
        <w:t>员的工作，制定相关人员管理办法，组织指导全市检察机关</w:t>
      </w:r>
      <w:r>
        <w:t>教育培训工作。</w:t>
      </w:r>
    </w:p>
    <w:p>
      <w:pPr>
        <w:pStyle w:val="4"/>
        <w:spacing w:line="328" w:lineRule="auto"/>
        <w:ind w:left="140" w:right="420" w:firstLine="640"/>
      </w:pPr>
      <w:r>
        <w:rPr>
          <w:w w:val="95"/>
        </w:rPr>
        <w:t>13</w:t>
      </w:r>
      <w:r>
        <w:rPr>
          <w:spacing w:val="-2"/>
          <w:w w:val="95"/>
        </w:rPr>
        <w:t xml:space="preserve">、协同省委主管部门、省检察院管理和考核本市辖区 </w:t>
      </w:r>
      <w:r>
        <w:rPr>
          <w:spacing w:val="-5"/>
        </w:rPr>
        <w:t>内县级人民检察院检察长，协同省检察院、市委主管部门管</w:t>
      </w:r>
      <w:r>
        <w:t>理和考核本市辖区内县级人民检察院除检察长以外的其他领导班子成员。</w:t>
      </w:r>
    </w:p>
    <w:p>
      <w:pPr>
        <w:pStyle w:val="4"/>
        <w:spacing w:line="405" w:lineRule="exact"/>
        <w:ind w:left="780"/>
      </w:pPr>
      <w:r>
        <w:t>14、领导本市辖区内县级人民检察院的检务督察工作。</w:t>
      </w:r>
    </w:p>
    <w:p>
      <w:pPr>
        <w:pStyle w:val="4"/>
        <w:spacing w:before="142" w:line="326" w:lineRule="auto"/>
        <w:ind w:left="140" w:right="417" w:firstLine="640"/>
      </w:pPr>
      <w:r>
        <w:rPr>
          <w:w w:val="95"/>
        </w:rPr>
        <w:t>15</w:t>
      </w:r>
      <w:r>
        <w:rPr>
          <w:spacing w:val="-1"/>
          <w:w w:val="95"/>
        </w:rPr>
        <w:t xml:space="preserve">、规划和指导全市检察机关的财务装备工作，指导全 </w:t>
      </w:r>
      <w:r>
        <w:rPr>
          <w:spacing w:val="-1"/>
        </w:rPr>
        <w:t>市检察机关的检察技术信息工作。</w:t>
      </w:r>
    </w:p>
    <w:p>
      <w:pPr>
        <w:pStyle w:val="4"/>
        <w:spacing w:before="4"/>
        <w:rPr>
          <w:sz w:val="26"/>
        </w:rPr>
      </w:pPr>
    </w:p>
    <w:p>
      <w:pPr>
        <w:spacing w:before="64"/>
        <w:ind w:left="0" w:right="279" w:firstLine="0"/>
        <w:jc w:val="center"/>
        <w:rPr>
          <w:rFonts w:ascii="Calibri"/>
          <w:sz w:val="18"/>
        </w:rPr>
      </w:pPr>
      <w:r>
        <w:rPr>
          <w:rFonts w:ascii="Calibri"/>
          <w:sz w:val="18"/>
        </w:rPr>
        <w:t>4</w:t>
      </w:r>
    </w:p>
    <w:p>
      <w:pPr>
        <w:spacing w:after="0"/>
        <w:jc w:val="center"/>
        <w:rPr>
          <w:rFonts w:ascii="Calibri"/>
          <w:sz w:val="18"/>
        </w:rPr>
        <w:sectPr>
          <w:pgSz w:w="11910" w:h="16840"/>
          <w:pgMar w:top="1520" w:right="1380" w:bottom="280" w:left="1660" w:header="720" w:footer="720" w:gutter="0"/>
        </w:sectPr>
      </w:pPr>
    </w:p>
    <w:p>
      <w:pPr>
        <w:pStyle w:val="4"/>
        <w:spacing w:before="32"/>
        <w:ind w:left="780"/>
      </w:pPr>
      <w:r>
        <w:t>16、负责其他应当由达州市人民检察院承办的事项。</w:t>
      </w:r>
    </w:p>
    <w:p>
      <w:pPr>
        <w:pStyle w:val="4"/>
      </w:pPr>
    </w:p>
    <w:p>
      <w:pPr>
        <w:pStyle w:val="4"/>
        <w:spacing w:before="9"/>
        <w:rPr>
          <w:sz w:val="33"/>
        </w:rPr>
      </w:pPr>
    </w:p>
    <w:p>
      <w:pPr>
        <w:pStyle w:val="4"/>
        <w:ind w:left="780"/>
        <w:jc w:val="both"/>
      </w:pPr>
      <w:r>
        <w:t>（二）2019 年重点工作完成情况。</w:t>
      </w:r>
    </w:p>
    <w:p>
      <w:pPr>
        <w:pStyle w:val="4"/>
        <w:spacing w:before="150" w:line="328" w:lineRule="auto"/>
        <w:ind w:left="140" w:right="417" w:firstLine="640"/>
        <w:jc w:val="both"/>
      </w:pPr>
      <w:r>
        <w:t>2019 年我院以习近平新时代中国特色社会主义思想为</w:t>
      </w:r>
      <w:r>
        <w:rPr>
          <w:spacing w:val="-4"/>
        </w:rPr>
        <w:t>指导，在市委和省检察院坚强领导、人大及其常委会有力监</w:t>
      </w:r>
      <w:r>
        <w:rPr>
          <w:spacing w:val="-4"/>
          <w:w w:val="95"/>
        </w:rPr>
        <w:t xml:space="preserve">督、政府大力支持和政协民主监督下，深入学习贯彻党的十 </w:t>
      </w:r>
      <w:r>
        <w:rPr>
          <w:spacing w:val="-5"/>
        </w:rPr>
        <w:t>九大、十九届四中全会和省委十一届五次、六次全会、市委</w:t>
      </w:r>
      <w:r>
        <w:rPr>
          <w:spacing w:val="-7"/>
        </w:rPr>
        <w:t>四届七次全会精神，按照上级检察机关工作部署，紧扣新时代检察工作</w:t>
      </w:r>
      <w:r>
        <w:rPr>
          <w:rFonts w:ascii="Times New Roman" w:hAnsi="Times New Roman" w:eastAsia="Times New Roman"/>
          <w:spacing w:val="-7"/>
        </w:rPr>
        <w:t>“</w:t>
      </w:r>
      <w:r>
        <w:rPr>
          <w:spacing w:val="-7"/>
        </w:rPr>
        <w:t>讲政治、顾大局、谋发展、重自强</w:t>
      </w:r>
      <w:r>
        <w:rPr>
          <w:rFonts w:ascii="Times New Roman" w:hAnsi="Times New Roman" w:eastAsia="Times New Roman"/>
          <w:spacing w:val="-7"/>
        </w:rPr>
        <w:t>”</w:t>
      </w:r>
      <w:r>
        <w:rPr>
          <w:spacing w:val="-3"/>
        </w:rPr>
        <w:t>总要求，以</w:t>
      </w:r>
      <w:r>
        <w:rPr>
          <w:spacing w:val="-5"/>
        </w:rPr>
        <w:t>落实、稳进、提升为总基调，围绕全市经济社会发展稳定大</w:t>
      </w:r>
      <w:r>
        <w:t>局，协调推进</w:t>
      </w:r>
      <w:r>
        <w:rPr>
          <w:rFonts w:ascii="Times New Roman" w:hAnsi="Times New Roman" w:eastAsia="Times New Roman"/>
        </w:rPr>
        <w:t>“</w:t>
      </w:r>
      <w:r>
        <w:t>四大检察</w:t>
      </w:r>
      <w:r>
        <w:rPr>
          <w:rFonts w:ascii="Times New Roman" w:hAnsi="Times New Roman" w:eastAsia="Times New Roman"/>
        </w:rPr>
        <w:t>”“</w:t>
      </w:r>
      <w:r>
        <w:t>十大业务</w:t>
      </w:r>
      <w:r>
        <w:rPr>
          <w:rFonts w:ascii="Times New Roman" w:hAnsi="Times New Roman" w:eastAsia="Times New Roman"/>
        </w:rPr>
        <w:t>”</w:t>
      </w:r>
      <w:r>
        <w:t>均衡发展，全面履行法</w:t>
      </w:r>
      <w:r>
        <w:rPr>
          <w:spacing w:val="-3"/>
        </w:rPr>
        <w:t>律监督职能，持续推动各项司法体制改革措施落地落实，不</w:t>
      </w:r>
      <w:r>
        <w:rPr>
          <w:spacing w:val="-12"/>
          <w:w w:val="95"/>
        </w:rPr>
        <w:t>断提升法治保障水平和公正司法能力，为达州加快实现</w:t>
      </w:r>
      <w:r>
        <w:rPr>
          <w:rFonts w:ascii="Times New Roman" w:hAnsi="Times New Roman" w:eastAsia="Times New Roman"/>
          <w:w w:val="95"/>
        </w:rPr>
        <w:t>“</w:t>
      </w:r>
      <w:r>
        <w:rPr>
          <w:w w:val="95"/>
        </w:rPr>
        <w:t xml:space="preserve">两个 </w:t>
      </w:r>
      <w:r>
        <w:t>定位</w:t>
      </w:r>
      <w:r>
        <w:rPr>
          <w:rFonts w:ascii="Times New Roman" w:hAnsi="Times New Roman" w:eastAsia="Times New Roman"/>
        </w:rPr>
        <w:t>”</w:t>
      </w:r>
      <w:r>
        <w:t>、奋力争创全省经济副中心提供了有力司法保障。</w:t>
      </w:r>
    </w:p>
    <w:p>
      <w:pPr>
        <w:pStyle w:val="4"/>
        <w:spacing w:before="222"/>
        <w:ind w:left="140"/>
        <w:rPr>
          <w:rFonts w:hint="eastAsia" w:ascii="黑体" w:eastAsia="黑体"/>
        </w:rPr>
      </w:pPr>
      <w:r>
        <w:rPr>
          <w:rFonts w:hint="eastAsia" w:ascii="黑体" w:eastAsia="黑体"/>
        </w:rPr>
        <w:t>二、机构设置</w:t>
      </w:r>
    </w:p>
    <w:p>
      <w:pPr>
        <w:pStyle w:val="4"/>
        <w:spacing w:before="12"/>
        <w:rPr>
          <w:rFonts w:ascii="黑体"/>
          <w:sz w:val="36"/>
        </w:rPr>
      </w:pPr>
    </w:p>
    <w:p>
      <w:pPr>
        <w:pStyle w:val="4"/>
        <w:ind w:left="780"/>
        <w:jc w:val="both"/>
      </w:pPr>
      <w:bookmarkStart w:id="5" w:name="达州市人民检察院下属二级单位0个，其中：行政单位0个，参照公务员法管理的事业单位"/>
      <w:bookmarkEnd w:id="5"/>
      <w:r>
        <w:t>达州市人民检察院下属二级单位 0 个，其中：行政单位</w:t>
      </w:r>
    </w:p>
    <w:p>
      <w:pPr>
        <w:pStyle w:val="4"/>
        <w:spacing w:before="214" w:line="364" w:lineRule="auto"/>
        <w:ind w:left="140" w:right="418"/>
      </w:pPr>
      <w:r>
        <w:t>0</w:t>
      </w:r>
      <w:r>
        <w:rPr>
          <w:spacing w:val="-8"/>
        </w:rPr>
        <w:t xml:space="preserve"> 个，参照公务员法管理的事业单位 </w:t>
      </w:r>
      <w:r>
        <w:t>0</w:t>
      </w:r>
      <w:r>
        <w:rPr>
          <w:spacing w:val="-14"/>
        </w:rPr>
        <w:t xml:space="preserve"> 个，其他事业单位 </w:t>
      </w:r>
      <w:r>
        <w:t>0 个。</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18"/>
        </w:rPr>
      </w:pPr>
    </w:p>
    <w:p>
      <w:pPr>
        <w:spacing w:before="64"/>
        <w:ind w:left="0" w:right="279" w:firstLine="0"/>
        <w:jc w:val="center"/>
        <w:rPr>
          <w:rFonts w:ascii="Calibri"/>
          <w:sz w:val="18"/>
        </w:rPr>
      </w:pPr>
      <w:r>
        <w:rPr>
          <w:rFonts w:ascii="Calibri"/>
          <w:sz w:val="18"/>
        </w:rPr>
        <w:t>5</w:t>
      </w:r>
    </w:p>
    <w:p>
      <w:pPr>
        <w:spacing w:after="0"/>
        <w:jc w:val="center"/>
        <w:rPr>
          <w:rFonts w:ascii="Calibri"/>
          <w:sz w:val="18"/>
        </w:rPr>
        <w:sectPr>
          <w:pgSz w:w="11910" w:h="16840"/>
          <w:pgMar w:top="1520" w:right="1380" w:bottom="280" w:left="1660" w:header="720" w:footer="720" w:gutter="0"/>
        </w:sectPr>
      </w:pPr>
    </w:p>
    <w:p>
      <w:pPr>
        <w:pStyle w:val="2"/>
        <w:spacing w:before="11"/>
        <w:ind w:left="608"/>
        <w:jc w:val="left"/>
      </w:pPr>
      <w:r>
        <w:t>第二部分 2019 年度部门决算情况说明</w:t>
      </w:r>
    </w:p>
    <w:p>
      <w:pPr>
        <w:pStyle w:val="4"/>
        <w:spacing w:before="4"/>
        <w:rPr>
          <w:rFonts w:ascii="黑体"/>
          <w:sz w:val="39"/>
        </w:rPr>
      </w:pPr>
    </w:p>
    <w:p>
      <w:pPr>
        <w:pStyle w:val="4"/>
        <w:ind w:left="780"/>
        <w:rPr>
          <w:rFonts w:hint="eastAsia" w:ascii="黑体" w:eastAsia="黑体"/>
        </w:rPr>
      </w:pPr>
      <w:r>
        <w:rPr>
          <w:rFonts w:hint="eastAsia" w:ascii="黑体" w:eastAsia="黑体"/>
        </w:rPr>
        <w:t>一、 收入支出决算总体情况说明</w:t>
      </w:r>
    </w:p>
    <w:p>
      <w:pPr>
        <w:pStyle w:val="4"/>
        <w:spacing w:before="190" w:line="350" w:lineRule="auto"/>
        <w:ind w:left="140" w:right="417" w:firstLine="640"/>
        <w:jc w:val="both"/>
      </w:pPr>
      <w:r>
        <w:drawing>
          <wp:anchor distT="0" distB="0" distL="0" distR="0" simplePos="0" relativeHeight="233840640" behindDoc="1" locked="0" layoutInCell="1" allowOverlap="1">
            <wp:simplePos x="0" y="0"/>
            <wp:positionH relativeFrom="page">
              <wp:posOffset>1123315</wp:posOffset>
            </wp:positionH>
            <wp:positionV relativeFrom="paragraph">
              <wp:posOffset>1591310</wp:posOffset>
            </wp:positionV>
            <wp:extent cx="5022850" cy="2463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023104" cy="2463925"/>
                    </a:xfrm>
                    <a:prstGeom prst="rect">
                      <a:avLst/>
                    </a:prstGeom>
                  </pic:spPr>
                </pic:pic>
              </a:graphicData>
            </a:graphic>
          </wp:anchor>
        </w:drawing>
      </w:r>
      <w:r>
        <w:t>2019</w:t>
      </w:r>
      <w:r>
        <w:rPr>
          <w:spacing w:val="-16"/>
        </w:rPr>
        <w:t xml:space="preserve"> 年度收、支总计 </w:t>
      </w:r>
      <w:r>
        <w:t>4843.40</w:t>
      </w:r>
      <w:r>
        <w:rPr>
          <w:spacing w:val="-26"/>
        </w:rPr>
        <w:t xml:space="preserve"> 万元。与 </w:t>
      </w:r>
      <w:r>
        <w:t>2018</w:t>
      </w:r>
      <w:r>
        <w:rPr>
          <w:spacing w:val="-15"/>
        </w:rPr>
        <w:t xml:space="preserve"> 年相比， </w:t>
      </w:r>
      <w:r>
        <w:rPr>
          <w:spacing w:val="-8"/>
        </w:rPr>
        <w:t xml:space="preserve">收、支总计各减少 </w:t>
      </w:r>
      <w:r>
        <w:t>746.50</w:t>
      </w:r>
      <w:r>
        <w:rPr>
          <w:spacing w:val="-23"/>
        </w:rPr>
        <w:t xml:space="preserve"> 万元，下降 </w:t>
      </w:r>
      <w:r>
        <w:t>13.35</w:t>
      </w:r>
      <w:r>
        <w:rPr>
          <w:spacing w:val="1"/>
        </w:rPr>
        <w:t>%。主要变动原</w:t>
      </w:r>
      <w:r>
        <w:rPr>
          <w:spacing w:val="-1"/>
        </w:rPr>
        <w:t>因是上年结转资金减少、转隶人员工资关系转出导致人员经费减少。</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rPr>
          <w:sz w:val="29"/>
        </w:rPr>
      </w:pPr>
    </w:p>
    <w:p>
      <w:pPr>
        <w:pStyle w:val="4"/>
        <w:ind w:left="780"/>
      </w:pPr>
      <w:r>
        <w:rPr>
          <w:color w:val="FF0000"/>
          <w:w w:val="99"/>
        </w:rPr>
        <w:t>（图</w:t>
      </w:r>
      <w:r>
        <w:rPr>
          <w:color w:val="FF0000"/>
          <w:spacing w:val="-79"/>
        </w:rPr>
        <w:t xml:space="preserve"> </w:t>
      </w:r>
      <w:r>
        <w:rPr>
          <w:color w:val="FF0000"/>
          <w:spacing w:val="-2"/>
          <w:w w:val="99"/>
        </w:rPr>
        <w:t>1</w:t>
      </w:r>
      <w:r>
        <w:rPr>
          <w:color w:val="FF0000"/>
          <w:w w:val="99"/>
        </w:rPr>
        <w:t>：收、支决算总计变动情况图</w:t>
      </w:r>
      <w:r>
        <w:rPr>
          <w:color w:val="FF0000"/>
          <w:spacing w:val="-161"/>
          <w:w w:val="99"/>
        </w:rPr>
        <w:t>）</w:t>
      </w:r>
      <w:r>
        <w:rPr>
          <w:color w:val="FF0000"/>
          <w:w w:val="99"/>
        </w:rPr>
        <w:t>（柱状图）</w:t>
      </w:r>
    </w:p>
    <w:p>
      <w:pPr>
        <w:pStyle w:val="4"/>
        <w:spacing w:before="190"/>
        <w:ind w:left="780"/>
        <w:rPr>
          <w:rFonts w:hint="eastAsia" w:ascii="黑体" w:eastAsia="黑体"/>
        </w:rPr>
      </w:pPr>
      <w:bookmarkStart w:id="6" w:name="二、收入决算情况说明"/>
      <w:bookmarkEnd w:id="6"/>
      <w:r>
        <w:rPr>
          <w:rFonts w:hint="eastAsia" w:ascii="黑体" w:eastAsia="黑体"/>
        </w:rPr>
        <w:t>二、收入决算情况说明</w:t>
      </w:r>
    </w:p>
    <w:p>
      <w:pPr>
        <w:pStyle w:val="4"/>
        <w:spacing w:before="190" w:line="350" w:lineRule="auto"/>
        <w:ind w:left="140" w:right="417" w:firstLine="640"/>
        <w:jc w:val="both"/>
      </w:pPr>
      <w:bookmarkStart w:id="7" w:name="2019年本年收入合计4002.68万元，其中：一般公共预算财政拨款收入4002"/>
      <w:bookmarkEnd w:id="7"/>
      <w:r>
        <w:t>2019</w:t>
      </w:r>
      <w:r>
        <w:rPr>
          <w:spacing w:val="-21"/>
        </w:rPr>
        <w:t xml:space="preserve"> 年本年收入合计 </w:t>
      </w:r>
      <w:r>
        <w:t>4002.68</w:t>
      </w:r>
      <w:r>
        <w:rPr>
          <w:spacing w:val="-19"/>
        </w:rPr>
        <w:t xml:space="preserve"> 万元，其中：一般公共预</w:t>
      </w:r>
      <w:r>
        <w:rPr>
          <w:spacing w:val="-28"/>
        </w:rPr>
        <w:t xml:space="preserve">算财政拨款收入 </w:t>
      </w:r>
      <w:r>
        <w:rPr>
          <w:rFonts w:ascii="Times New Roman" w:eastAsia="Times New Roman"/>
        </w:rPr>
        <w:t>4002.68</w:t>
      </w:r>
      <w:r>
        <w:rPr>
          <w:rFonts w:ascii="Times New Roman" w:eastAsia="Times New Roman"/>
          <w:spacing w:val="-8"/>
        </w:rPr>
        <w:t xml:space="preserve"> </w:t>
      </w:r>
      <w:r>
        <w:rPr>
          <w:spacing w:val="-20"/>
        </w:rPr>
        <w:t xml:space="preserve">万元，占 </w:t>
      </w:r>
      <w:r>
        <w:t>100%；政府性基金预算财</w:t>
      </w:r>
      <w:r>
        <w:rPr>
          <w:spacing w:val="-11"/>
        </w:rPr>
        <w:t xml:space="preserve">政拨款收入 </w:t>
      </w:r>
      <w:r>
        <w:rPr>
          <w:rFonts w:ascii="Times New Roman" w:eastAsia="Times New Roman"/>
        </w:rPr>
        <w:t>0</w:t>
      </w:r>
      <w:r>
        <w:rPr>
          <w:rFonts w:ascii="Times New Roman" w:eastAsia="Times New Roman"/>
          <w:spacing w:val="-2"/>
        </w:rPr>
        <w:t xml:space="preserve"> </w:t>
      </w:r>
      <w:r>
        <w:rPr>
          <w:spacing w:val="-14"/>
        </w:rPr>
        <w:t xml:space="preserve">万元，占 </w:t>
      </w:r>
      <w:r>
        <w:rPr>
          <w:rFonts w:ascii="Times New Roman" w:eastAsia="Times New Roman"/>
          <w:spacing w:val="3"/>
        </w:rPr>
        <w:t>0%</w:t>
      </w:r>
      <w:r>
        <w:rPr>
          <w:spacing w:val="4"/>
        </w:rPr>
        <w:t>；国有资本经营预算财政拨款收</w:t>
      </w:r>
      <w:r>
        <w:rPr>
          <w:spacing w:val="-39"/>
        </w:rPr>
        <w:t xml:space="preserve">入 </w:t>
      </w:r>
      <w:r>
        <w:rPr>
          <w:rFonts w:ascii="Times New Roman" w:eastAsia="Times New Roman"/>
        </w:rPr>
        <w:t>0</w:t>
      </w:r>
      <w:r>
        <w:rPr>
          <w:rFonts w:ascii="Times New Roman" w:eastAsia="Times New Roman"/>
          <w:spacing w:val="-2"/>
        </w:rPr>
        <w:t xml:space="preserve"> </w:t>
      </w:r>
      <w:r>
        <w:rPr>
          <w:spacing w:val="-20"/>
        </w:rPr>
        <w:t xml:space="preserve">万元，占 </w:t>
      </w:r>
      <w:r>
        <w:rPr>
          <w:rFonts w:ascii="Times New Roman" w:eastAsia="Times New Roman"/>
          <w:spacing w:val="-6"/>
        </w:rPr>
        <w:t>0%</w:t>
      </w:r>
      <w:r>
        <w:rPr>
          <w:spacing w:val="-16"/>
        </w:rPr>
        <w:t xml:space="preserve">；事业收入 </w:t>
      </w:r>
      <w:r>
        <w:rPr>
          <w:rFonts w:ascii="Times New Roman" w:eastAsia="Times New Roman"/>
        </w:rPr>
        <w:t>0</w:t>
      </w:r>
      <w:r>
        <w:rPr>
          <w:rFonts w:ascii="Times New Roman" w:eastAsia="Times New Roman"/>
          <w:spacing w:val="-1"/>
        </w:rPr>
        <w:t xml:space="preserve"> </w:t>
      </w:r>
      <w:r>
        <w:rPr>
          <w:spacing w:val="-21"/>
        </w:rPr>
        <w:t xml:space="preserve">万元，占 </w:t>
      </w:r>
      <w:r>
        <w:rPr>
          <w:rFonts w:ascii="Times New Roman" w:eastAsia="Times New Roman"/>
          <w:spacing w:val="-6"/>
        </w:rPr>
        <w:t>0%</w:t>
      </w:r>
      <w:r>
        <w:rPr>
          <w:spacing w:val="-16"/>
        </w:rPr>
        <w:t xml:space="preserve">；经营收入 </w:t>
      </w:r>
      <w:r>
        <w:rPr>
          <w:rFonts w:ascii="Times New Roman" w:eastAsia="Times New Roman"/>
        </w:rPr>
        <w:t>0</w:t>
      </w:r>
      <w:r>
        <w:rPr>
          <w:rFonts w:ascii="Times New Roman" w:eastAsia="Times New Roman"/>
          <w:spacing w:val="-2"/>
        </w:rPr>
        <w:t xml:space="preserve"> </w:t>
      </w:r>
      <w:r>
        <w:t>万</w:t>
      </w:r>
    </w:p>
    <w:p>
      <w:pPr>
        <w:pStyle w:val="4"/>
        <w:spacing w:before="6"/>
        <w:ind w:left="140"/>
        <w:jc w:val="both"/>
        <w:rPr>
          <w:rFonts w:ascii="Times New Roman" w:eastAsia="Times New Roman"/>
        </w:rPr>
      </w:pPr>
      <w:r>
        <w:rPr>
          <w:spacing w:val="-21"/>
        </w:rPr>
        <w:t xml:space="preserve">元，占 </w:t>
      </w:r>
      <w:r>
        <w:rPr>
          <w:rFonts w:ascii="Times New Roman" w:eastAsia="Times New Roman"/>
        </w:rPr>
        <w:t>0%</w:t>
      </w:r>
      <w:r>
        <w:rPr>
          <w:spacing w:val="-9"/>
        </w:rPr>
        <w:t xml:space="preserve">；附属单位上缴收入 </w:t>
      </w:r>
      <w:r>
        <w:rPr>
          <w:rFonts w:ascii="Times New Roman" w:eastAsia="Times New Roman"/>
        </w:rPr>
        <w:t>0</w:t>
      </w:r>
      <w:r>
        <w:rPr>
          <w:rFonts w:ascii="Times New Roman" w:eastAsia="Times New Roman"/>
          <w:spacing w:val="-3"/>
        </w:rPr>
        <w:t xml:space="preserve"> </w:t>
      </w:r>
      <w:r>
        <w:rPr>
          <w:spacing w:val="-17"/>
        </w:rPr>
        <w:t xml:space="preserve">万元，占 </w:t>
      </w:r>
      <w:r>
        <w:rPr>
          <w:rFonts w:ascii="Times New Roman" w:eastAsia="Times New Roman"/>
        </w:rPr>
        <w:t>0%</w:t>
      </w:r>
      <w:r>
        <w:rPr>
          <w:spacing w:val="-14"/>
        </w:rPr>
        <w:t xml:space="preserve">；其他收入 </w:t>
      </w:r>
      <w:r>
        <w:rPr>
          <w:rFonts w:ascii="Times New Roman" w:eastAsia="Times New Roman"/>
        </w:rPr>
        <w:t>0</w:t>
      </w:r>
    </w:p>
    <w:p>
      <w:pPr>
        <w:pStyle w:val="4"/>
        <w:spacing w:before="190"/>
        <w:ind w:left="140"/>
        <w:jc w:val="both"/>
      </w:pPr>
      <w:r>
        <w:t xml:space="preserve">万元，占 </w:t>
      </w:r>
      <w:r>
        <w:rPr>
          <w:rFonts w:ascii="Times New Roman" w:eastAsia="Times New Roman"/>
        </w:rPr>
        <w:t>0%</w:t>
      </w:r>
      <w:r>
        <w:t>。</w:t>
      </w:r>
    </w:p>
    <w:p>
      <w:pPr>
        <w:pStyle w:val="4"/>
        <w:rPr>
          <w:sz w:val="20"/>
        </w:rPr>
      </w:pPr>
    </w:p>
    <w:p>
      <w:pPr>
        <w:pStyle w:val="4"/>
        <w:rPr>
          <w:sz w:val="20"/>
        </w:rPr>
      </w:pPr>
    </w:p>
    <w:p>
      <w:pPr>
        <w:pStyle w:val="4"/>
        <w:rPr>
          <w:sz w:val="20"/>
        </w:rPr>
      </w:pPr>
    </w:p>
    <w:p>
      <w:pPr>
        <w:pStyle w:val="4"/>
        <w:spacing w:before="11"/>
        <w:rPr>
          <w:sz w:val="28"/>
        </w:rPr>
      </w:pPr>
    </w:p>
    <w:p>
      <w:pPr>
        <w:spacing w:before="64"/>
        <w:ind w:left="0" w:right="279" w:firstLine="0"/>
        <w:jc w:val="center"/>
        <w:rPr>
          <w:rFonts w:ascii="Calibri"/>
          <w:sz w:val="18"/>
        </w:rPr>
      </w:pPr>
      <w:r>
        <w:rPr>
          <w:rFonts w:ascii="Calibri"/>
          <w:sz w:val="18"/>
        </w:rPr>
        <w:t>6</w:t>
      </w:r>
    </w:p>
    <w:p>
      <w:pPr>
        <w:spacing w:after="0"/>
        <w:jc w:val="center"/>
        <w:rPr>
          <w:rFonts w:ascii="Calibri"/>
          <w:sz w:val="18"/>
        </w:rPr>
        <w:sectPr>
          <w:pgSz w:w="11910" w:h="16840"/>
          <w:pgMar w:top="1440" w:right="1380" w:bottom="280" w:left="1660" w:header="720" w:footer="720" w:gutter="0"/>
        </w:sectPr>
      </w:pPr>
    </w:p>
    <w:p>
      <w:pPr>
        <w:pStyle w:val="4"/>
        <w:rPr>
          <w:rFonts w:ascii="Calibri"/>
          <w:sz w:val="20"/>
        </w:rPr>
      </w:pPr>
    </w:p>
    <w:p>
      <w:pPr>
        <w:pStyle w:val="4"/>
        <w:spacing w:before="1"/>
        <w:rPr>
          <w:rFonts w:ascii="Calibri"/>
          <w:sz w:val="15"/>
        </w:rPr>
      </w:pPr>
    </w:p>
    <w:p>
      <w:pPr>
        <w:pStyle w:val="4"/>
        <w:ind w:left="402"/>
        <w:rPr>
          <w:rFonts w:ascii="Calibri"/>
          <w:sz w:val="20"/>
        </w:rPr>
      </w:pPr>
      <w:r>
        <w:rPr>
          <w:rFonts w:ascii="Calibri"/>
          <w:sz w:val="20"/>
        </w:rPr>
        <w:drawing>
          <wp:inline distT="0" distB="0" distL="0" distR="0">
            <wp:extent cx="4616450" cy="277939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4616471" cy="2779776"/>
                    </a:xfrm>
                    <a:prstGeom prst="rect">
                      <a:avLst/>
                    </a:prstGeom>
                  </pic:spPr>
                </pic:pic>
              </a:graphicData>
            </a:graphic>
          </wp:inline>
        </w:drawing>
      </w:r>
    </w:p>
    <w:p>
      <w:pPr>
        <w:pStyle w:val="4"/>
        <w:spacing w:line="406" w:lineRule="exact"/>
        <w:ind w:left="780"/>
      </w:pPr>
      <w:r>
        <w:rPr>
          <w:color w:val="FF0000"/>
          <w:w w:val="99"/>
        </w:rPr>
        <w:t>（图</w:t>
      </w:r>
      <w:r>
        <w:rPr>
          <w:color w:val="FF0000"/>
          <w:spacing w:val="-79"/>
        </w:rPr>
        <w:t xml:space="preserve"> </w:t>
      </w:r>
      <w:r>
        <w:rPr>
          <w:color w:val="FF0000"/>
          <w:spacing w:val="-2"/>
          <w:w w:val="99"/>
        </w:rPr>
        <w:t>2</w:t>
      </w:r>
      <w:r>
        <w:rPr>
          <w:color w:val="FF0000"/>
          <w:w w:val="99"/>
        </w:rPr>
        <w:t>：收入决算结构图</w:t>
      </w:r>
      <w:r>
        <w:rPr>
          <w:color w:val="FF0000"/>
          <w:spacing w:val="-159"/>
          <w:w w:val="99"/>
        </w:rPr>
        <w:t>）</w:t>
      </w:r>
      <w:r>
        <w:rPr>
          <w:color w:val="FF0000"/>
          <w:w w:val="99"/>
        </w:rPr>
        <w:t>（饼状图）</w:t>
      </w:r>
    </w:p>
    <w:p>
      <w:pPr>
        <w:pStyle w:val="4"/>
        <w:spacing w:before="190"/>
        <w:ind w:left="780"/>
        <w:rPr>
          <w:rFonts w:hint="eastAsia" w:ascii="黑体" w:eastAsia="黑体"/>
        </w:rPr>
      </w:pPr>
      <w:r>
        <w:rPr>
          <w:rFonts w:hint="eastAsia" w:ascii="黑体" w:eastAsia="黑体"/>
        </w:rPr>
        <w:t>二、 支出决算情况说明</w:t>
      </w:r>
    </w:p>
    <w:p>
      <w:pPr>
        <w:pStyle w:val="4"/>
        <w:spacing w:before="190"/>
        <w:ind w:left="780"/>
      </w:pPr>
      <w:bookmarkStart w:id="8" w:name="2019年本年支出合计4237.72万元，其中：基本支出2961.92万元，占6"/>
      <w:bookmarkEnd w:id="8"/>
      <w:r>
        <w:t>2019 年本年支出合计 4237.72 万元，其中：基本支出</w:t>
      </w:r>
    </w:p>
    <w:p>
      <w:pPr>
        <w:pStyle w:val="4"/>
        <w:spacing w:before="190" w:line="350" w:lineRule="auto"/>
        <w:ind w:left="140" w:right="259"/>
      </w:pPr>
      <w:r>
        <w:drawing>
          <wp:anchor distT="0" distB="0" distL="0" distR="0" simplePos="0" relativeHeight="233841664" behindDoc="1" locked="0" layoutInCell="1" allowOverlap="1">
            <wp:simplePos x="0" y="0"/>
            <wp:positionH relativeFrom="page">
              <wp:posOffset>1123315</wp:posOffset>
            </wp:positionH>
            <wp:positionV relativeFrom="paragraph">
              <wp:posOffset>1148080</wp:posOffset>
            </wp:positionV>
            <wp:extent cx="4895215" cy="27844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4895214" cy="2784724"/>
                    </a:xfrm>
                    <a:prstGeom prst="rect">
                      <a:avLst/>
                    </a:prstGeom>
                  </pic:spPr>
                </pic:pic>
              </a:graphicData>
            </a:graphic>
          </wp:anchor>
        </w:drawing>
      </w:r>
      <w:r>
        <w:rPr>
          <w:spacing w:val="1"/>
          <w:w w:val="99"/>
        </w:rPr>
        <w:t>29</w:t>
      </w:r>
      <w:r>
        <w:rPr>
          <w:spacing w:val="-2"/>
          <w:w w:val="99"/>
        </w:rPr>
        <w:t>6</w:t>
      </w:r>
      <w:r>
        <w:rPr>
          <w:spacing w:val="1"/>
          <w:w w:val="99"/>
        </w:rPr>
        <w:t>1</w:t>
      </w:r>
      <w:r>
        <w:rPr>
          <w:spacing w:val="-2"/>
          <w:w w:val="99"/>
        </w:rPr>
        <w:t>.</w:t>
      </w:r>
      <w:r>
        <w:rPr>
          <w:spacing w:val="1"/>
          <w:w w:val="99"/>
        </w:rPr>
        <w:t>9</w:t>
      </w:r>
      <w:r>
        <w:rPr>
          <w:w w:val="99"/>
        </w:rPr>
        <w:t>2</w:t>
      </w:r>
      <w:r>
        <w:rPr>
          <w:spacing w:val="-99"/>
        </w:rPr>
        <w:t xml:space="preserve"> </w:t>
      </w:r>
      <w:r>
        <w:rPr>
          <w:spacing w:val="-41"/>
          <w:w w:val="99"/>
        </w:rPr>
        <w:t>万元，占</w:t>
      </w:r>
      <w:r>
        <w:rPr>
          <w:spacing w:val="-98"/>
        </w:rPr>
        <w:t xml:space="preserve"> </w:t>
      </w:r>
      <w:r>
        <w:rPr>
          <w:spacing w:val="1"/>
          <w:w w:val="99"/>
        </w:rPr>
        <w:t>69</w:t>
      </w:r>
      <w:r>
        <w:rPr>
          <w:spacing w:val="-2"/>
          <w:w w:val="99"/>
        </w:rPr>
        <w:t>.</w:t>
      </w:r>
      <w:r>
        <w:rPr>
          <w:spacing w:val="1"/>
          <w:w w:val="99"/>
        </w:rPr>
        <w:t>8</w:t>
      </w:r>
      <w:r>
        <w:rPr>
          <w:spacing w:val="-2"/>
          <w:w w:val="99"/>
        </w:rPr>
        <w:t>9</w:t>
      </w:r>
      <w:r>
        <w:rPr>
          <w:spacing w:val="-27"/>
          <w:w w:val="99"/>
        </w:rPr>
        <w:t>%；项目支出</w:t>
      </w:r>
      <w:r>
        <w:rPr>
          <w:spacing w:val="-98"/>
        </w:rPr>
        <w:t xml:space="preserve"> </w:t>
      </w:r>
      <w:r>
        <w:rPr>
          <w:spacing w:val="1"/>
          <w:w w:val="99"/>
        </w:rPr>
        <w:t>12</w:t>
      </w:r>
      <w:r>
        <w:rPr>
          <w:spacing w:val="-2"/>
          <w:w w:val="99"/>
        </w:rPr>
        <w:t>7</w:t>
      </w:r>
      <w:r>
        <w:rPr>
          <w:spacing w:val="1"/>
          <w:w w:val="99"/>
        </w:rPr>
        <w:t>5</w:t>
      </w:r>
      <w:r>
        <w:rPr>
          <w:spacing w:val="-2"/>
          <w:w w:val="99"/>
        </w:rPr>
        <w:t>.</w:t>
      </w:r>
      <w:r>
        <w:rPr>
          <w:spacing w:val="1"/>
          <w:w w:val="99"/>
        </w:rPr>
        <w:t>8</w:t>
      </w:r>
      <w:r>
        <w:rPr>
          <w:w w:val="99"/>
        </w:rPr>
        <w:t>0</w:t>
      </w:r>
      <w:r>
        <w:rPr>
          <w:spacing w:val="-99"/>
        </w:rPr>
        <w:t xml:space="preserve"> </w:t>
      </w:r>
      <w:r>
        <w:rPr>
          <w:spacing w:val="-40"/>
          <w:w w:val="99"/>
        </w:rPr>
        <w:t>万元，占</w:t>
      </w:r>
      <w:r>
        <w:rPr>
          <w:spacing w:val="-98"/>
        </w:rPr>
        <w:t xml:space="preserve"> </w:t>
      </w:r>
      <w:r>
        <w:rPr>
          <w:spacing w:val="1"/>
          <w:w w:val="99"/>
        </w:rPr>
        <w:t>30</w:t>
      </w:r>
      <w:r>
        <w:rPr>
          <w:spacing w:val="-2"/>
          <w:w w:val="99"/>
        </w:rPr>
        <w:t>.</w:t>
      </w:r>
      <w:r>
        <w:rPr>
          <w:spacing w:val="1"/>
          <w:w w:val="99"/>
        </w:rPr>
        <w:t>1</w:t>
      </w:r>
      <w:r>
        <w:rPr>
          <w:spacing w:val="-2"/>
          <w:w w:val="99"/>
        </w:rPr>
        <w:t>1</w:t>
      </w:r>
      <w:r>
        <w:rPr>
          <w:w w:val="99"/>
        </w:rPr>
        <w:t>%；</w:t>
      </w:r>
      <w:r>
        <w:rPr>
          <w:spacing w:val="-7"/>
        </w:rPr>
        <w:t xml:space="preserve">上缴上级支出 </w:t>
      </w:r>
      <w:r>
        <w:t>0</w:t>
      </w:r>
      <w:r>
        <w:rPr>
          <w:spacing w:val="-23"/>
        </w:rPr>
        <w:t xml:space="preserve"> 万元，占 </w:t>
      </w:r>
      <w:r>
        <w:rPr>
          <w:spacing w:val="5"/>
        </w:rPr>
        <w:t>0</w:t>
      </w:r>
      <w:r>
        <w:rPr>
          <w:spacing w:val="-8"/>
        </w:rPr>
        <w:t xml:space="preserve">%；经营支出 </w:t>
      </w:r>
      <w:r>
        <w:t>0</w:t>
      </w:r>
      <w:r>
        <w:rPr>
          <w:spacing w:val="-23"/>
        </w:rPr>
        <w:t xml:space="preserve"> 万元，占 </w:t>
      </w:r>
      <w:r>
        <w:rPr>
          <w:spacing w:val="4"/>
        </w:rPr>
        <w:t>0</w:t>
      </w:r>
      <w:r>
        <w:rPr>
          <w:spacing w:val="2"/>
        </w:rPr>
        <w:t>%；对</w:t>
      </w:r>
      <w:r>
        <w:rPr>
          <w:spacing w:val="-8"/>
        </w:rPr>
        <w:t xml:space="preserve">附属单位补助支出 </w:t>
      </w:r>
      <w:r>
        <w:t>0</w:t>
      </w:r>
      <w:r>
        <w:rPr>
          <w:spacing w:val="-28"/>
        </w:rPr>
        <w:t xml:space="preserve"> 万元，占 </w:t>
      </w:r>
      <w:r>
        <w:t>0%。</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272"/>
        <w:ind w:left="780"/>
      </w:pPr>
      <w:r>
        <w:rPr>
          <w:color w:val="FF0000"/>
          <w:w w:val="99"/>
        </w:rPr>
        <w:t>（图</w:t>
      </w:r>
      <w:r>
        <w:rPr>
          <w:color w:val="FF0000"/>
          <w:spacing w:val="-79"/>
        </w:rPr>
        <w:t xml:space="preserve"> </w:t>
      </w:r>
      <w:r>
        <w:rPr>
          <w:color w:val="FF0000"/>
          <w:spacing w:val="-2"/>
          <w:w w:val="99"/>
        </w:rPr>
        <w:t>3</w:t>
      </w:r>
      <w:r>
        <w:rPr>
          <w:color w:val="FF0000"/>
          <w:w w:val="99"/>
        </w:rPr>
        <w:t>：支出决算结构图</w:t>
      </w:r>
      <w:r>
        <w:rPr>
          <w:color w:val="FF0000"/>
          <w:spacing w:val="-159"/>
          <w:w w:val="99"/>
        </w:rPr>
        <w:t>）</w:t>
      </w:r>
      <w:r>
        <w:rPr>
          <w:color w:val="FF0000"/>
          <w:w w:val="99"/>
        </w:rPr>
        <w:t>（饼状图）</w:t>
      </w:r>
    </w:p>
    <w:p>
      <w:pPr>
        <w:pStyle w:val="4"/>
        <w:rPr>
          <w:sz w:val="20"/>
        </w:rPr>
      </w:pPr>
    </w:p>
    <w:p>
      <w:pPr>
        <w:pStyle w:val="4"/>
        <w:spacing w:before="12"/>
        <w:rPr>
          <w:sz w:val="23"/>
        </w:rPr>
      </w:pPr>
    </w:p>
    <w:p>
      <w:pPr>
        <w:spacing w:before="64"/>
        <w:ind w:left="0" w:right="279" w:firstLine="0"/>
        <w:jc w:val="center"/>
        <w:rPr>
          <w:rFonts w:ascii="Calibri"/>
          <w:sz w:val="18"/>
        </w:rPr>
      </w:pPr>
      <w:r>
        <w:rPr>
          <w:rFonts w:ascii="Calibri"/>
          <w:sz w:val="18"/>
        </w:rPr>
        <w:t>7</w:t>
      </w:r>
    </w:p>
    <w:p>
      <w:pPr>
        <w:spacing w:after="0"/>
        <w:jc w:val="center"/>
        <w:rPr>
          <w:rFonts w:ascii="Calibri"/>
          <w:sz w:val="18"/>
        </w:rPr>
        <w:sectPr>
          <w:pgSz w:w="11910" w:h="16840"/>
          <w:pgMar w:top="1580" w:right="1380" w:bottom="280" w:left="1660" w:header="720" w:footer="720" w:gutter="0"/>
        </w:sectPr>
      </w:pPr>
    </w:p>
    <w:p>
      <w:pPr>
        <w:pStyle w:val="4"/>
        <w:spacing w:before="43"/>
        <w:ind w:left="780"/>
        <w:rPr>
          <w:rFonts w:hint="eastAsia" w:ascii="黑体" w:eastAsia="黑体"/>
        </w:rPr>
      </w:pPr>
      <w:bookmarkStart w:id="9" w:name="四、财政拨款收入支出决算总体情况说明"/>
      <w:bookmarkEnd w:id="9"/>
      <w:r>
        <w:rPr>
          <w:rFonts w:hint="eastAsia" w:ascii="黑体" w:eastAsia="黑体"/>
        </w:rPr>
        <w:t>四、财政拨款收入支出决算总体情况说明</w:t>
      </w:r>
    </w:p>
    <w:p>
      <w:pPr>
        <w:pStyle w:val="4"/>
        <w:spacing w:before="190"/>
        <w:ind w:left="780"/>
        <w:jc w:val="both"/>
      </w:pPr>
      <w:r>
        <w:t>2019 年财政拨款收、支总计 4843.40 万元。与 2018 年</w:t>
      </w:r>
    </w:p>
    <w:p>
      <w:pPr>
        <w:pStyle w:val="4"/>
        <w:spacing w:before="190" w:line="350" w:lineRule="auto"/>
        <w:ind w:left="140" w:right="417"/>
        <w:jc w:val="both"/>
      </w:pPr>
      <w:r>
        <w:drawing>
          <wp:anchor distT="0" distB="0" distL="0" distR="0" simplePos="0" relativeHeight="233842688" behindDoc="1" locked="0" layoutInCell="1" allowOverlap="1">
            <wp:simplePos x="0" y="0"/>
            <wp:positionH relativeFrom="page">
              <wp:posOffset>1123315</wp:posOffset>
            </wp:positionH>
            <wp:positionV relativeFrom="paragraph">
              <wp:posOffset>1210310</wp:posOffset>
            </wp:positionV>
            <wp:extent cx="5022850" cy="24638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5023104" cy="2463925"/>
                    </a:xfrm>
                    <a:prstGeom prst="rect">
                      <a:avLst/>
                    </a:prstGeom>
                  </pic:spPr>
                </pic:pic>
              </a:graphicData>
            </a:graphic>
          </wp:anchor>
        </w:drawing>
      </w:r>
      <w:r>
        <w:rPr>
          <w:spacing w:val="-9"/>
        </w:rPr>
        <w:t xml:space="preserve">相比，财政拨款收、支总计各减少 </w:t>
      </w:r>
      <w:r>
        <w:t>746.50</w:t>
      </w:r>
      <w:r>
        <w:rPr>
          <w:spacing w:val="-16"/>
        </w:rPr>
        <w:t xml:space="preserve"> 万元，增长</w:t>
      </w:r>
      <w:r>
        <w:t>/下降</w:t>
      </w:r>
      <w:r>
        <w:rPr>
          <w:w w:val="95"/>
        </w:rPr>
        <w:t>13.35</w:t>
      </w:r>
      <w:r>
        <w:rPr>
          <w:spacing w:val="-4"/>
          <w:w w:val="95"/>
        </w:rPr>
        <w:t xml:space="preserve">%。主要变动原因是上年结转资金减少、转隶人员工资 </w:t>
      </w:r>
      <w:r>
        <w:rPr>
          <w:spacing w:val="-4"/>
        </w:rPr>
        <w:t>关系转出导致人员经费减少。</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11"/>
        <w:rPr>
          <w:sz w:val="28"/>
        </w:rPr>
      </w:pPr>
    </w:p>
    <w:p>
      <w:pPr>
        <w:pStyle w:val="4"/>
        <w:ind w:left="780"/>
        <w:jc w:val="both"/>
      </w:pPr>
      <w:r>
        <w:rPr>
          <w:color w:val="FF0000"/>
          <w:w w:val="99"/>
        </w:rPr>
        <w:t>（图</w:t>
      </w:r>
      <w:r>
        <w:rPr>
          <w:color w:val="FF0000"/>
          <w:spacing w:val="-79"/>
        </w:rPr>
        <w:t xml:space="preserve"> </w:t>
      </w:r>
      <w:r>
        <w:rPr>
          <w:color w:val="FF0000"/>
          <w:spacing w:val="-2"/>
          <w:w w:val="99"/>
        </w:rPr>
        <w:t>4</w:t>
      </w:r>
      <w:r>
        <w:rPr>
          <w:color w:val="FF0000"/>
          <w:w w:val="99"/>
        </w:rPr>
        <w:t>：财政拨款收、支决算总计变动情况</w:t>
      </w:r>
      <w:r>
        <w:rPr>
          <w:color w:val="FF0000"/>
          <w:spacing w:val="-161"/>
          <w:w w:val="99"/>
        </w:rPr>
        <w:t>）</w:t>
      </w:r>
      <w:r>
        <w:rPr>
          <w:color w:val="FF0000"/>
          <w:w w:val="99"/>
        </w:rPr>
        <w:t>（</w:t>
      </w:r>
      <w:r>
        <w:rPr>
          <w:color w:val="FF0000"/>
          <w:spacing w:val="1"/>
          <w:w w:val="99"/>
        </w:rPr>
        <w:t>柱状图</w:t>
      </w:r>
      <w:r>
        <w:rPr>
          <w:color w:val="FF0000"/>
          <w:w w:val="99"/>
        </w:rPr>
        <w:t>）</w:t>
      </w:r>
    </w:p>
    <w:p>
      <w:pPr>
        <w:pStyle w:val="4"/>
        <w:spacing w:before="190"/>
        <w:ind w:left="780"/>
        <w:rPr>
          <w:rFonts w:hint="eastAsia" w:ascii="黑体" w:eastAsia="黑体"/>
        </w:rPr>
      </w:pPr>
      <w:bookmarkStart w:id="10" w:name="五、一般公共预算财政拨款支出决算情况说明"/>
      <w:bookmarkEnd w:id="10"/>
      <w:r>
        <w:rPr>
          <w:rFonts w:hint="eastAsia" w:ascii="黑体" w:eastAsia="黑体"/>
        </w:rPr>
        <w:t>五、</w:t>
      </w:r>
      <w:r>
        <w:rPr>
          <w:rFonts w:hint="eastAsia" w:ascii="黑体" w:eastAsia="黑体"/>
          <w:b/>
        </w:rPr>
        <w:t>一</w:t>
      </w:r>
      <w:r>
        <w:rPr>
          <w:rFonts w:hint="eastAsia" w:ascii="黑体" w:eastAsia="黑体"/>
        </w:rPr>
        <w:t>般公共预算财政拨款支出决算情况说明</w:t>
      </w:r>
    </w:p>
    <w:p>
      <w:pPr>
        <w:pStyle w:val="3"/>
        <w:spacing w:before="190"/>
      </w:pPr>
      <w:bookmarkStart w:id="11" w:name="（一）一般公共预算财政拨款支出决算总体情况"/>
      <w:bookmarkEnd w:id="11"/>
      <w:r>
        <w:t>（一）一般公共预算财政拨款支出决算总体情况</w:t>
      </w:r>
    </w:p>
    <w:p>
      <w:pPr>
        <w:pStyle w:val="4"/>
        <w:spacing w:before="190" w:line="350" w:lineRule="auto"/>
        <w:ind w:left="140" w:right="420" w:firstLine="640"/>
        <w:jc w:val="both"/>
      </w:pPr>
      <w:r>
        <w:t>2019</w:t>
      </w:r>
      <w:r>
        <w:rPr>
          <w:spacing w:val="-15"/>
        </w:rPr>
        <w:t xml:space="preserve"> 年一般公共预算财政拨款支出 </w:t>
      </w:r>
      <w:r>
        <w:t>4237.72</w:t>
      </w:r>
      <w:r>
        <w:rPr>
          <w:spacing w:val="-31"/>
        </w:rPr>
        <w:t xml:space="preserve"> 万元，占本</w:t>
      </w:r>
      <w:r>
        <w:rPr>
          <w:spacing w:val="-11"/>
        </w:rPr>
        <w:t xml:space="preserve">年支出合计的 </w:t>
      </w:r>
      <w:r>
        <w:t>100</w:t>
      </w:r>
      <w:r>
        <w:rPr>
          <w:spacing w:val="-20"/>
        </w:rPr>
        <w:t xml:space="preserve">%。与 </w:t>
      </w:r>
      <w:r>
        <w:t>2018</w:t>
      </w:r>
      <w:r>
        <w:rPr>
          <w:spacing w:val="-7"/>
        </w:rPr>
        <w:t xml:space="preserve"> 年相比，一般公共预算财政拨</w:t>
      </w:r>
      <w:r>
        <w:rPr>
          <w:spacing w:val="-19"/>
        </w:rPr>
        <w:t xml:space="preserve">款减少 </w:t>
      </w:r>
      <w:r>
        <w:t>363.66</w:t>
      </w:r>
      <w:r>
        <w:rPr>
          <w:spacing w:val="-23"/>
        </w:rPr>
        <w:t xml:space="preserve"> 万元，下降 </w:t>
      </w:r>
      <w:r>
        <w:t>7.9%。主要变动原因是转隶人员工资关系转出导致人员经费减少。</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5"/>
        <w:rPr>
          <w:sz w:val="14"/>
        </w:rPr>
      </w:pPr>
    </w:p>
    <w:p>
      <w:pPr>
        <w:spacing w:before="64"/>
        <w:ind w:left="0" w:right="279" w:firstLine="0"/>
        <w:jc w:val="center"/>
        <w:rPr>
          <w:rFonts w:ascii="Calibri"/>
          <w:sz w:val="18"/>
        </w:rPr>
      </w:pPr>
      <w:r>
        <w:rPr>
          <w:rFonts w:ascii="Calibri"/>
          <w:sz w:val="18"/>
        </w:rPr>
        <w:t>8</w:t>
      </w:r>
    </w:p>
    <w:p>
      <w:pPr>
        <w:spacing w:after="0"/>
        <w:jc w:val="center"/>
        <w:rPr>
          <w:rFonts w:ascii="Calibri"/>
          <w:sz w:val="18"/>
        </w:rPr>
        <w:sectPr>
          <w:pgSz w:w="11910" w:h="16840"/>
          <w:pgMar w:top="1540" w:right="1380" w:bottom="280" w:left="1660" w:header="720" w:footer="720" w:gutter="0"/>
        </w:sectPr>
      </w:pPr>
    </w:p>
    <w:p>
      <w:pPr>
        <w:pStyle w:val="4"/>
        <w:ind w:left="874"/>
        <w:rPr>
          <w:rFonts w:ascii="Calibri"/>
          <w:sz w:val="20"/>
        </w:rPr>
      </w:pPr>
      <w:r>
        <w:rPr>
          <w:rFonts w:ascii="Calibri"/>
          <w:sz w:val="20"/>
        </w:rPr>
        <w:drawing>
          <wp:inline distT="0" distB="0" distL="0" distR="0">
            <wp:extent cx="4464685" cy="239204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8" cstate="print"/>
                    <a:stretch>
                      <a:fillRect/>
                    </a:stretch>
                  </pic:blipFill>
                  <pic:spPr>
                    <a:xfrm>
                      <a:off x="0" y="0"/>
                      <a:ext cx="4465023" cy="2392679"/>
                    </a:xfrm>
                    <a:prstGeom prst="rect">
                      <a:avLst/>
                    </a:prstGeom>
                  </pic:spPr>
                </pic:pic>
              </a:graphicData>
            </a:graphic>
          </wp:inline>
        </w:drawing>
      </w:r>
    </w:p>
    <w:p>
      <w:pPr>
        <w:pStyle w:val="4"/>
        <w:spacing w:line="350" w:lineRule="auto"/>
        <w:ind w:left="140" w:right="420" w:firstLine="640"/>
      </w:pPr>
      <w:r>
        <w:rPr>
          <w:color w:val="FF0000"/>
          <w:w w:val="99"/>
        </w:rPr>
        <w:t>（图</w:t>
      </w:r>
      <w:r>
        <w:rPr>
          <w:color w:val="FF0000"/>
          <w:spacing w:val="-79"/>
        </w:rPr>
        <w:t xml:space="preserve"> </w:t>
      </w:r>
      <w:r>
        <w:rPr>
          <w:color w:val="FF0000"/>
          <w:spacing w:val="-2"/>
          <w:w w:val="99"/>
        </w:rPr>
        <w:t>5</w:t>
      </w:r>
      <w:r>
        <w:rPr>
          <w:color w:val="FF0000"/>
          <w:spacing w:val="-6"/>
          <w:w w:val="99"/>
        </w:rPr>
        <w:t>：一般公共预算财政拨款支出决算变动情况</w:t>
      </w:r>
      <w:r>
        <w:rPr>
          <w:color w:val="FF0000"/>
          <w:spacing w:val="-207"/>
          <w:w w:val="99"/>
        </w:rPr>
        <w:t>）</w:t>
      </w:r>
      <w:r>
        <w:rPr>
          <w:color w:val="FF0000"/>
          <w:w w:val="99"/>
        </w:rPr>
        <w:t>（柱</w:t>
      </w:r>
      <w:r>
        <w:rPr>
          <w:color w:val="FF0000"/>
        </w:rPr>
        <w:t>状图）</w:t>
      </w:r>
    </w:p>
    <w:p>
      <w:pPr>
        <w:pStyle w:val="3"/>
      </w:pPr>
      <w:bookmarkStart w:id="12" w:name="（二）一般公共预算财政拨款支出决算结构情况"/>
      <w:bookmarkEnd w:id="12"/>
      <w:r>
        <w:t>（二）一般公共预算财政拨款支出决算结构情况</w:t>
      </w:r>
    </w:p>
    <w:p>
      <w:pPr>
        <w:pStyle w:val="4"/>
        <w:spacing w:before="187" w:line="350" w:lineRule="auto"/>
        <w:ind w:left="140" w:right="258" w:firstLine="640"/>
      </w:pPr>
      <w:r>
        <w:drawing>
          <wp:anchor distT="0" distB="0" distL="0" distR="0" simplePos="0" relativeHeight="233843712" behindDoc="1" locked="0" layoutInCell="1" allowOverlap="1">
            <wp:simplePos x="0" y="0"/>
            <wp:positionH relativeFrom="page">
              <wp:posOffset>1710690</wp:posOffset>
            </wp:positionH>
            <wp:positionV relativeFrom="paragraph">
              <wp:posOffset>3035300</wp:posOffset>
            </wp:positionV>
            <wp:extent cx="4077335" cy="245808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9" cstate="print"/>
                    <a:stretch>
                      <a:fillRect/>
                    </a:stretch>
                  </pic:blipFill>
                  <pic:spPr>
                    <a:xfrm>
                      <a:off x="0" y="0"/>
                      <a:ext cx="4077334" cy="2458085"/>
                    </a:xfrm>
                    <a:prstGeom prst="rect">
                      <a:avLst/>
                    </a:prstGeom>
                  </pic:spPr>
                </pic:pic>
              </a:graphicData>
            </a:graphic>
          </wp:anchor>
        </w:drawing>
      </w:r>
      <w:r>
        <w:t>2019</w:t>
      </w:r>
      <w:r>
        <w:rPr>
          <w:spacing w:val="-15"/>
        </w:rPr>
        <w:t xml:space="preserve"> 年一般公共预算财政拨款支出 </w:t>
      </w:r>
      <w:r>
        <w:t>4237.72</w:t>
      </w:r>
      <w:r>
        <w:rPr>
          <w:spacing w:val="-30"/>
        </w:rPr>
        <w:t xml:space="preserve"> 万元，主要</w:t>
      </w:r>
      <w:r>
        <w:rPr>
          <w:spacing w:val="-3"/>
        </w:rPr>
        <w:t>用于以下方面:一般公共服务</w:t>
      </w:r>
      <w:r>
        <w:rPr>
          <w:spacing w:val="5"/>
        </w:rPr>
        <w:t>（</w:t>
      </w:r>
      <w:r>
        <w:t>类</w:t>
      </w:r>
      <w:r>
        <w:rPr>
          <w:spacing w:val="5"/>
        </w:rPr>
        <w:t>）</w:t>
      </w:r>
      <w:r>
        <w:rPr>
          <w:spacing w:val="-26"/>
        </w:rPr>
        <w:t xml:space="preserve">支出 </w:t>
      </w:r>
      <w:r>
        <w:t>0</w:t>
      </w:r>
      <w:r>
        <w:rPr>
          <w:spacing w:val="-26"/>
        </w:rPr>
        <w:t xml:space="preserve"> 万元，占 </w:t>
      </w:r>
      <w:r>
        <w:rPr>
          <w:spacing w:val="2"/>
        </w:rPr>
        <w:t>0%；</w:t>
      </w:r>
      <w:r>
        <w:rPr>
          <w:b/>
        </w:rPr>
        <w:t>公</w:t>
      </w:r>
      <w:r>
        <w:rPr>
          <w:b/>
          <w:spacing w:val="-13"/>
        </w:rPr>
        <w:t>共安全</w:t>
      </w:r>
      <w:r>
        <w:rPr>
          <w:b/>
        </w:rPr>
        <w:t>（类</w:t>
      </w:r>
      <w:r>
        <w:rPr>
          <w:b/>
          <w:spacing w:val="-39"/>
        </w:rPr>
        <w:t>）</w:t>
      </w:r>
      <w:r>
        <w:rPr>
          <w:spacing w:val="-29"/>
        </w:rPr>
        <w:t xml:space="preserve">支出 </w:t>
      </w:r>
      <w:r>
        <w:rPr>
          <w:rFonts w:ascii="Times New Roman" w:hAnsi="Times New Roman" w:eastAsia="Times New Roman"/>
        </w:rPr>
        <w:t xml:space="preserve">3624.13 </w:t>
      </w:r>
      <w:r>
        <w:rPr>
          <w:spacing w:val="-26"/>
        </w:rPr>
        <w:t xml:space="preserve">万元，占 </w:t>
      </w:r>
      <w:r>
        <w:rPr>
          <w:rFonts w:ascii="Times New Roman" w:hAnsi="Times New Roman" w:eastAsia="Times New Roman"/>
          <w:spacing w:val="-6"/>
        </w:rPr>
        <w:t>85.52%</w:t>
      </w:r>
      <w:r>
        <w:rPr>
          <w:spacing w:val="-9"/>
        </w:rPr>
        <w:t>；教育支出</w:t>
      </w:r>
      <w:r>
        <w:rPr>
          <w:spacing w:val="-3"/>
        </w:rPr>
        <w:t>（</w:t>
      </w:r>
      <w:r>
        <w:t>类） 0</w:t>
      </w:r>
      <w:r>
        <w:rPr>
          <w:spacing w:val="-31"/>
        </w:rPr>
        <w:t xml:space="preserve"> 万元，占 </w:t>
      </w:r>
      <w:r>
        <w:rPr>
          <w:spacing w:val="-6"/>
        </w:rPr>
        <w:t>0</w:t>
      </w:r>
      <w:r>
        <w:rPr>
          <w:spacing w:val="-5"/>
        </w:rPr>
        <w:t>%；科学技术</w:t>
      </w:r>
      <w:r>
        <w:t>（类</w:t>
      </w:r>
      <w:r>
        <w:rPr>
          <w:spacing w:val="-15"/>
        </w:rPr>
        <w:t>）</w:t>
      </w:r>
      <w:r>
        <w:rPr>
          <w:spacing w:val="-27"/>
        </w:rPr>
        <w:t xml:space="preserve">支出 </w:t>
      </w:r>
      <w:r>
        <w:t>0</w:t>
      </w:r>
      <w:r>
        <w:rPr>
          <w:spacing w:val="-31"/>
        </w:rPr>
        <w:t xml:space="preserve"> 万元，占 </w:t>
      </w:r>
      <w:r>
        <w:rPr>
          <w:spacing w:val="-5"/>
        </w:rPr>
        <w:t>0%</w:t>
      </w:r>
      <w:r>
        <w:rPr>
          <w:spacing w:val="-2"/>
        </w:rPr>
        <w:t>；文化旅</w:t>
      </w:r>
      <w:r>
        <w:rPr>
          <w:spacing w:val="-21"/>
        </w:rPr>
        <w:t>游体育与传媒</w:t>
      </w:r>
      <w:r>
        <w:t>（类</w:t>
      </w:r>
      <w:r>
        <w:rPr>
          <w:spacing w:val="-115"/>
        </w:rPr>
        <w:t>）</w:t>
      </w:r>
      <w:r>
        <w:rPr>
          <w:spacing w:val="-29"/>
        </w:rPr>
        <w:t xml:space="preserve">支出 </w:t>
      </w:r>
      <w:r>
        <w:t>0</w:t>
      </w:r>
      <w:r>
        <w:rPr>
          <w:spacing w:val="-49"/>
        </w:rPr>
        <w:t xml:space="preserve"> 万元，占 </w:t>
      </w:r>
      <w:r>
        <w:rPr>
          <w:spacing w:val="-39"/>
        </w:rPr>
        <w:t>0</w:t>
      </w:r>
      <w:r>
        <w:rPr>
          <w:spacing w:val="-22"/>
        </w:rPr>
        <w:t>%；社会保障和就业</w:t>
      </w:r>
      <w:r>
        <w:t xml:space="preserve">（类） </w:t>
      </w:r>
      <w:r>
        <w:rPr>
          <w:spacing w:val="-25"/>
        </w:rPr>
        <w:t xml:space="preserve">支出 </w:t>
      </w:r>
      <w:r>
        <w:t>256.28</w:t>
      </w:r>
      <w:r>
        <w:rPr>
          <w:spacing w:val="-25"/>
        </w:rPr>
        <w:t xml:space="preserve"> 万元，占 </w:t>
      </w:r>
      <w:r>
        <w:t>6.05</w:t>
      </w:r>
      <w:r>
        <w:rPr>
          <w:spacing w:val="-9"/>
        </w:rPr>
        <w:t xml:space="preserve">%；卫生健康支出 </w:t>
      </w:r>
      <w:r>
        <w:t>136.50</w:t>
      </w:r>
      <w:r>
        <w:rPr>
          <w:spacing w:val="-18"/>
        </w:rPr>
        <w:t xml:space="preserve"> 万元， </w:t>
      </w:r>
      <w:r>
        <w:rPr>
          <w:spacing w:val="-47"/>
        </w:rPr>
        <w:t xml:space="preserve">占 </w:t>
      </w:r>
      <w:r>
        <w:rPr>
          <w:spacing w:val="2"/>
        </w:rPr>
        <w:t>3.22</w:t>
      </w:r>
      <w:r>
        <w:rPr>
          <w:spacing w:val="-6"/>
        </w:rPr>
        <w:t xml:space="preserve">%；住房保障支出 </w:t>
      </w:r>
      <w:r>
        <w:t>220.80</w:t>
      </w:r>
      <w:r>
        <w:rPr>
          <w:spacing w:val="-22"/>
        </w:rPr>
        <w:t xml:space="preserve"> 万元，占 </w:t>
      </w:r>
      <w:r>
        <w:rPr>
          <w:spacing w:val="3"/>
        </w:rPr>
        <w:t>5.21</w:t>
      </w:r>
      <w:r>
        <w:rPr>
          <w:spacing w:val="-36"/>
        </w:rPr>
        <w:t>%；…。</w:t>
      </w:r>
      <w:r>
        <w:rPr>
          <w:color w:val="FF0000"/>
          <w:spacing w:val="9"/>
        </w:rPr>
        <w:t>（</w:t>
      </w:r>
      <w:r>
        <w:rPr>
          <w:color w:val="FF0000"/>
        </w:rPr>
        <w:t>罗</w:t>
      </w:r>
      <w:r>
        <w:rPr>
          <w:color w:val="FF0000"/>
          <w:spacing w:val="-13"/>
        </w:rPr>
        <w:t>列全部功能分类科目至类级。</w:t>
      </w:r>
      <w:r>
        <w:rPr>
          <w:color w:val="FF0000"/>
        </w:rPr>
        <w:t>）</w:t>
      </w: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3"/>
        <w:rPr>
          <w:sz w:val="26"/>
        </w:rPr>
      </w:pPr>
    </w:p>
    <w:p>
      <w:pPr>
        <w:spacing w:before="0"/>
        <w:ind w:left="0" w:right="279" w:firstLine="0"/>
        <w:jc w:val="center"/>
        <w:rPr>
          <w:rFonts w:ascii="Calibri"/>
          <w:sz w:val="18"/>
        </w:rPr>
      </w:pPr>
      <w:r>
        <w:rPr>
          <w:rFonts w:ascii="Calibri"/>
          <w:sz w:val="18"/>
        </w:rPr>
        <w:t>9</w:t>
      </w:r>
    </w:p>
    <w:p>
      <w:pPr>
        <w:spacing w:after="0"/>
        <w:jc w:val="center"/>
        <w:rPr>
          <w:rFonts w:ascii="Calibri"/>
          <w:sz w:val="18"/>
        </w:rPr>
        <w:sectPr>
          <w:pgSz w:w="11910" w:h="16840"/>
          <w:pgMar w:top="1420" w:right="1380" w:bottom="280" w:left="1660" w:header="720" w:footer="720" w:gutter="0"/>
        </w:sectPr>
      </w:pPr>
    </w:p>
    <w:p>
      <w:pPr>
        <w:pStyle w:val="4"/>
        <w:spacing w:before="43"/>
        <w:ind w:left="780"/>
      </w:pPr>
      <w:r>
        <w:rPr>
          <w:color w:val="FF0000"/>
          <w:w w:val="99"/>
        </w:rPr>
        <w:t>（图</w:t>
      </w:r>
      <w:r>
        <w:rPr>
          <w:color w:val="FF0000"/>
          <w:spacing w:val="-79"/>
        </w:rPr>
        <w:t xml:space="preserve"> </w:t>
      </w:r>
      <w:r>
        <w:rPr>
          <w:color w:val="FF0000"/>
          <w:spacing w:val="-2"/>
          <w:w w:val="99"/>
        </w:rPr>
        <w:t>6</w:t>
      </w:r>
      <w:r>
        <w:rPr>
          <w:color w:val="FF0000"/>
          <w:spacing w:val="-12"/>
          <w:w w:val="99"/>
        </w:rPr>
        <w:t>：一般公共预算财政拨款支出决算结构</w:t>
      </w:r>
      <w:r>
        <w:rPr>
          <w:color w:val="FF0000"/>
          <w:spacing w:val="-286"/>
          <w:w w:val="99"/>
        </w:rPr>
        <w:t>）</w:t>
      </w:r>
      <w:r>
        <w:rPr>
          <w:color w:val="FF0000"/>
          <w:w w:val="99"/>
        </w:rPr>
        <w:t>（饼状图）</w:t>
      </w:r>
    </w:p>
    <w:p>
      <w:pPr>
        <w:pStyle w:val="3"/>
        <w:spacing w:before="190"/>
      </w:pPr>
      <w:bookmarkStart w:id="13" w:name="（三）一般公共预算财政拨款支出决算具体情况"/>
      <w:bookmarkEnd w:id="13"/>
      <w:r>
        <w:t>（三）一般公共预算财政拨款支出决算具体情况</w:t>
      </w:r>
    </w:p>
    <w:p>
      <w:pPr>
        <w:spacing w:before="190" w:line="350" w:lineRule="auto"/>
        <w:ind w:left="140" w:right="413" w:firstLine="640"/>
        <w:jc w:val="left"/>
        <w:rPr>
          <w:rFonts w:hint="eastAsia" w:ascii="仿宋" w:eastAsia="仿宋"/>
          <w:b/>
          <w:sz w:val="32"/>
        </w:rPr>
      </w:pPr>
      <w:bookmarkStart w:id="14" w:name="2019年一般公共预算支出决算数为4237.72万元，完成预算100%。其中："/>
      <w:bookmarkEnd w:id="14"/>
      <w:r>
        <w:rPr>
          <w:rFonts w:hint="eastAsia" w:ascii="仿宋" w:eastAsia="仿宋"/>
          <w:b/>
          <w:sz w:val="32"/>
        </w:rPr>
        <w:t>2019</w:t>
      </w:r>
      <w:r>
        <w:rPr>
          <w:rFonts w:hint="eastAsia" w:ascii="仿宋" w:eastAsia="仿宋"/>
          <w:b/>
          <w:spacing w:val="-15"/>
          <w:sz w:val="32"/>
        </w:rPr>
        <w:t xml:space="preserve"> 年一般公共预算支出决算数为 </w:t>
      </w:r>
      <w:r>
        <w:rPr>
          <w:rFonts w:hint="eastAsia" w:ascii="仿宋" w:eastAsia="仿宋"/>
          <w:b/>
          <w:sz w:val="32"/>
        </w:rPr>
        <w:t>4237.72</w:t>
      </w:r>
      <w:r>
        <w:rPr>
          <w:rFonts w:hint="eastAsia" w:ascii="仿宋" w:eastAsia="仿宋"/>
          <w:b/>
          <w:spacing w:val="-30"/>
          <w:sz w:val="32"/>
        </w:rPr>
        <w:t xml:space="preserve"> 万元</w:t>
      </w:r>
      <w:r>
        <w:rPr>
          <w:rFonts w:hint="eastAsia" w:ascii="仿宋" w:eastAsia="仿宋"/>
          <w:spacing w:val="-127"/>
          <w:sz w:val="32"/>
        </w:rPr>
        <w:t>，</w:t>
      </w:r>
      <w:r>
        <w:rPr>
          <w:rFonts w:hint="eastAsia" w:ascii="仿宋" w:eastAsia="仿宋"/>
          <w:b/>
          <w:sz w:val="32"/>
        </w:rPr>
        <w:t>完成</w:t>
      </w:r>
      <w:r>
        <w:rPr>
          <w:rFonts w:hint="eastAsia" w:ascii="仿宋" w:eastAsia="仿宋"/>
          <w:b/>
          <w:spacing w:val="-27"/>
          <w:sz w:val="32"/>
        </w:rPr>
        <w:t xml:space="preserve">预算 </w:t>
      </w:r>
      <w:r>
        <w:rPr>
          <w:rFonts w:hint="eastAsia" w:ascii="仿宋" w:eastAsia="仿宋"/>
          <w:b/>
          <w:sz w:val="32"/>
        </w:rPr>
        <w:t>100%。其中：</w:t>
      </w:r>
    </w:p>
    <w:p>
      <w:pPr>
        <w:pStyle w:val="8"/>
        <w:numPr>
          <w:ilvl w:val="0"/>
          <w:numId w:val="1"/>
        </w:numPr>
        <w:tabs>
          <w:tab w:val="left" w:pos="1021"/>
        </w:tabs>
        <w:spacing w:before="0" w:after="0" w:line="382" w:lineRule="exact"/>
        <w:ind w:left="1020" w:right="0" w:hanging="241"/>
        <w:jc w:val="left"/>
        <w:rPr>
          <w:b/>
          <w:sz w:val="32"/>
        </w:rPr>
      </w:pPr>
      <w:r>
        <w:rPr>
          <w:b/>
          <w:spacing w:val="1"/>
          <w:w w:val="99"/>
          <w:sz w:val="32"/>
        </w:rPr>
        <w:t>公共安全</w:t>
      </w:r>
      <w:r>
        <w:rPr>
          <w:b/>
          <w:spacing w:val="2"/>
          <w:w w:val="99"/>
          <w:sz w:val="32"/>
        </w:rPr>
        <w:t>（类</w:t>
      </w:r>
      <w:r>
        <w:rPr>
          <w:b/>
          <w:w w:val="99"/>
          <w:sz w:val="32"/>
        </w:rPr>
        <w:t>）</w:t>
      </w:r>
      <w:r>
        <w:rPr>
          <w:b/>
          <w:spacing w:val="2"/>
          <w:w w:val="99"/>
          <w:sz w:val="32"/>
        </w:rPr>
        <w:t>检察（款</w:t>
      </w:r>
      <w:r>
        <w:rPr>
          <w:b/>
          <w:spacing w:val="-159"/>
          <w:w w:val="99"/>
          <w:sz w:val="32"/>
        </w:rPr>
        <w:t>）</w:t>
      </w:r>
      <w:r>
        <w:rPr>
          <w:b/>
          <w:w w:val="99"/>
          <w:sz w:val="32"/>
        </w:rPr>
        <w:t>：</w:t>
      </w:r>
    </w:p>
    <w:p>
      <w:pPr>
        <w:spacing w:before="180"/>
        <w:ind w:left="780" w:right="0" w:firstLine="0"/>
        <w:jc w:val="left"/>
        <w:rPr>
          <w:rFonts w:hint="eastAsia" w:ascii="仿宋" w:eastAsia="仿宋"/>
          <w:sz w:val="32"/>
        </w:rPr>
      </w:pPr>
      <w:r>
        <w:rPr>
          <w:rFonts w:hint="eastAsia" w:ascii="仿宋" w:eastAsia="仿宋"/>
          <w:b/>
          <w:sz w:val="32"/>
        </w:rPr>
        <w:t>行政运行（项）</w:t>
      </w:r>
      <w:r>
        <w:rPr>
          <w:rFonts w:ascii="Times New Roman" w:eastAsia="Times New Roman"/>
          <w:b/>
          <w:sz w:val="32"/>
        </w:rPr>
        <w:t xml:space="preserve">: </w:t>
      </w:r>
      <w:r>
        <w:rPr>
          <w:rFonts w:hint="eastAsia" w:ascii="仿宋" w:eastAsia="仿宋"/>
          <w:sz w:val="32"/>
        </w:rPr>
        <w:t xml:space="preserve">支出决算为 </w:t>
      </w:r>
      <w:r>
        <w:rPr>
          <w:rFonts w:ascii="Times New Roman" w:eastAsia="Times New Roman"/>
          <w:sz w:val="32"/>
        </w:rPr>
        <w:t xml:space="preserve">2348.33 </w:t>
      </w:r>
      <w:r>
        <w:rPr>
          <w:rFonts w:hint="eastAsia" w:ascii="仿宋" w:eastAsia="仿宋"/>
          <w:sz w:val="32"/>
        </w:rPr>
        <w:t>万元，完成预算</w:t>
      </w:r>
    </w:p>
    <w:p>
      <w:pPr>
        <w:pStyle w:val="4"/>
        <w:spacing w:before="190"/>
        <w:ind w:left="140"/>
      </w:pPr>
      <w:r>
        <w:rPr>
          <w:rFonts w:ascii="Times New Roman" w:eastAsia="Times New Roman"/>
        </w:rPr>
        <w:t>100%</w:t>
      </w:r>
      <w:r>
        <w:t>。</w:t>
      </w:r>
    </w:p>
    <w:p>
      <w:pPr>
        <w:pStyle w:val="4"/>
        <w:spacing w:before="190" w:line="350" w:lineRule="auto"/>
        <w:ind w:left="140" w:right="417" w:firstLine="640"/>
        <w:jc w:val="both"/>
      </w:pPr>
      <w:r>
        <w:rPr>
          <w:b/>
        </w:rPr>
        <w:t>一般行政管理事务（项）</w:t>
      </w:r>
      <w:r>
        <w:rPr>
          <w:rFonts w:ascii="Times New Roman" w:eastAsia="Times New Roman"/>
          <w:b/>
        </w:rPr>
        <w:t xml:space="preserve">: </w:t>
      </w:r>
      <w:r>
        <w:t xml:space="preserve">支出决算为 </w:t>
      </w:r>
      <w:r>
        <w:rPr>
          <w:rFonts w:ascii="Times New Roman" w:eastAsia="Times New Roman"/>
        </w:rPr>
        <w:t xml:space="preserve">1273.09 </w:t>
      </w:r>
      <w:r>
        <w:t xml:space="preserve">万元， 完成预算 </w:t>
      </w:r>
      <w:r>
        <w:rPr>
          <w:rFonts w:ascii="Times New Roman" w:eastAsia="Times New Roman"/>
        </w:rPr>
        <w:t>122%</w:t>
      </w:r>
      <w:r>
        <w:t>。决算数大于预算数的主要原因是一般行政管理支出数里包含上年结转资金。</w:t>
      </w:r>
    </w:p>
    <w:p>
      <w:pPr>
        <w:spacing w:before="4" w:line="350" w:lineRule="auto"/>
        <w:ind w:left="140" w:right="415" w:firstLine="640"/>
        <w:jc w:val="both"/>
        <w:rPr>
          <w:rFonts w:hint="eastAsia" w:ascii="仿宋" w:eastAsia="仿宋"/>
          <w:sz w:val="32"/>
        </w:rPr>
      </w:pPr>
      <w:r>
        <w:rPr>
          <w:rFonts w:hint="eastAsia" w:ascii="仿宋" w:eastAsia="仿宋"/>
          <w:b/>
          <w:spacing w:val="-3"/>
          <w:sz w:val="32"/>
        </w:rPr>
        <w:t>其他检察支出</w:t>
      </w:r>
      <w:r>
        <w:rPr>
          <w:rFonts w:hint="eastAsia" w:ascii="仿宋" w:eastAsia="仿宋"/>
          <w:b/>
          <w:sz w:val="32"/>
        </w:rPr>
        <w:t>（项</w:t>
      </w:r>
      <w:r>
        <w:rPr>
          <w:rFonts w:hint="eastAsia" w:ascii="仿宋" w:eastAsia="仿宋"/>
          <w:b/>
          <w:spacing w:val="-9"/>
          <w:sz w:val="32"/>
        </w:rPr>
        <w:t>）</w:t>
      </w:r>
      <w:r>
        <w:rPr>
          <w:rFonts w:ascii="Times New Roman" w:eastAsia="Times New Roman"/>
          <w:b/>
          <w:spacing w:val="-2"/>
          <w:sz w:val="32"/>
        </w:rPr>
        <w:t xml:space="preserve">: </w:t>
      </w:r>
      <w:r>
        <w:rPr>
          <w:rFonts w:hint="eastAsia" w:ascii="仿宋" w:eastAsia="仿宋"/>
          <w:spacing w:val="-14"/>
          <w:sz w:val="32"/>
        </w:rPr>
        <w:t xml:space="preserve">支出决算为 </w:t>
      </w:r>
      <w:r>
        <w:rPr>
          <w:rFonts w:ascii="Times New Roman" w:eastAsia="Times New Roman"/>
          <w:sz w:val="32"/>
        </w:rPr>
        <w:t xml:space="preserve">2.71 </w:t>
      </w:r>
      <w:r>
        <w:rPr>
          <w:rFonts w:hint="eastAsia" w:ascii="仿宋" w:eastAsia="仿宋"/>
          <w:spacing w:val="-4"/>
          <w:sz w:val="32"/>
        </w:rPr>
        <w:t>万元，超过预算的原因是该项支出为上年结转资金。</w:t>
      </w:r>
    </w:p>
    <w:p>
      <w:pPr>
        <w:pStyle w:val="3"/>
        <w:numPr>
          <w:ilvl w:val="0"/>
          <w:numId w:val="1"/>
        </w:numPr>
        <w:tabs>
          <w:tab w:val="left" w:pos="1023"/>
        </w:tabs>
        <w:spacing w:before="0" w:after="0" w:line="382" w:lineRule="exact"/>
        <w:ind w:left="1022" w:right="0" w:hanging="243"/>
        <w:jc w:val="left"/>
      </w:pPr>
      <w:r>
        <w:t>社会保障和就业（类）行政事业单位离退休（款）</w:t>
      </w:r>
    </w:p>
    <w:p>
      <w:pPr>
        <w:spacing w:before="183" w:line="350" w:lineRule="auto"/>
        <w:ind w:left="140" w:right="415" w:firstLine="640"/>
        <w:jc w:val="left"/>
        <w:rPr>
          <w:rFonts w:hint="eastAsia" w:ascii="仿宋" w:eastAsia="仿宋"/>
          <w:sz w:val="32"/>
        </w:rPr>
      </w:pPr>
      <w:r>
        <w:rPr>
          <w:rFonts w:hint="eastAsia" w:ascii="仿宋" w:eastAsia="仿宋"/>
          <w:b/>
          <w:spacing w:val="-5"/>
          <w:sz w:val="32"/>
        </w:rPr>
        <w:t>归口管理的行政单位离退休</w:t>
      </w:r>
      <w:r>
        <w:rPr>
          <w:rFonts w:hint="eastAsia" w:ascii="仿宋" w:eastAsia="仿宋"/>
          <w:b/>
          <w:sz w:val="32"/>
        </w:rPr>
        <w:t>（项</w:t>
      </w:r>
      <w:r>
        <w:rPr>
          <w:rFonts w:hint="eastAsia" w:ascii="仿宋" w:eastAsia="仿宋"/>
          <w:b/>
          <w:spacing w:val="-107"/>
          <w:sz w:val="32"/>
        </w:rPr>
        <w:t>）：</w:t>
      </w:r>
      <w:r>
        <w:rPr>
          <w:rFonts w:hint="eastAsia" w:ascii="仿宋" w:eastAsia="仿宋"/>
          <w:spacing w:val="-15"/>
          <w:sz w:val="32"/>
        </w:rPr>
        <w:t xml:space="preserve">支出决算为 </w:t>
      </w:r>
      <w:r>
        <w:rPr>
          <w:rFonts w:ascii="Times New Roman" w:eastAsia="Times New Roman"/>
          <w:sz w:val="32"/>
        </w:rPr>
        <w:t xml:space="preserve">53.12 </w:t>
      </w:r>
      <w:r>
        <w:rPr>
          <w:rFonts w:hint="eastAsia" w:ascii="仿宋" w:eastAsia="仿宋"/>
          <w:sz w:val="32"/>
        </w:rPr>
        <w:t>万</w:t>
      </w:r>
      <w:r>
        <w:rPr>
          <w:rFonts w:hint="eastAsia" w:ascii="仿宋" w:eastAsia="仿宋"/>
          <w:spacing w:val="-12"/>
          <w:sz w:val="32"/>
        </w:rPr>
        <w:t xml:space="preserve">元，完成预算 </w:t>
      </w:r>
      <w:r>
        <w:rPr>
          <w:rFonts w:ascii="Times New Roman" w:eastAsia="Times New Roman"/>
          <w:sz w:val="32"/>
        </w:rPr>
        <w:t>100%</w:t>
      </w:r>
      <w:r>
        <w:rPr>
          <w:rFonts w:hint="eastAsia" w:ascii="仿宋" w:eastAsia="仿宋"/>
          <w:sz w:val="32"/>
        </w:rPr>
        <w:t>。</w:t>
      </w:r>
    </w:p>
    <w:p>
      <w:pPr>
        <w:spacing w:before="3" w:line="350" w:lineRule="auto"/>
        <w:ind w:left="140" w:right="415" w:firstLine="640"/>
        <w:jc w:val="left"/>
        <w:rPr>
          <w:rFonts w:hint="eastAsia" w:ascii="仿宋" w:eastAsia="仿宋"/>
          <w:sz w:val="32"/>
        </w:rPr>
      </w:pPr>
      <w:r>
        <w:rPr>
          <w:rFonts w:hint="eastAsia" w:ascii="仿宋" w:eastAsia="仿宋"/>
          <w:b/>
          <w:sz w:val="32"/>
        </w:rPr>
        <w:t>机关事业单位基本养老保险缴费支出（项）</w:t>
      </w:r>
      <w:r>
        <w:rPr>
          <w:rFonts w:ascii="Times New Roman" w:eastAsia="Times New Roman"/>
          <w:b/>
          <w:sz w:val="32"/>
        </w:rPr>
        <w:t xml:space="preserve">: </w:t>
      </w:r>
      <w:r>
        <w:rPr>
          <w:rFonts w:hint="eastAsia" w:ascii="仿宋" w:eastAsia="仿宋"/>
          <w:sz w:val="32"/>
        </w:rPr>
        <w:t xml:space="preserve">支出决算为 </w:t>
      </w:r>
      <w:r>
        <w:rPr>
          <w:rFonts w:ascii="Times New Roman" w:eastAsia="Times New Roman"/>
          <w:sz w:val="32"/>
        </w:rPr>
        <w:t xml:space="preserve">190.14 </w:t>
      </w:r>
      <w:r>
        <w:rPr>
          <w:rFonts w:hint="eastAsia" w:ascii="仿宋" w:eastAsia="仿宋"/>
          <w:sz w:val="32"/>
        </w:rPr>
        <w:t xml:space="preserve">万元，完成预算 </w:t>
      </w:r>
      <w:r>
        <w:rPr>
          <w:rFonts w:ascii="Times New Roman" w:eastAsia="Times New Roman"/>
          <w:sz w:val="32"/>
        </w:rPr>
        <w:t>100%</w:t>
      </w:r>
      <w:r>
        <w:rPr>
          <w:rFonts w:hint="eastAsia" w:ascii="仿宋" w:eastAsia="仿宋"/>
          <w:sz w:val="32"/>
        </w:rPr>
        <w:t>。</w:t>
      </w:r>
    </w:p>
    <w:p>
      <w:pPr>
        <w:spacing w:before="3"/>
        <w:ind w:left="780" w:right="0" w:firstLine="0"/>
        <w:jc w:val="left"/>
        <w:rPr>
          <w:rFonts w:ascii="Times New Roman" w:eastAsia="Times New Roman"/>
          <w:sz w:val="32"/>
        </w:rPr>
      </w:pPr>
      <w:r>
        <w:rPr>
          <w:rFonts w:hint="eastAsia" w:ascii="仿宋" w:eastAsia="仿宋"/>
          <w:b/>
          <w:spacing w:val="-10"/>
          <w:w w:val="99"/>
          <w:sz w:val="32"/>
        </w:rPr>
        <w:t>机关事业单位职业年金缴费支出</w:t>
      </w:r>
      <w:r>
        <w:rPr>
          <w:rFonts w:hint="eastAsia" w:ascii="仿宋" w:eastAsia="仿宋"/>
          <w:b/>
          <w:spacing w:val="2"/>
          <w:w w:val="99"/>
          <w:sz w:val="32"/>
        </w:rPr>
        <w:t>（项</w:t>
      </w:r>
      <w:r>
        <w:rPr>
          <w:rFonts w:hint="eastAsia" w:ascii="仿宋" w:eastAsia="仿宋"/>
          <w:b/>
          <w:spacing w:val="-149"/>
          <w:w w:val="99"/>
          <w:sz w:val="32"/>
        </w:rPr>
        <w:t>）</w:t>
      </w:r>
      <w:r>
        <w:rPr>
          <w:rFonts w:ascii="Times New Roman" w:eastAsia="Times New Roman"/>
          <w:b/>
          <w:spacing w:val="-1"/>
          <w:w w:val="99"/>
          <w:sz w:val="32"/>
        </w:rPr>
        <w:t>:</w:t>
      </w:r>
      <w:r>
        <w:rPr>
          <w:rFonts w:hint="eastAsia" w:ascii="仿宋" w:eastAsia="仿宋"/>
          <w:w w:val="99"/>
          <w:sz w:val="32"/>
        </w:rPr>
        <w:t>支出决算为</w:t>
      </w:r>
      <w:r>
        <w:rPr>
          <w:rFonts w:hint="eastAsia" w:ascii="仿宋" w:eastAsia="仿宋"/>
          <w:spacing w:val="-81"/>
          <w:sz w:val="32"/>
        </w:rPr>
        <w:t xml:space="preserve"> </w:t>
      </w:r>
      <w:r>
        <w:rPr>
          <w:rFonts w:ascii="Times New Roman" w:eastAsia="Times New Roman"/>
          <w:spacing w:val="1"/>
          <w:w w:val="99"/>
          <w:sz w:val="32"/>
        </w:rPr>
        <w:t>13</w:t>
      </w:r>
      <w:r>
        <w:rPr>
          <w:rFonts w:ascii="Times New Roman" w:eastAsia="Times New Roman"/>
          <w:spacing w:val="-1"/>
          <w:w w:val="99"/>
          <w:sz w:val="32"/>
        </w:rPr>
        <w:t>.</w:t>
      </w:r>
      <w:r>
        <w:rPr>
          <w:rFonts w:ascii="Times New Roman" w:eastAsia="Times New Roman"/>
          <w:spacing w:val="1"/>
          <w:w w:val="99"/>
          <w:sz w:val="32"/>
        </w:rPr>
        <w:t>0</w:t>
      </w:r>
      <w:r>
        <w:rPr>
          <w:rFonts w:ascii="Times New Roman" w:eastAsia="Times New Roman"/>
          <w:w w:val="99"/>
          <w:sz w:val="32"/>
        </w:rPr>
        <w:t>2</w:t>
      </w:r>
    </w:p>
    <w:p>
      <w:pPr>
        <w:pStyle w:val="4"/>
        <w:spacing w:before="190"/>
        <w:ind w:left="140"/>
      </w:pPr>
      <w:r>
        <w:t xml:space="preserve">万元，完成预算 </w:t>
      </w:r>
      <w:r>
        <w:rPr>
          <w:rFonts w:ascii="Times New Roman" w:eastAsia="Times New Roman"/>
        </w:rPr>
        <w:t>100%</w:t>
      </w:r>
      <w:r>
        <w:t>。</w:t>
      </w:r>
    </w:p>
    <w:p>
      <w:pPr>
        <w:pStyle w:val="8"/>
        <w:numPr>
          <w:ilvl w:val="0"/>
          <w:numId w:val="1"/>
        </w:numPr>
        <w:tabs>
          <w:tab w:val="left" w:pos="1023"/>
        </w:tabs>
        <w:spacing w:before="156" w:after="0" w:line="348" w:lineRule="auto"/>
        <w:ind w:left="780" w:right="415" w:firstLine="0"/>
        <w:jc w:val="left"/>
        <w:rPr>
          <w:sz w:val="32"/>
        </w:rPr>
      </w:pPr>
      <w:r>
        <w:rPr>
          <w:b/>
          <w:sz w:val="32"/>
        </w:rPr>
        <w:t xml:space="preserve">医疗卫生与计划生育（类）行政事业单位医疗（款） </w:t>
      </w:r>
      <w:r>
        <w:rPr>
          <w:b/>
          <w:spacing w:val="-3"/>
          <w:sz w:val="32"/>
        </w:rPr>
        <w:t>行政单位医疗</w:t>
      </w:r>
      <w:r>
        <w:rPr>
          <w:b/>
          <w:sz w:val="32"/>
        </w:rPr>
        <w:t>（项</w:t>
      </w:r>
      <w:r>
        <w:rPr>
          <w:b/>
          <w:spacing w:val="-8"/>
          <w:sz w:val="32"/>
        </w:rPr>
        <w:t>）</w:t>
      </w:r>
      <w:r>
        <w:rPr>
          <w:rFonts w:ascii="Times New Roman" w:eastAsia="Times New Roman"/>
          <w:b/>
          <w:spacing w:val="-8"/>
          <w:sz w:val="32"/>
        </w:rPr>
        <w:t>:</w:t>
      </w:r>
      <w:r>
        <w:rPr>
          <w:spacing w:val="-15"/>
          <w:sz w:val="32"/>
        </w:rPr>
        <w:t xml:space="preserve">支出决算为 </w:t>
      </w:r>
      <w:r>
        <w:rPr>
          <w:rFonts w:ascii="Times New Roman" w:eastAsia="Times New Roman"/>
          <w:sz w:val="32"/>
        </w:rPr>
        <w:t>72.82</w:t>
      </w:r>
      <w:r>
        <w:rPr>
          <w:rFonts w:ascii="Times New Roman" w:eastAsia="Times New Roman"/>
          <w:spacing w:val="-5"/>
          <w:sz w:val="32"/>
        </w:rPr>
        <w:t xml:space="preserve"> </w:t>
      </w:r>
      <w:r>
        <w:rPr>
          <w:spacing w:val="-4"/>
          <w:sz w:val="32"/>
        </w:rPr>
        <w:t>万元，完成预算</w:t>
      </w:r>
    </w:p>
    <w:p>
      <w:pPr>
        <w:pStyle w:val="4"/>
        <w:spacing w:before="4"/>
        <w:ind w:left="140"/>
      </w:pPr>
      <w:r>
        <w:rPr>
          <w:rFonts w:ascii="Times New Roman" w:eastAsia="Times New Roman"/>
        </w:rPr>
        <w:t>100%</w:t>
      </w:r>
      <w:r>
        <w:t>。</w:t>
      </w:r>
    </w:p>
    <w:p>
      <w:pPr>
        <w:spacing w:before="190"/>
        <w:ind w:left="780" w:right="0" w:firstLine="0"/>
        <w:jc w:val="left"/>
        <w:rPr>
          <w:rFonts w:hint="eastAsia" w:ascii="仿宋" w:eastAsia="仿宋"/>
          <w:sz w:val="32"/>
        </w:rPr>
      </w:pPr>
      <w:r>
        <w:rPr>
          <w:rFonts w:hint="eastAsia" w:ascii="仿宋" w:eastAsia="仿宋"/>
          <w:b/>
          <w:spacing w:val="-5"/>
          <w:sz w:val="32"/>
        </w:rPr>
        <w:t>公务员医疗补助</w:t>
      </w:r>
      <w:r>
        <w:rPr>
          <w:rFonts w:hint="eastAsia" w:ascii="仿宋" w:eastAsia="仿宋"/>
          <w:b/>
          <w:sz w:val="32"/>
        </w:rPr>
        <w:t>（项</w:t>
      </w:r>
      <w:r>
        <w:rPr>
          <w:rFonts w:hint="eastAsia" w:ascii="仿宋" w:eastAsia="仿宋"/>
          <w:b/>
          <w:spacing w:val="-97"/>
          <w:sz w:val="32"/>
        </w:rPr>
        <w:t>）：</w:t>
      </w:r>
      <w:r>
        <w:rPr>
          <w:rFonts w:hint="eastAsia" w:ascii="仿宋" w:eastAsia="仿宋"/>
          <w:spacing w:val="-14"/>
          <w:sz w:val="32"/>
        </w:rPr>
        <w:t xml:space="preserve">支出决算为 </w:t>
      </w:r>
      <w:r>
        <w:rPr>
          <w:rFonts w:ascii="Times New Roman" w:eastAsia="Times New Roman"/>
          <w:sz w:val="32"/>
        </w:rPr>
        <w:t xml:space="preserve">51.36 </w:t>
      </w:r>
      <w:r>
        <w:rPr>
          <w:rFonts w:hint="eastAsia" w:ascii="仿宋" w:eastAsia="仿宋"/>
          <w:spacing w:val="-7"/>
          <w:sz w:val="32"/>
        </w:rPr>
        <w:t>万元，完成预</w:t>
      </w:r>
    </w:p>
    <w:p>
      <w:pPr>
        <w:pStyle w:val="4"/>
        <w:spacing w:before="7"/>
        <w:rPr>
          <w:sz w:val="19"/>
        </w:rPr>
      </w:pPr>
    </w:p>
    <w:p>
      <w:pPr>
        <w:spacing w:before="64"/>
        <w:ind w:left="2076" w:right="2355" w:firstLine="0"/>
        <w:jc w:val="center"/>
        <w:rPr>
          <w:rFonts w:ascii="Calibri"/>
          <w:sz w:val="18"/>
        </w:rPr>
      </w:pPr>
      <w:r>
        <w:rPr>
          <w:rFonts w:ascii="Calibri"/>
          <w:sz w:val="18"/>
        </w:rPr>
        <w:t>10</w:t>
      </w:r>
    </w:p>
    <w:p>
      <w:pPr>
        <w:spacing w:after="0"/>
        <w:jc w:val="center"/>
        <w:rPr>
          <w:rFonts w:ascii="Calibri"/>
          <w:sz w:val="18"/>
        </w:rPr>
        <w:sectPr>
          <w:pgSz w:w="11910" w:h="16840"/>
          <w:pgMar w:top="1540" w:right="1380" w:bottom="280" w:left="1660" w:header="720" w:footer="720" w:gutter="0"/>
        </w:sectPr>
      </w:pPr>
    </w:p>
    <w:p>
      <w:pPr>
        <w:pStyle w:val="4"/>
        <w:spacing w:before="43"/>
        <w:ind w:left="140"/>
      </w:pPr>
      <w:r>
        <w:t xml:space="preserve">算 </w:t>
      </w:r>
      <w:r>
        <w:rPr>
          <w:rFonts w:ascii="Times New Roman" w:eastAsia="Times New Roman"/>
        </w:rPr>
        <w:t>100%</w:t>
      </w:r>
      <w:r>
        <w:t>。</w:t>
      </w:r>
    </w:p>
    <w:p>
      <w:pPr>
        <w:spacing w:before="190" w:line="350" w:lineRule="auto"/>
        <w:ind w:left="140" w:right="415" w:firstLine="640"/>
        <w:jc w:val="left"/>
        <w:rPr>
          <w:rFonts w:hint="eastAsia" w:ascii="仿宋" w:eastAsia="仿宋"/>
          <w:sz w:val="32"/>
        </w:rPr>
      </w:pPr>
      <w:r>
        <w:rPr>
          <w:rFonts w:hint="eastAsia" w:ascii="仿宋" w:eastAsia="仿宋"/>
          <w:b/>
          <w:spacing w:val="-3"/>
          <w:sz w:val="32"/>
        </w:rPr>
        <w:t>其他行政事业单位医疗支出</w:t>
      </w:r>
      <w:r>
        <w:rPr>
          <w:rFonts w:hint="eastAsia" w:ascii="仿宋" w:eastAsia="仿宋"/>
          <w:b/>
          <w:sz w:val="32"/>
        </w:rPr>
        <w:t>（</w:t>
      </w:r>
      <w:r>
        <w:rPr>
          <w:rFonts w:hint="eastAsia" w:ascii="仿宋" w:eastAsia="仿宋"/>
          <w:b/>
          <w:spacing w:val="5"/>
          <w:sz w:val="32"/>
        </w:rPr>
        <w:t>项</w:t>
      </w:r>
      <w:r>
        <w:rPr>
          <w:rFonts w:hint="eastAsia" w:ascii="仿宋" w:eastAsia="仿宋"/>
          <w:b/>
          <w:spacing w:val="-15"/>
          <w:sz w:val="32"/>
        </w:rPr>
        <w:t>）</w:t>
      </w:r>
      <w:r>
        <w:rPr>
          <w:rFonts w:ascii="Times New Roman" w:eastAsia="Times New Roman"/>
          <w:b/>
          <w:spacing w:val="-15"/>
          <w:sz w:val="32"/>
        </w:rPr>
        <w:t>:</w:t>
      </w:r>
      <w:r>
        <w:rPr>
          <w:rFonts w:hint="eastAsia" w:ascii="仿宋" w:eastAsia="仿宋"/>
          <w:spacing w:val="-15"/>
          <w:sz w:val="32"/>
        </w:rPr>
        <w:t xml:space="preserve">支出决算为 </w:t>
      </w:r>
      <w:r>
        <w:rPr>
          <w:rFonts w:ascii="Times New Roman" w:eastAsia="Times New Roman"/>
          <w:sz w:val="32"/>
        </w:rPr>
        <w:t xml:space="preserve">12.32 </w:t>
      </w:r>
      <w:r>
        <w:rPr>
          <w:rFonts w:hint="eastAsia" w:ascii="仿宋" w:eastAsia="仿宋"/>
          <w:sz w:val="32"/>
        </w:rPr>
        <w:t>万</w:t>
      </w:r>
      <w:r>
        <w:rPr>
          <w:rFonts w:hint="eastAsia" w:ascii="仿宋" w:eastAsia="仿宋"/>
          <w:spacing w:val="-12"/>
          <w:sz w:val="32"/>
        </w:rPr>
        <w:t xml:space="preserve">元，完成预算 </w:t>
      </w:r>
      <w:r>
        <w:rPr>
          <w:rFonts w:ascii="Times New Roman" w:eastAsia="Times New Roman"/>
          <w:sz w:val="32"/>
        </w:rPr>
        <w:t>100%</w:t>
      </w:r>
      <w:r>
        <w:rPr>
          <w:rFonts w:hint="eastAsia" w:ascii="仿宋" w:eastAsia="仿宋"/>
          <w:sz w:val="32"/>
        </w:rPr>
        <w:t>。</w:t>
      </w:r>
    </w:p>
    <w:p>
      <w:pPr>
        <w:pStyle w:val="3"/>
        <w:numPr>
          <w:ilvl w:val="0"/>
          <w:numId w:val="1"/>
        </w:numPr>
        <w:tabs>
          <w:tab w:val="left" w:pos="1021"/>
        </w:tabs>
        <w:spacing w:before="3" w:after="0" w:line="240" w:lineRule="auto"/>
        <w:ind w:left="1020" w:right="0" w:hanging="241"/>
        <w:jc w:val="left"/>
      </w:pPr>
      <w:r>
        <w:rPr>
          <w:spacing w:val="2"/>
        </w:rPr>
        <w:t>住房保障支出</w:t>
      </w:r>
      <w:r>
        <w:t>（</w:t>
      </w:r>
      <w:r>
        <w:rPr>
          <w:spacing w:val="5"/>
        </w:rPr>
        <w:t>类）</w:t>
      </w:r>
      <w:r>
        <w:rPr>
          <w:spacing w:val="1"/>
        </w:rPr>
        <w:t>住房改革支出</w:t>
      </w:r>
      <w:r>
        <w:rPr>
          <w:spacing w:val="5"/>
        </w:rPr>
        <w:t>（款</w:t>
      </w:r>
      <w:r>
        <w:t>）</w:t>
      </w:r>
      <w:r>
        <w:rPr>
          <w:spacing w:val="2"/>
        </w:rPr>
        <w:t>住房公积金</w:t>
      </w:r>
    </w:p>
    <w:p>
      <w:pPr>
        <w:pStyle w:val="4"/>
        <w:spacing w:before="190"/>
        <w:ind w:left="140"/>
      </w:pPr>
      <w:r>
        <w:rPr>
          <w:b/>
        </w:rPr>
        <w:t>（项）</w:t>
      </w:r>
      <w:r>
        <w:rPr>
          <w:rFonts w:ascii="Times New Roman" w:eastAsia="Times New Roman"/>
          <w:b/>
        </w:rPr>
        <w:t>:</w:t>
      </w:r>
      <w:r>
        <w:t xml:space="preserve">支出决算为 </w:t>
      </w:r>
      <w:r>
        <w:rPr>
          <w:rFonts w:ascii="Times New Roman" w:eastAsia="Times New Roman"/>
        </w:rPr>
        <w:t xml:space="preserve">220.8 </w:t>
      </w:r>
      <w:r>
        <w:t xml:space="preserve">万元，完成预算 </w:t>
      </w:r>
      <w:r>
        <w:rPr>
          <w:rFonts w:ascii="Times New Roman" w:eastAsia="Times New Roman"/>
        </w:rPr>
        <w:t>100%</w:t>
      </w:r>
      <w:r>
        <w:t>。</w:t>
      </w:r>
    </w:p>
    <w:p>
      <w:pPr>
        <w:pStyle w:val="4"/>
        <w:spacing w:before="190"/>
        <w:ind w:left="780"/>
      </w:pPr>
      <w:r>
        <w:t>……</w:t>
      </w:r>
    </w:p>
    <w:p>
      <w:pPr>
        <w:pStyle w:val="4"/>
        <w:spacing w:before="190"/>
        <w:ind w:left="780"/>
        <w:rPr>
          <w:rFonts w:hint="eastAsia" w:ascii="黑体" w:eastAsia="黑体"/>
        </w:rPr>
      </w:pPr>
      <w:bookmarkStart w:id="15" w:name="六、一般公共预算财政拨款基本支出决算情况说明"/>
      <w:bookmarkEnd w:id="15"/>
      <w:r>
        <w:rPr>
          <w:rFonts w:hint="eastAsia" w:ascii="黑体" w:eastAsia="黑体"/>
        </w:rPr>
        <w:t>六</w:t>
      </w:r>
      <w:r>
        <w:rPr>
          <w:rFonts w:hint="eastAsia" w:ascii="黑体" w:eastAsia="黑体"/>
          <w:b/>
        </w:rPr>
        <w:t>、一</w:t>
      </w:r>
      <w:r>
        <w:rPr>
          <w:rFonts w:hint="eastAsia" w:ascii="黑体" w:eastAsia="黑体"/>
        </w:rPr>
        <w:t>般公共预算财政拨款基本支出决算情况说明</w:t>
      </w:r>
    </w:p>
    <w:p>
      <w:pPr>
        <w:pStyle w:val="4"/>
        <w:spacing w:before="190" w:line="350" w:lineRule="auto"/>
        <w:ind w:left="140" w:right="319" w:firstLine="645"/>
        <w:jc w:val="both"/>
      </w:pPr>
      <w:r>
        <w:t>2019</w:t>
      </w:r>
      <w:r>
        <w:rPr>
          <w:spacing w:val="-15"/>
        </w:rPr>
        <w:t xml:space="preserve"> 年一般公共预算财政拨款基本支出 </w:t>
      </w:r>
      <w:r>
        <w:t>2961.92</w:t>
      </w:r>
      <w:r>
        <w:rPr>
          <w:spacing w:val="-21"/>
        </w:rPr>
        <w:t xml:space="preserve"> 万元， 其中：</w:t>
      </w:r>
    </w:p>
    <w:p>
      <w:pPr>
        <w:pStyle w:val="4"/>
        <w:spacing w:before="2" w:line="350" w:lineRule="auto"/>
        <w:ind w:left="140" w:right="405" w:firstLine="645"/>
        <w:jc w:val="both"/>
      </w:pPr>
      <w:r>
        <w:rPr>
          <w:spacing w:val="-18"/>
        </w:rPr>
        <w:t xml:space="preserve">人员经费 </w:t>
      </w:r>
      <w:r>
        <w:t>2615.84</w:t>
      </w:r>
      <w:r>
        <w:rPr>
          <w:spacing w:val="-11"/>
        </w:rPr>
        <w:t xml:space="preserve"> 万元，主要包括：基本工资、津贴补贴、奖金、伙食补助费、机关事业单位基本养老保险缴费、</w:t>
      </w:r>
      <w:r>
        <w:rPr>
          <w:spacing w:val="-9"/>
        </w:rPr>
        <w:t>职业年金缴费、其他社会保障缴费、其他工资福利支出、离休费、退休费、抚恤金、生活补助、奖励金、住房公积金、其他对个人和家庭的补助支出等。</w:t>
      </w:r>
    </w:p>
    <w:p>
      <w:pPr>
        <w:pStyle w:val="4"/>
        <w:spacing w:before="7" w:line="350" w:lineRule="auto"/>
        <w:ind w:left="140" w:right="258" w:firstLine="652"/>
      </w:pPr>
      <w:r>
        <w:rPr>
          <w:spacing w:val="-7"/>
        </w:rPr>
        <w:t xml:space="preserve">日常公用经费 </w:t>
      </w:r>
      <w:r>
        <w:t>346.08</w:t>
      </w:r>
      <w:r>
        <w:rPr>
          <w:spacing w:val="-3"/>
        </w:rPr>
        <w:t xml:space="preserve"> 万元，主要包括：办公费、印刷</w:t>
      </w:r>
      <w:r>
        <w:rPr>
          <w:spacing w:val="-14"/>
        </w:rPr>
        <w:t>费、水费、电费、邮电费、物业管理费、差旅费、维修</w:t>
      </w:r>
      <w:r>
        <w:t>（护</w:t>
      </w:r>
      <w:r>
        <w:rPr>
          <w:spacing w:val="-12"/>
        </w:rPr>
        <w:t xml:space="preserve">） </w:t>
      </w:r>
      <w:r>
        <w:rPr>
          <w:spacing w:val="-3"/>
        </w:rPr>
        <w:t>费、租赁费、会议费、培训费、公务接待费、劳务费、委托</w:t>
      </w:r>
      <w:r>
        <w:rPr>
          <w:spacing w:val="-4"/>
        </w:rPr>
        <w:t>业务费、工会经费、福利费、公务用车运行维护费、其他交通费、其他商品和服务支出等。</w:t>
      </w:r>
    </w:p>
    <w:p>
      <w:pPr>
        <w:pStyle w:val="4"/>
        <w:spacing w:before="7"/>
        <w:ind w:left="780"/>
        <w:rPr>
          <w:rFonts w:hint="eastAsia" w:ascii="黑体" w:hAnsi="黑体" w:eastAsia="黑体"/>
        </w:rPr>
      </w:pPr>
      <w:bookmarkStart w:id="16" w:name="七、“三公”经费财政拨款支出决算情况说明"/>
      <w:bookmarkEnd w:id="16"/>
      <w:r>
        <w:rPr>
          <w:rFonts w:hint="eastAsia" w:ascii="黑体" w:hAnsi="黑体" w:eastAsia="黑体"/>
          <w:spacing w:val="-80"/>
        </w:rPr>
        <w:t>七、</w:t>
      </w:r>
      <w:r>
        <w:rPr>
          <w:rFonts w:hint="eastAsia" w:ascii="黑体" w:hAnsi="黑体" w:eastAsia="黑体"/>
          <w:b/>
        </w:rPr>
        <w:t>“</w:t>
      </w:r>
      <w:r>
        <w:rPr>
          <w:rFonts w:hint="eastAsia" w:ascii="黑体" w:hAnsi="黑体" w:eastAsia="黑体"/>
        </w:rPr>
        <w:t>三公”经费财政拨款支出决算情况说明</w:t>
      </w:r>
    </w:p>
    <w:p>
      <w:pPr>
        <w:spacing w:before="190" w:line="350" w:lineRule="auto"/>
        <w:ind w:left="780" w:right="324" w:firstLine="0"/>
        <w:jc w:val="left"/>
        <w:rPr>
          <w:rFonts w:hint="eastAsia" w:ascii="仿宋" w:hAnsi="仿宋" w:eastAsia="仿宋"/>
          <w:sz w:val="32"/>
        </w:rPr>
      </w:pPr>
      <w:bookmarkStart w:id="17" w:name="（一）“三公”经费财政拨款支出决算总体情况说明"/>
      <w:bookmarkEnd w:id="17"/>
      <w:r>
        <w:rPr>
          <w:rFonts w:hint="eastAsia" w:ascii="仿宋" w:hAnsi="仿宋" w:eastAsia="仿宋"/>
          <w:b/>
          <w:spacing w:val="2"/>
          <w:w w:val="99"/>
          <w:sz w:val="32"/>
        </w:rPr>
        <w:t>（</w:t>
      </w:r>
      <w:r>
        <w:rPr>
          <w:rFonts w:hint="eastAsia" w:ascii="仿宋" w:hAnsi="仿宋" w:eastAsia="仿宋"/>
          <w:b/>
          <w:w w:val="99"/>
          <w:sz w:val="32"/>
        </w:rPr>
        <w:t>一</w:t>
      </w:r>
      <w:r>
        <w:rPr>
          <w:rFonts w:hint="eastAsia" w:ascii="仿宋" w:hAnsi="仿宋" w:eastAsia="仿宋"/>
          <w:b/>
          <w:spacing w:val="-159"/>
          <w:w w:val="99"/>
          <w:sz w:val="32"/>
        </w:rPr>
        <w:t>）</w:t>
      </w:r>
      <w:r>
        <w:rPr>
          <w:rFonts w:hint="eastAsia" w:ascii="仿宋" w:hAnsi="仿宋" w:eastAsia="仿宋"/>
          <w:b/>
          <w:w w:val="99"/>
          <w:sz w:val="32"/>
        </w:rPr>
        <w:t xml:space="preserve">“三公”经费财政拨款支出决算总体情况说明 </w:t>
      </w:r>
      <w:r>
        <w:rPr>
          <w:rFonts w:hint="eastAsia" w:ascii="仿宋" w:hAnsi="仿宋" w:eastAsia="仿宋"/>
          <w:sz w:val="32"/>
        </w:rPr>
        <w:t>2019</w:t>
      </w:r>
      <w:r>
        <w:rPr>
          <w:rFonts w:hint="eastAsia" w:ascii="仿宋" w:hAnsi="仿宋" w:eastAsia="仿宋"/>
          <w:spacing w:val="-15"/>
          <w:sz w:val="32"/>
        </w:rPr>
        <w:t xml:space="preserve"> 年“三公”经费财政拨款支出决算为 </w:t>
      </w:r>
      <w:r>
        <w:rPr>
          <w:rFonts w:hint="eastAsia" w:ascii="仿宋" w:hAnsi="仿宋" w:eastAsia="仿宋"/>
          <w:sz w:val="32"/>
        </w:rPr>
        <w:t>48.25</w:t>
      </w:r>
      <w:r>
        <w:rPr>
          <w:rFonts w:hint="eastAsia" w:ascii="仿宋" w:hAnsi="仿宋" w:eastAsia="仿宋"/>
          <w:spacing w:val="-21"/>
          <w:sz w:val="32"/>
        </w:rPr>
        <w:t xml:space="preserve"> 万元，</w:t>
      </w:r>
    </w:p>
    <w:p>
      <w:pPr>
        <w:pStyle w:val="4"/>
        <w:spacing w:before="3"/>
        <w:ind w:left="140"/>
      </w:pPr>
      <w:r>
        <w:t>完成预算 89.35%，决算数小于预算数（或与预算数持平）的</w:t>
      </w:r>
    </w:p>
    <w:p>
      <w:pPr>
        <w:pStyle w:val="4"/>
        <w:spacing w:before="3"/>
        <w:rPr>
          <w:sz w:val="10"/>
        </w:rPr>
      </w:pPr>
    </w:p>
    <w:p>
      <w:pPr>
        <w:spacing w:before="64"/>
        <w:ind w:left="2076" w:right="2355" w:firstLine="0"/>
        <w:jc w:val="center"/>
        <w:rPr>
          <w:rFonts w:ascii="Calibri"/>
          <w:sz w:val="18"/>
        </w:rPr>
      </w:pPr>
      <w:r>
        <w:rPr>
          <w:rFonts w:ascii="Calibri"/>
          <w:sz w:val="18"/>
        </w:rPr>
        <w:t>11</w:t>
      </w:r>
    </w:p>
    <w:p>
      <w:pPr>
        <w:spacing w:after="0"/>
        <w:jc w:val="center"/>
        <w:rPr>
          <w:rFonts w:ascii="Calibri"/>
          <w:sz w:val="18"/>
        </w:rPr>
        <w:sectPr>
          <w:pgSz w:w="11910" w:h="16840"/>
          <w:pgMar w:top="1540" w:right="1380" w:bottom="280" w:left="1660" w:header="720" w:footer="720" w:gutter="0"/>
        </w:sectPr>
      </w:pPr>
    </w:p>
    <w:p>
      <w:pPr>
        <w:pStyle w:val="4"/>
        <w:spacing w:before="43" w:line="350" w:lineRule="auto"/>
        <w:ind w:left="140" w:right="258"/>
      </w:pPr>
      <w:r>
        <w:t>主要原因是严格控制</w:t>
      </w:r>
      <w:r>
        <w:rPr>
          <w:rFonts w:ascii="Times New Roman" w:hAnsi="Times New Roman" w:eastAsia="Times New Roman"/>
        </w:rPr>
        <w:t>“</w:t>
      </w:r>
      <w:r>
        <w:t>三公</w:t>
      </w:r>
      <w:r>
        <w:rPr>
          <w:rFonts w:ascii="Times New Roman" w:hAnsi="Times New Roman" w:eastAsia="Times New Roman"/>
        </w:rPr>
        <w:t>”</w:t>
      </w:r>
      <w:r>
        <w:rPr>
          <w:spacing w:val="-12"/>
        </w:rPr>
        <w:t xml:space="preserve">经费开支范围，严格执行“三公” </w:t>
      </w:r>
      <w:r>
        <w:t>经费支出标准。</w:t>
      </w:r>
    </w:p>
    <w:p>
      <w:pPr>
        <w:spacing w:before="3" w:line="350" w:lineRule="auto"/>
        <w:ind w:left="780" w:right="258" w:firstLine="0"/>
        <w:jc w:val="left"/>
        <w:rPr>
          <w:rFonts w:hint="eastAsia" w:ascii="仿宋" w:hAnsi="仿宋" w:eastAsia="仿宋"/>
          <w:sz w:val="32"/>
        </w:rPr>
      </w:pPr>
      <w:bookmarkStart w:id="18" w:name="（二）“三公”经费财政拨款支出决算具体情况说明"/>
      <w:bookmarkEnd w:id="18"/>
      <w:r>
        <w:rPr>
          <w:rFonts w:hint="eastAsia" w:ascii="仿宋" w:hAnsi="仿宋" w:eastAsia="仿宋"/>
          <w:b/>
          <w:spacing w:val="2"/>
          <w:w w:val="99"/>
          <w:sz w:val="32"/>
        </w:rPr>
        <w:t>（</w:t>
      </w:r>
      <w:r>
        <w:rPr>
          <w:rFonts w:hint="eastAsia" w:ascii="仿宋" w:hAnsi="仿宋" w:eastAsia="仿宋"/>
          <w:b/>
          <w:w w:val="99"/>
          <w:sz w:val="32"/>
        </w:rPr>
        <w:t>二</w:t>
      </w:r>
      <w:r>
        <w:rPr>
          <w:rFonts w:hint="eastAsia" w:ascii="仿宋" w:hAnsi="仿宋" w:eastAsia="仿宋"/>
          <w:b/>
          <w:spacing w:val="-159"/>
          <w:w w:val="99"/>
          <w:sz w:val="32"/>
        </w:rPr>
        <w:t>）</w:t>
      </w:r>
      <w:r>
        <w:rPr>
          <w:rFonts w:hint="eastAsia" w:ascii="仿宋" w:hAnsi="仿宋" w:eastAsia="仿宋"/>
          <w:b/>
          <w:w w:val="99"/>
          <w:sz w:val="32"/>
        </w:rPr>
        <w:t xml:space="preserve">“三公”经费财政拨款支出决算具体情况说明 </w:t>
      </w:r>
      <w:r>
        <w:rPr>
          <w:rFonts w:hint="eastAsia" w:ascii="仿宋" w:hAnsi="仿宋" w:eastAsia="仿宋"/>
          <w:sz w:val="32"/>
        </w:rPr>
        <w:t>2019</w:t>
      </w:r>
      <w:r>
        <w:rPr>
          <w:rFonts w:hint="eastAsia" w:ascii="仿宋" w:hAnsi="仿宋" w:eastAsia="仿宋"/>
          <w:spacing w:val="-35"/>
          <w:sz w:val="32"/>
        </w:rPr>
        <w:t xml:space="preserve"> 年“三公”经费财政拨款支出决算中，因公出国</w:t>
      </w:r>
      <w:r>
        <w:rPr>
          <w:rFonts w:hint="eastAsia" w:ascii="仿宋" w:hAnsi="仿宋" w:eastAsia="仿宋"/>
          <w:spacing w:val="-3"/>
          <w:sz w:val="32"/>
        </w:rPr>
        <w:t>（</w:t>
      </w:r>
      <w:r>
        <w:rPr>
          <w:rFonts w:hint="eastAsia" w:ascii="仿宋" w:hAnsi="仿宋" w:eastAsia="仿宋"/>
          <w:sz w:val="32"/>
        </w:rPr>
        <w:t>境）</w:t>
      </w:r>
    </w:p>
    <w:p>
      <w:pPr>
        <w:pStyle w:val="4"/>
        <w:spacing w:before="2" w:line="350" w:lineRule="auto"/>
        <w:ind w:left="140" w:right="420"/>
        <w:jc w:val="both"/>
      </w:pPr>
      <w:r>
        <w:rPr>
          <w:spacing w:val="-14"/>
        </w:rPr>
        <w:t xml:space="preserve">费支出决算 </w:t>
      </w:r>
      <w:r>
        <w:t>0</w:t>
      </w:r>
      <w:r>
        <w:rPr>
          <w:spacing w:val="-37"/>
        </w:rPr>
        <w:t xml:space="preserve"> 万元，占 </w:t>
      </w:r>
      <w:r>
        <w:rPr>
          <w:spacing w:val="-16"/>
        </w:rPr>
        <w:t>0</w:t>
      </w:r>
      <w:r>
        <w:rPr>
          <w:spacing w:val="-6"/>
        </w:rPr>
        <w:t>%；公务用车购置及运行维护费支出</w:t>
      </w:r>
      <w:r>
        <w:rPr>
          <w:spacing w:val="-26"/>
        </w:rPr>
        <w:t xml:space="preserve">决算 </w:t>
      </w:r>
      <w:r>
        <w:t>41.27</w:t>
      </w:r>
      <w:r>
        <w:rPr>
          <w:spacing w:val="-26"/>
        </w:rPr>
        <w:t xml:space="preserve"> 万元，占 </w:t>
      </w:r>
      <w:r>
        <w:t>85.53</w:t>
      </w:r>
      <w:r>
        <w:rPr>
          <w:spacing w:val="-7"/>
        </w:rPr>
        <w:t xml:space="preserve">%；公务接待费支出决算 </w:t>
      </w:r>
      <w:r>
        <w:t>6.98</w:t>
      </w:r>
      <w:r>
        <w:rPr>
          <w:spacing w:val="-40"/>
        </w:rPr>
        <w:t xml:space="preserve"> 万</w:t>
      </w:r>
      <w:r>
        <w:rPr>
          <w:spacing w:val="-51"/>
        </w:rPr>
        <w:t xml:space="preserve">元，占 </w:t>
      </w:r>
      <w:r>
        <w:t>14.47%。具体情况如下：</w:t>
      </w:r>
    </w:p>
    <w:p>
      <w:pPr>
        <w:pStyle w:val="4"/>
        <w:ind w:left="787"/>
        <w:rPr>
          <w:sz w:val="20"/>
        </w:rPr>
      </w:pPr>
      <w:r>
        <w:rPr>
          <w:sz w:val="20"/>
        </w:rPr>
        <w:drawing>
          <wp:inline distT="0" distB="0" distL="0" distR="0">
            <wp:extent cx="4363720" cy="256032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0" cstate="print"/>
                    <a:stretch>
                      <a:fillRect/>
                    </a:stretch>
                  </pic:blipFill>
                  <pic:spPr>
                    <a:xfrm>
                      <a:off x="0" y="0"/>
                      <a:ext cx="4363752" cy="2560320"/>
                    </a:xfrm>
                    <a:prstGeom prst="rect">
                      <a:avLst/>
                    </a:prstGeom>
                  </pic:spPr>
                </pic:pic>
              </a:graphicData>
            </a:graphic>
          </wp:inline>
        </w:drawing>
      </w:r>
    </w:p>
    <w:p>
      <w:pPr>
        <w:spacing w:before="144" w:line="350" w:lineRule="auto"/>
        <w:ind w:left="780" w:right="415" w:firstLine="0"/>
        <w:jc w:val="both"/>
        <w:rPr>
          <w:rFonts w:hint="eastAsia" w:ascii="仿宋" w:hAnsi="仿宋" w:eastAsia="仿宋"/>
          <w:sz w:val="32"/>
        </w:rPr>
      </w:pPr>
      <w:r>
        <w:rPr>
          <w:rFonts w:hint="eastAsia" w:ascii="仿宋" w:hAnsi="仿宋" w:eastAsia="仿宋"/>
          <w:color w:val="FF0000"/>
          <w:w w:val="99"/>
          <w:sz w:val="32"/>
        </w:rPr>
        <w:t>（图</w:t>
      </w:r>
      <w:r>
        <w:rPr>
          <w:rFonts w:hint="eastAsia" w:ascii="仿宋" w:hAnsi="仿宋" w:eastAsia="仿宋"/>
          <w:color w:val="FF0000"/>
          <w:spacing w:val="-79"/>
          <w:sz w:val="32"/>
        </w:rPr>
        <w:t xml:space="preserve"> </w:t>
      </w:r>
      <w:r>
        <w:rPr>
          <w:rFonts w:hint="eastAsia" w:ascii="仿宋" w:hAnsi="仿宋" w:eastAsia="仿宋"/>
          <w:color w:val="FF0000"/>
          <w:spacing w:val="-2"/>
          <w:w w:val="99"/>
          <w:sz w:val="32"/>
        </w:rPr>
        <w:t>7</w:t>
      </w:r>
      <w:r>
        <w:rPr>
          <w:rFonts w:hint="eastAsia" w:ascii="仿宋" w:hAnsi="仿宋" w:eastAsia="仿宋"/>
          <w:color w:val="FF0000"/>
          <w:spacing w:val="-12"/>
          <w:w w:val="99"/>
          <w:sz w:val="32"/>
        </w:rPr>
        <w:t>：“三公”经费财政拨款支出结构</w:t>
      </w:r>
      <w:r>
        <w:rPr>
          <w:rFonts w:hint="eastAsia" w:ascii="仿宋" w:hAnsi="仿宋" w:eastAsia="仿宋"/>
          <w:color w:val="FF0000"/>
          <w:spacing w:val="-161"/>
          <w:w w:val="99"/>
          <w:sz w:val="32"/>
        </w:rPr>
        <w:t>）</w:t>
      </w:r>
      <w:r>
        <w:rPr>
          <w:rFonts w:hint="eastAsia" w:ascii="仿宋" w:hAnsi="仿宋" w:eastAsia="仿宋"/>
          <w:color w:val="FF0000"/>
          <w:w w:val="99"/>
          <w:sz w:val="32"/>
        </w:rPr>
        <w:t xml:space="preserve">（饼状图） </w:t>
      </w:r>
      <w:r>
        <w:rPr>
          <w:rFonts w:hint="eastAsia" w:ascii="仿宋" w:hAnsi="仿宋" w:eastAsia="仿宋"/>
          <w:b/>
          <w:sz w:val="32"/>
        </w:rPr>
        <w:t>1.</w:t>
      </w:r>
      <w:r>
        <w:rPr>
          <w:rFonts w:hint="eastAsia" w:ascii="仿宋" w:hAnsi="仿宋" w:eastAsia="仿宋"/>
          <w:b/>
          <w:spacing w:val="-7"/>
          <w:sz w:val="32"/>
        </w:rPr>
        <w:t>因公出国</w:t>
      </w:r>
      <w:r>
        <w:rPr>
          <w:rFonts w:hint="eastAsia" w:ascii="仿宋" w:hAnsi="仿宋" w:eastAsia="仿宋"/>
          <w:b/>
          <w:sz w:val="32"/>
        </w:rPr>
        <w:t>（境</w:t>
      </w:r>
      <w:r>
        <w:rPr>
          <w:rFonts w:hint="eastAsia" w:ascii="仿宋" w:hAnsi="仿宋" w:eastAsia="仿宋"/>
          <w:b/>
          <w:spacing w:val="-27"/>
          <w:sz w:val="32"/>
        </w:rPr>
        <w:t>）</w:t>
      </w:r>
      <w:r>
        <w:rPr>
          <w:rFonts w:hint="eastAsia" w:ascii="仿宋" w:hAnsi="仿宋" w:eastAsia="仿宋"/>
          <w:b/>
          <w:spacing w:val="-17"/>
          <w:sz w:val="32"/>
        </w:rPr>
        <w:t xml:space="preserve">经费支出 </w:t>
      </w:r>
      <w:r>
        <w:rPr>
          <w:rFonts w:hint="eastAsia" w:ascii="仿宋" w:hAnsi="仿宋" w:eastAsia="仿宋"/>
          <w:sz w:val="32"/>
        </w:rPr>
        <w:t>0</w:t>
      </w:r>
      <w:r>
        <w:rPr>
          <w:rFonts w:hint="eastAsia" w:ascii="仿宋" w:hAnsi="仿宋" w:eastAsia="仿宋"/>
          <w:spacing w:val="-24"/>
          <w:sz w:val="32"/>
        </w:rPr>
        <w:t xml:space="preserve"> 万元，完成预算 </w:t>
      </w:r>
      <w:r>
        <w:rPr>
          <w:rFonts w:hint="eastAsia" w:ascii="仿宋" w:hAnsi="仿宋" w:eastAsia="仿宋"/>
          <w:sz w:val="32"/>
        </w:rPr>
        <w:t>0%</w:t>
      </w:r>
      <w:r>
        <w:rPr>
          <w:rFonts w:hint="eastAsia" w:ascii="仿宋" w:hAnsi="仿宋" w:eastAsia="仿宋"/>
          <w:spacing w:val="-10"/>
          <w:sz w:val="32"/>
        </w:rPr>
        <w:t>。全年</w:t>
      </w:r>
    </w:p>
    <w:p>
      <w:pPr>
        <w:pStyle w:val="4"/>
        <w:spacing w:before="2"/>
        <w:ind w:left="140"/>
        <w:jc w:val="both"/>
      </w:pPr>
      <w:r>
        <w:rPr>
          <w:spacing w:val="1"/>
        </w:rPr>
        <w:t>安排因公出国</w:t>
      </w:r>
      <w:r>
        <w:t>（境</w:t>
      </w:r>
      <w:r>
        <w:rPr>
          <w:spacing w:val="5"/>
        </w:rPr>
        <w:t>）</w:t>
      </w:r>
      <w:r>
        <w:rPr>
          <w:spacing w:val="-26"/>
        </w:rPr>
        <w:t xml:space="preserve">团组 </w:t>
      </w:r>
      <w:r>
        <w:t>0</w:t>
      </w:r>
      <w:r>
        <w:rPr>
          <w:spacing w:val="-15"/>
        </w:rPr>
        <w:t xml:space="preserve"> 次，出国</w:t>
      </w:r>
      <w:r>
        <w:t>（</w:t>
      </w:r>
      <w:r>
        <w:rPr>
          <w:spacing w:val="5"/>
        </w:rPr>
        <w:t>境</w:t>
      </w:r>
      <w:r>
        <w:t>）0</w:t>
      </w:r>
      <w:r>
        <w:rPr>
          <w:spacing w:val="-12"/>
        </w:rPr>
        <w:t xml:space="preserve"> 人。因公出国</w:t>
      </w:r>
    </w:p>
    <w:p>
      <w:pPr>
        <w:pStyle w:val="4"/>
        <w:spacing w:before="190" w:line="350" w:lineRule="auto"/>
        <w:ind w:left="780" w:right="259" w:hanging="641"/>
        <w:jc w:val="both"/>
      </w:pPr>
      <w:r>
        <w:t>（境</w:t>
      </w:r>
      <w:r>
        <w:rPr>
          <w:spacing w:val="-48"/>
        </w:rPr>
        <w:t>）</w:t>
      </w:r>
      <w:r>
        <w:rPr>
          <w:spacing w:val="-14"/>
        </w:rPr>
        <w:t xml:space="preserve">支出决算比 </w:t>
      </w:r>
      <w:r>
        <w:t>2018</w:t>
      </w:r>
      <w:r>
        <w:rPr>
          <w:spacing w:val="-21"/>
        </w:rPr>
        <w:t xml:space="preserve"> 年增加</w:t>
      </w:r>
      <w:r>
        <w:t>/</w:t>
      </w:r>
      <w:r>
        <w:rPr>
          <w:spacing w:val="-28"/>
        </w:rPr>
        <w:t xml:space="preserve">减少 </w:t>
      </w:r>
      <w:r>
        <w:t>0</w:t>
      </w:r>
      <w:r>
        <w:rPr>
          <w:spacing w:val="-23"/>
        </w:rPr>
        <w:t xml:space="preserve"> 万元，增长</w:t>
      </w:r>
      <w:r>
        <w:t>/</w:t>
      </w:r>
      <w:r>
        <w:rPr>
          <w:spacing w:val="-27"/>
        </w:rPr>
        <w:t xml:space="preserve">下降 </w:t>
      </w:r>
      <w:r>
        <w:t>0%。开支内容包括：无。</w:t>
      </w:r>
    </w:p>
    <w:p>
      <w:pPr>
        <w:pStyle w:val="8"/>
        <w:numPr>
          <w:ilvl w:val="0"/>
          <w:numId w:val="2"/>
        </w:numPr>
        <w:tabs>
          <w:tab w:val="left" w:pos="1108"/>
        </w:tabs>
        <w:spacing w:before="3" w:after="0" w:line="350" w:lineRule="auto"/>
        <w:ind w:left="140" w:right="415" w:firstLine="640"/>
        <w:jc w:val="both"/>
        <w:rPr>
          <w:sz w:val="32"/>
        </w:rPr>
      </w:pPr>
      <w:r>
        <w:rPr>
          <w:b/>
          <w:spacing w:val="-1"/>
          <w:sz w:val="32"/>
        </w:rPr>
        <w:t xml:space="preserve">公务用车购置及运行维护费支出 </w:t>
      </w:r>
      <w:r>
        <w:rPr>
          <w:sz w:val="32"/>
        </w:rPr>
        <w:t>41.27</w:t>
      </w:r>
      <w:r>
        <w:rPr>
          <w:spacing w:val="-10"/>
          <w:sz w:val="32"/>
        </w:rPr>
        <w:t xml:space="preserve"> 万元,完成预</w:t>
      </w:r>
      <w:r>
        <w:rPr>
          <w:spacing w:val="-45"/>
          <w:sz w:val="32"/>
        </w:rPr>
        <w:t xml:space="preserve">算 </w:t>
      </w:r>
      <w:r>
        <w:rPr>
          <w:sz w:val="32"/>
        </w:rPr>
        <w:t>91.71</w:t>
      </w:r>
      <w:r>
        <w:rPr>
          <w:spacing w:val="-4"/>
          <w:sz w:val="32"/>
        </w:rPr>
        <w:t xml:space="preserve">%。公务用车购置及运行维护费支出决算比 </w:t>
      </w:r>
      <w:r>
        <w:rPr>
          <w:sz w:val="32"/>
        </w:rPr>
        <w:t>2018</w:t>
      </w:r>
      <w:r>
        <w:rPr>
          <w:spacing w:val="-41"/>
          <w:sz w:val="32"/>
        </w:rPr>
        <w:t xml:space="preserve"> 年</w:t>
      </w:r>
      <w:r>
        <w:rPr>
          <w:spacing w:val="-26"/>
          <w:sz w:val="32"/>
        </w:rPr>
        <w:t xml:space="preserve">减少 </w:t>
      </w:r>
      <w:r>
        <w:rPr>
          <w:sz w:val="32"/>
        </w:rPr>
        <w:t>3.07</w:t>
      </w:r>
      <w:r>
        <w:rPr>
          <w:spacing w:val="-22"/>
          <w:sz w:val="32"/>
        </w:rPr>
        <w:t xml:space="preserve"> 万元，下降 </w:t>
      </w:r>
      <w:r>
        <w:rPr>
          <w:sz w:val="32"/>
        </w:rPr>
        <w:t>6.9%。主要原因是部分车辆划拨到市纪委监察委。</w:t>
      </w:r>
    </w:p>
    <w:p>
      <w:pPr>
        <w:spacing w:before="39"/>
        <w:ind w:left="2076" w:right="2355" w:firstLine="0"/>
        <w:jc w:val="center"/>
        <w:rPr>
          <w:rFonts w:ascii="Calibri"/>
          <w:sz w:val="18"/>
        </w:rPr>
      </w:pPr>
      <w:r>
        <w:rPr>
          <w:rFonts w:ascii="Calibri"/>
          <w:sz w:val="18"/>
        </w:rPr>
        <w:t>12</w:t>
      </w:r>
    </w:p>
    <w:p>
      <w:pPr>
        <w:spacing w:after="0"/>
        <w:jc w:val="center"/>
        <w:rPr>
          <w:rFonts w:ascii="Calibri"/>
          <w:sz w:val="18"/>
        </w:rPr>
        <w:sectPr>
          <w:pgSz w:w="11910" w:h="16840"/>
          <w:pgMar w:top="1540" w:right="1380" w:bottom="280" w:left="1660" w:header="720" w:footer="720" w:gutter="0"/>
        </w:sectPr>
      </w:pPr>
    </w:p>
    <w:p>
      <w:pPr>
        <w:spacing w:before="43"/>
        <w:ind w:left="0" w:right="417" w:firstLine="0"/>
        <w:jc w:val="right"/>
        <w:rPr>
          <w:rFonts w:hint="eastAsia" w:ascii="仿宋" w:eastAsia="仿宋"/>
          <w:sz w:val="32"/>
        </w:rPr>
      </w:pPr>
      <w:r>
        <w:rPr>
          <w:rFonts w:hint="eastAsia" w:ascii="仿宋" w:eastAsia="仿宋"/>
          <w:spacing w:val="-4"/>
          <w:sz w:val="32"/>
        </w:rPr>
        <w:t>其中：</w:t>
      </w:r>
      <w:r>
        <w:rPr>
          <w:rFonts w:hint="eastAsia" w:ascii="仿宋" w:eastAsia="仿宋"/>
          <w:b/>
          <w:spacing w:val="-10"/>
          <w:sz w:val="32"/>
        </w:rPr>
        <w:t xml:space="preserve">公务用车购置支出 </w:t>
      </w:r>
      <w:r>
        <w:rPr>
          <w:rFonts w:hint="eastAsia" w:ascii="仿宋" w:eastAsia="仿宋"/>
          <w:sz w:val="32"/>
        </w:rPr>
        <w:t>0</w:t>
      </w:r>
      <w:r>
        <w:rPr>
          <w:rFonts w:hint="eastAsia" w:ascii="仿宋" w:eastAsia="仿宋"/>
          <w:spacing w:val="-11"/>
          <w:sz w:val="32"/>
        </w:rPr>
        <w:t xml:space="preserve"> 万元。全年按规定更新购置</w:t>
      </w:r>
    </w:p>
    <w:p>
      <w:pPr>
        <w:pStyle w:val="4"/>
        <w:spacing w:before="190"/>
        <w:ind w:right="420"/>
        <w:jc w:val="right"/>
      </w:pPr>
      <w:r>
        <w:rPr>
          <w:spacing w:val="-17"/>
        </w:rPr>
        <w:t xml:space="preserve">公务用车 </w:t>
      </w:r>
      <w:r>
        <w:t>0</w:t>
      </w:r>
      <w:r>
        <w:rPr>
          <w:spacing w:val="-29"/>
        </w:rPr>
        <w:t xml:space="preserve"> 辆，金额 </w:t>
      </w:r>
      <w:r>
        <w:t>0</w:t>
      </w:r>
      <w:r>
        <w:rPr>
          <w:spacing w:val="-29"/>
        </w:rPr>
        <w:t xml:space="preserve"> 元。截至 </w:t>
      </w:r>
      <w:r>
        <w:t>2019</w:t>
      </w:r>
      <w:r>
        <w:rPr>
          <w:spacing w:val="-55"/>
        </w:rPr>
        <w:t xml:space="preserve"> 年 </w:t>
      </w:r>
      <w:r>
        <w:t>12</w:t>
      </w:r>
      <w:r>
        <w:rPr>
          <w:spacing w:val="-13"/>
        </w:rPr>
        <w:t xml:space="preserve"> 月底，单位实际</w:t>
      </w:r>
    </w:p>
    <w:p>
      <w:pPr>
        <w:pStyle w:val="4"/>
        <w:spacing w:before="190"/>
        <w:ind w:right="417"/>
        <w:jc w:val="right"/>
      </w:pPr>
      <w:r>
        <w:rPr>
          <w:spacing w:val="-8"/>
        </w:rPr>
        <w:t xml:space="preserve">保有公务用车 </w:t>
      </w:r>
      <w:r>
        <w:t>13</w:t>
      </w:r>
      <w:r>
        <w:rPr>
          <w:spacing w:val="-8"/>
        </w:rPr>
        <w:t xml:space="preserve"> 辆，其中：主要领导干部用车 </w:t>
      </w:r>
      <w:r>
        <w:t>0</w:t>
      </w:r>
      <w:r>
        <w:rPr>
          <w:spacing w:val="-12"/>
        </w:rPr>
        <w:t xml:space="preserve"> 辆、机要</w:t>
      </w:r>
    </w:p>
    <w:p>
      <w:pPr>
        <w:pStyle w:val="4"/>
        <w:spacing w:before="190"/>
        <w:ind w:right="405"/>
        <w:jc w:val="right"/>
      </w:pPr>
      <w:r>
        <w:rPr>
          <w:spacing w:val="-17"/>
        </w:rPr>
        <w:t xml:space="preserve">通信用车 </w:t>
      </w:r>
      <w:r>
        <w:t>0</w:t>
      </w:r>
      <w:r>
        <w:rPr>
          <w:spacing w:val="-18"/>
        </w:rPr>
        <w:t xml:space="preserve"> 辆、应急保障用车 </w:t>
      </w:r>
      <w:r>
        <w:t>0</w:t>
      </w:r>
      <w:r>
        <w:rPr>
          <w:spacing w:val="-17"/>
        </w:rPr>
        <w:t xml:space="preserve"> 辆、 执法执勤用车 </w:t>
      </w:r>
      <w:r>
        <w:t>11</w:t>
      </w:r>
      <w:r>
        <w:rPr>
          <w:spacing w:val="-28"/>
        </w:rPr>
        <w:t xml:space="preserve"> 辆、</w:t>
      </w:r>
    </w:p>
    <w:p>
      <w:pPr>
        <w:pStyle w:val="4"/>
        <w:spacing w:before="190"/>
        <w:ind w:left="140"/>
        <w:jc w:val="both"/>
      </w:pPr>
      <w:r>
        <w:t>特种专业技术用车 2 辆。</w:t>
      </w:r>
    </w:p>
    <w:p>
      <w:pPr>
        <w:spacing w:before="190" w:line="350" w:lineRule="auto"/>
        <w:ind w:left="140" w:right="390" w:firstLine="640"/>
        <w:jc w:val="both"/>
        <w:rPr>
          <w:rFonts w:hint="eastAsia" w:ascii="仿宋" w:eastAsia="仿宋"/>
          <w:sz w:val="32"/>
        </w:rPr>
      </w:pPr>
      <w:r>
        <w:rPr>
          <w:rFonts w:hint="eastAsia" w:ascii="仿宋" w:eastAsia="仿宋"/>
          <w:b/>
          <w:spacing w:val="-8"/>
          <w:sz w:val="32"/>
        </w:rPr>
        <w:t xml:space="preserve">公务用车运行维护费支出 </w:t>
      </w:r>
      <w:r>
        <w:rPr>
          <w:rFonts w:hint="eastAsia" w:ascii="仿宋" w:eastAsia="仿宋"/>
          <w:sz w:val="32"/>
        </w:rPr>
        <w:t>41.27</w:t>
      </w:r>
      <w:r>
        <w:rPr>
          <w:rFonts w:hint="eastAsia" w:ascii="仿宋" w:eastAsia="仿宋"/>
          <w:spacing w:val="-10"/>
          <w:sz w:val="32"/>
        </w:rPr>
        <w:t xml:space="preserve"> 万元。主要用于办案、出庭等所需的公务用车燃料费、维修费、过路过桥费、保险费等支出。</w:t>
      </w:r>
    </w:p>
    <w:p>
      <w:pPr>
        <w:pStyle w:val="8"/>
        <w:numPr>
          <w:ilvl w:val="0"/>
          <w:numId w:val="2"/>
        </w:numPr>
        <w:tabs>
          <w:tab w:val="left" w:pos="1105"/>
        </w:tabs>
        <w:spacing w:before="4" w:after="0" w:line="350" w:lineRule="auto"/>
        <w:ind w:left="140" w:right="415" w:firstLine="640"/>
        <w:jc w:val="both"/>
        <w:rPr>
          <w:sz w:val="32"/>
        </w:rPr>
      </w:pPr>
      <w:r>
        <w:rPr>
          <w:b/>
          <w:spacing w:val="-8"/>
          <w:sz w:val="32"/>
        </w:rPr>
        <w:t xml:space="preserve">公务接待费支出 </w:t>
      </w:r>
      <w:r>
        <w:rPr>
          <w:sz w:val="32"/>
        </w:rPr>
        <w:t>6.98</w:t>
      </w:r>
      <w:r>
        <w:rPr>
          <w:spacing w:val="-19"/>
          <w:sz w:val="32"/>
        </w:rPr>
        <w:t xml:space="preserve"> 万元，完成预算 </w:t>
      </w:r>
      <w:r>
        <w:rPr>
          <w:sz w:val="32"/>
        </w:rPr>
        <w:t>77.56</w:t>
      </w:r>
      <w:r>
        <w:rPr>
          <w:spacing w:val="2"/>
          <w:sz w:val="32"/>
        </w:rPr>
        <w:t>%。公务</w:t>
      </w:r>
      <w:r>
        <w:rPr>
          <w:spacing w:val="-8"/>
          <w:sz w:val="32"/>
        </w:rPr>
        <w:t xml:space="preserve">接待费支出决算比 </w:t>
      </w:r>
      <w:r>
        <w:rPr>
          <w:sz w:val="32"/>
        </w:rPr>
        <w:t>2018</w:t>
      </w:r>
      <w:r>
        <w:rPr>
          <w:spacing w:val="-32"/>
          <w:sz w:val="32"/>
        </w:rPr>
        <w:t xml:space="preserve"> 年减少 </w:t>
      </w:r>
      <w:r>
        <w:rPr>
          <w:sz w:val="32"/>
        </w:rPr>
        <w:t>0.11</w:t>
      </w:r>
      <w:r>
        <w:rPr>
          <w:spacing w:val="-23"/>
          <w:sz w:val="32"/>
        </w:rPr>
        <w:t xml:space="preserve"> 万元，下降 </w:t>
      </w:r>
      <w:r>
        <w:rPr>
          <w:sz w:val="32"/>
        </w:rPr>
        <w:t>1.55</w:t>
      </w:r>
      <w:r>
        <w:rPr>
          <w:spacing w:val="1"/>
          <w:sz w:val="32"/>
        </w:rPr>
        <w:t>%。主要原因是接待的人数、次数减少。</w:t>
      </w:r>
    </w:p>
    <w:p>
      <w:pPr>
        <w:pStyle w:val="4"/>
        <w:spacing w:before="4" w:line="350" w:lineRule="auto"/>
        <w:ind w:left="140" w:right="258" w:firstLine="640"/>
      </w:pPr>
      <w:r>
        <w:rPr>
          <w:b/>
          <w:spacing w:val="-4"/>
        </w:rPr>
        <w:t xml:space="preserve">国内公务接待支出 </w:t>
      </w:r>
      <w:r>
        <w:t>6.98</w:t>
      </w:r>
      <w:r>
        <w:rPr>
          <w:spacing w:val="-3"/>
        </w:rPr>
        <w:t xml:space="preserve"> 万元，主要用于执行公务、开</w:t>
      </w:r>
      <w:r>
        <w:rPr>
          <w:spacing w:val="-5"/>
        </w:rPr>
        <w:t>展业务活动开支的交通费、住宿费、用餐费等。国内公务接</w:t>
      </w:r>
      <w:r>
        <w:rPr>
          <w:spacing w:val="-5"/>
          <w:w w:val="99"/>
        </w:rPr>
        <w:t>待</w:t>
      </w:r>
      <w:r>
        <w:rPr>
          <w:spacing w:val="-74"/>
        </w:rPr>
        <w:t xml:space="preserve"> </w:t>
      </w:r>
      <w:r>
        <w:rPr>
          <w:spacing w:val="1"/>
          <w:w w:val="99"/>
        </w:rPr>
        <w:t>7</w:t>
      </w:r>
      <w:r>
        <w:rPr>
          <w:w w:val="99"/>
        </w:rPr>
        <w:t>5</w:t>
      </w:r>
      <w:r>
        <w:rPr>
          <w:spacing w:val="-73"/>
        </w:rPr>
        <w:t xml:space="preserve"> </w:t>
      </w:r>
      <w:r>
        <w:rPr>
          <w:spacing w:val="7"/>
          <w:w w:val="99"/>
        </w:rPr>
        <w:t>批次，</w:t>
      </w:r>
      <w:r>
        <w:rPr>
          <w:spacing w:val="1"/>
          <w:w w:val="99"/>
        </w:rPr>
        <w:t>10</w:t>
      </w:r>
      <w:r>
        <w:rPr>
          <w:spacing w:val="-2"/>
          <w:w w:val="99"/>
        </w:rPr>
        <w:t>7</w:t>
      </w:r>
      <w:r>
        <w:rPr>
          <w:w w:val="99"/>
        </w:rPr>
        <w:t>6</w:t>
      </w:r>
      <w:r>
        <w:rPr>
          <w:spacing w:val="-73"/>
        </w:rPr>
        <w:t xml:space="preserve"> </w:t>
      </w:r>
      <w:r>
        <w:rPr>
          <w:spacing w:val="7"/>
          <w:w w:val="99"/>
        </w:rPr>
        <w:t>人次（不包括陪同人员</w:t>
      </w:r>
      <w:r>
        <w:rPr>
          <w:spacing w:val="-154"/>
          <w:w w:val="99"/>
        </w:rPr>
        <w:t>）</w:t>
      </w:r>
      <w:r>
        <w:rPr>
          <w:spacing w:val="5"/>
          <w:w w:val="99"/>
        </w:rPr>
        <w:t>，共计支出</w:t>
      </w:r>
      <w:r>
        <w:rPr>
          <w:spacing w:val="-71"/>
        </w:rPr>
        <w:t xml:space="preserve"> </w:t>
      </w:r>
      <w:r>
        <w:rPr>
          <w:spacing w:val="1"/>
          <w:w w:val="99"/>
        </w:rPr>
        <w:t>6.</w:t>
      </w:r>
      <w:r>
        <w:rPr>
          <w:spacing w:val="-2"/>
          <w:w w:val="99"/>
        </w:rPr>
        <w:t>9</w:t>
      </w:r>
      <w:r>
        <w:rPr>
          <w:w w:val="99"/>
        </w:rPr>
        <w:t>8</w:t>
      </w:r>
      <w:r>
        <w:rPr>
          <w:spacing w:val="-22"/>
        </w:rPr>
        <w:t>万元，具体内容包括：省检察院办案、检查工作，各县</w:t>
      </w:r>
      <w:r>
        <w:rPr>
          <w:spacing w:val="-3"/>
        </w:rPr>
        <w:t>（</w:t>
      </w:r>
      <w:r>
        <w:t>市</w:t>
      </w:r>
      <w:r>
        <w:rPr>
          <w:spacing w:val="-156"/>
        </w:rPr>
        <w:t>）</w:t>
      </w:r>
      <w:r>
        <w:rPr>
          <w:spacing w:val="-11"/>
        </w:rPr>
        <w:t>、</w:t>
      </w:r>
      <w:r>
        <w:t>区检察院来院办案，其他市检察院来我市考察学习等。</w:t>
      </w:r>
    </w:p>
    <w:p>
      <w:pPr>
        <w:spacing w:before="7"/>
        <w:ind w:left="780" w:right="0" w:firstLine="0"/>
        <w:jc w:val="left"/>
        <w:rPr>
          <w:rFonts w:hint="eastAsia" w:ascii="仿宋" w:eastAsia="仿宋"/>
          <w:sz w:val="32"/>
        </w:rPr>
      </w:pPr>
      <w:r>
        <w:rPr>
          <w:rFonts w:hint="eastAsia" w:ascii="仿宋" w:eastAsia="仿宋"/>
          <w:b/>
          <w:sz w:val="32"/>
        </w:rPr>
        <w:t xml:space="preserve">外事接待支出 </w:t>
      </w:r>
      <w:r>
        <w:rPr>
          <w:rFonts w:hint="eastAsia" w:ascii="仿宋" w:eastAsia="仿宋"/>
          <w:sz w:val="32"/>
        </w:rPr>
        <w:t>0 万元，外事接待 0 批次，0 人，共计支</w:t>
      </w:r>
    </w:p>
    <w:p>
      <w:pPr>
        <w:pStyle w:val="4"/>
        <w:spacing w:before="190"/>
        <w:ind w:left="140"/>
      </w:pPr>
      <w:r>
        <w:t>出 0 万元，主要用于无。</w:t>
      </w:r>
    </w:p>
    <w:p>
      <w:pPr>
        <w:pStyle w:val="4"/>
        <w:spacing w:before="190" w:line="350" w:lineRule="auto"/>
        <w:ind w:left="780" w:right="1925"/>
        <w:rPr>
          <w:rFonts w:hint="eastAsia" w:ascii="黑体" w:eastAsia="黑体"/>
        </w:rPr>
      </w:pPr>
      <w:bookmarkStart w:id="19" w:name="八、政府性基金预算支出决算情况说明"/>
      <w:bookmarkEnd w:id="19"/>
      <w:r>
        <w:rPr>
          <w:rFonts w:hint="eastAsia" w:ascii="黑体" w:eastAsia="黑体"/>
        </w:rPr>
        <w:t xml:space="preserve">八、政府性基金预算支出决算情况说明 </w:t>
      </w:r>
      <w:r>
        <w:t>2019</w:t>
      </w:r>
      <w:r>
        <w:rPr>
          <w:spacing w:val="-14"/>
        </w:rPr>
        <w:t xml:space="preserve"> 年政府性基金预算拨款支出 </w:t>
      </w:r>
      <w:r>
        <w:t>0</w:t>
      </w:r>
      <w:r>
        <w:rPr>
          <w:spacing w:val="-20"/>
        </w:rPr>
        <w:t xml:space="preserve"> 万元。</w:t>
      </w:r>
      <w:r>
        <w:rPr>
          <w:rFonts w:hint="eastAsia" w:ascii="黑体" w:eastAsia="黑体"/>
          <w:spacing w:val="-20"/>
        </w:rPr>
        <w:t>九、国有资本经营预算支出决算情况说明</w:t>
      </w:r>
      <w:r>
        <w:rPr>
          <w:spacing w:val="-20"/>
        </w:rPr>
        <w:t>2019</w:t>
      </w:r>
      <w:r>
        <w:rPr>
          <w:spacing w:val="-15"/>
        </w:rPr>
        <w:t xml:space="preserve"> 年国有资本经营预算拨款支出 </w:t>
      </w:r>
      <w:r>
        <w:t>0</w:t>
      </w:r>
      <w:r>
        <w:rPr>
          <w:spacing w:val="-21"/>
        </w:rPr>
        <w:t xml:space="preserve"> 万元。</w:t>
      </w:r>
      <w:bookmarkStart w:id="20" w:name="十、其他重要事项的情况说明"/>
      <w:bookmarkEnd w:id="20"/>
      <w:r>
        <w:rPr>
          <w:rFonts w:hint="eastAsia" w:ascii="黑体" w:eastAsia="黑体"/>
          <w:spacing w:val="-21"/>
        </w:rPr>
        <w:t>十</w:t>
      </w:r>
      <w:r>
        <w:rPr>
          <w:rFonts w:hint="eastAsia" w:ascii="黑体" w:eastAsia="黑体"/>
          <w:b/>
          <w:spacing w:val="-21"/>
        </w:rPr>
        <w:t>、</w:t>
      </w:r>
      <w:r>
        <w:rPr>
          <w:rFonts w:hint="eastAsia" w:ascii="黑体" w:eastAsia="黑体"/>
          <w:spacing w:val="-21"/>
        </w:rPr>
        <w:t>其他重要事项的情况说明</w:t>
      </w:r>
    </w:p>
    <w:p>
      <w:pPr>
        <w:spacing w:before="12"/>
        <w:ind w:left="2076" w:right="2355" w:firstLine="0"/>
        <w:jc w:val="center"/>
        <w:rPr>
          <w:rFonts w:ascii="Calibri"/>
          <w:sz w:val="18"/>
        </w:rPr>
      </w:pPr>
      <w:r>
        <w:rPr>
          <w:rFonts w:ascii="Calibri"/>
          <w:sz w:val="18"/>
        </w:rPr>
        <w:t>13</w:t>
      </w:r>
    </w:p>
    <w:p>
      <w:pPr>
        <w:spacing w:after="0"/>
        <w:jc w:val="center"/>
        <w:rPr>
          <w:rFonts w:ascii="Calibri"/>
          <w:sz w:val="18"/>
        </w:rPr>
        <w:sectPr>
          <w:pgSz w:w="11910" w:h="16840"/>
          <w:pgMar w:top="1540" w:right="1380" w:bottom="280" w:left="1660" w:header="720" w:footer="720" w:gutter="0"/>
        </w:sectPr>
      </w:pPr>
    </w:p>
    <w:p>
      <w:pPr>
        <w:pStyle w:val="3"/>
        <w:spacing w:before="43"/>
      </w:pPr>
      <w:bookmarkStart w:id="21" w:name="（一）机关运行经费支出情况"/>
      <w:bookmarkEnd w:id="21"/>
      <w:r>
        <w:t>（一）机关运行经费支出情况</w:t>
      </w:r>
    </w:p>
    <w:p>
      <w:pPr>
        <w:pStyle w:val="4"/>
        <w:spacing w:before="190"/>
        <w:ind w:left="780"/>
      </w:pPr>
      <w:r>
        <w:t>2019 年，达州市人民检察院机关运行经费支出 346.08</w:t>
      </w:r>
    </w:p>
    <w:p>
      <w:pPr>
        <w:pStyle w:val="4"/>
        <w:spacing w:before="190" w:line="350" w:lineRule="auto"/>
        <w:ind w:left="140" w:right="417"/>
      </w:pPr>
      <w:r>
        <w:rPr>
          <w:spacing w:val="-24"/>
        </w:rPr>
        <w:t xml:space="preserve">万元，比 </w:t>
      </w:r>
      <w:r>
        <w:t>2018</w:t>
      </w:r>
      <w:r>
        <w:rPr>
          <w:spacing w:val="-34"/>
        </w:rPr>
        <w:t xml:space="preserve"> 年减少 </w:t>
      </w:r>
      <w:r>
        <w:t>11.15</w:t>
      </w:r>
      <w:r>
        <w:rPr>
          <w:spacing w:val="-29"/>
        </w:rPr>
        <w:t xml:space="preserve"> 万元，下降 </w:t>
      </w:r>
      <w:r>
        <w:t>3.12</w:t>
      </w:r>
      <w:r>
        <w:rPr>
          <w:spacing w:val="-6"/>
        </w:rPr>
        <w:t>%。主要原因是转隶人员工资关系转出，交通补贴降低。</w:t>
      </w:r>
    </w:p>
    <w:p>
      <w:pPr>
        <w:pStyle w:val="3"/>
        <w:spacing w:before="3"/>
      </w:pPr>
      <w:bookmarkStart w:id="22" w:name="（二）政府采购支出情况"/>
      <w:bookmarkEnd w:id="22"/>
      <w:r>
        <w:t>（二）政府采购支出情况</w:t>
      </w:r>
    </w:p>
    <w:p>
      <w:pPr>
        <w:pStyle w:val="4"/>
        <w:spacing w:before="190"/>
        <w:ind w:left="780"/>
      </w:pPr>
      <w:r>
        <w:t>2019</w:t>
      </w:r>
      <w:r>
        <w:rPr>
          <w:spacing w:val="-7"/>
        </w:rPr>
        <w:t xml:space="preserve"> 年，达州市人民检察院政府采购支出总额 </w:t>
      </w:r>
      <w:r>
        <w:t>596.15</w:t>
      </w:r>
    </w:p>
    <w:p>
      <w:pPr>
        <w:pStyle w:val="4"/>
        <w:spacing w:before="190"/>
        <w:ind w:left="140"/>
      </w:pPr>
      <w:r>
        <w:rPr>
          <w:spacing w:val="-1"/>
        </w:rPr>
        <w:t xml:space="preserve">万元，其中：政府采购货物支出 </w:t>
      </w:r>
      <w:r>
        <w:t>134.15</w:t>
      </w:r>
      <w:r>
        <w:rPr>
          <w:spacing w:val="-7"/>
        </w:rPr>
        <w:t xml:space="preserve"> 万元、政府采购工</w:t>
      </w:r>
    </w:p>
    <w:p>
      <w:pPr>
        <w:pStyle w:val="4"/>
        <w:spacing w:before="190" w:line="350" w:lineRule="auto"/>
        <w:ind w:left="140" w:right="259"/>
      </w:pPr>
      <w:r>
        <w:rPr>
          <w:spacing w:val="-21"/>
        </w:rPr>
        <w:t xml:space="preserve">程支出 </w:t>
      </w:r>
      <w:r>
        <w:t>462</w:t>
      </w:r>
      <w:r>
        <w:rPr>
          <w:spacing w:val="-16"/>
        </w:rPr>
        <w:t xml:space="preserve"> 万元、政府采购服务支出 </w:t>
      </w:r>
      <w:r>
        <w:t>0</w:t>
      </w:r>
      <w:r>
        <w:rPr>
          <w:spacing w:val="-11"/>
        </w:rPr>
        <w:t xml:space="preserve"> 万元。主要用于业务</w:t>
      </w:r>
      <w:r>
        <w:rPr>
          <w:spacing w:val="-18"/>
          <w:w w:val="95"/>
        </w:rPr>
        <w:t xml:space="preserve">用房外墙维修、办公办案设备、消防设施、周转房家具家电。 </w:t>
      </w:r>
      <w:r>
        <w:rPr>
          <w:spacing w:val="-2"/>
        </w:rPr>
        <w:t xml:space="preserve">授予中小企业合同金额 </w:t>
      </w:r>
      <w:r>
        <w:t>596.15</w:t>
      </w:r>
      <w:r>
        <w:rPr>
          <w:spacing w:val="-3"/>
        </w:rPr>
        <w:t xml:space="preserve"> 万元，占政府采购支出总额</w:t>
      </w:r>
      <w:r>
        <w:rPr>
          <w:spacing w:val="-43"/>
        </w:rPr>
        <w:t xml:space="preserve">的 </w:t>
      </w:r>
      <w:r>
        <w:rPr>
          <w:spacing w:val="-7"/>
        </w:rPr>
        <w:t>100</w:t>
      </w:r>
      <w:r>
        <w:rPr>
          <w:spacing w:val="-12"/>
        </w:rPr>
        <w:t xml:space="preserve">%，其中：授予小微企业合同金额 </w:t>
      </w:r>
      <w:r>
        <w:t>0</w:t>
      </w:r>
      <w:r>
        <w:rPr>
          <w:spacing w:val="-15"/>
        </w:rPr>
        <w:t xml:space="preserve"> 万元，占政府采购</w:t>
      </w:r>
      <w:r>
        <w:rPr>
          <w:spacing w:val="-26"/>
        </w:rPr>
        <w:t xml:space="preserve">支出总额的 </w:t>
      </w:r>
      <w:r>
        <w:t>0%。</w:t>
      </w:r>
    </w:p>
    <w:p>
      <w:pPr>
        <w:pStyle w:val="3"/>
        <w:spacing w:before="6"/>
      </w:pPr>
      <w:bookmarkStart w:id="23" w:name="（三）国有资产占有使用情况"/>
      <w:bookmarkEnd w:id="23"/>
      <w:r>
        <w:t>（三）国有资产占有使用情况</w:t>
      </w:r>
    </w:p>
    <w:p>
      <w:pPr>
        <w:pStyle w:val="4"/>
        <w:spacing w:before="190" w:line="350" w:lineRule="auto"/>
        <w:ind w:left="140" w:right="405" w:firstLine="640"/>
      </w:pPr>
      <w:r>
        <w:t>截至2019年12月31</w:t>
      </w:r>
      <w:r>
        <w:rPr>
          <w:spacing w:val="-4"/>
        </w:rPr>
        <w:t>日，达州市人民检察院实际保有车辆13</w:t>
      </w:r>
      <w:r>
        <w:rPr>
          <w:spacing w:val="-3"/>
        </w:rPr>
        <w:t>辆，其中：主要领导干部用车</w:t>
      </w:r>
      <w:r>
        <w:t>0</w:t>
      </w:r>
      <w:r>
        <w:rPr>
          <w:spacing w:val="-2"/>
        </w:rPr>
        <w:t>辆、机要通信用车</w:t>
      </w:r>
      <w:r>
        <w:t>0</w:t>
      </w:r>
      <w:r>
        <w:rPr>
          <w:spacing w:val="-2"/>
        </w:rPr>
        <w:t>辆、应急保障用车0辆、一般执法执勤用车</w:t>
      </w:r>
      <w:r>
        <w:rPr>
          <w:rFonts w:ascii="Times New Roman" w:eastAsia="Times New Roman"/>
          <w:spacing w:val="-7"/>
        </w:rPr>
        <w:t>11</w:t>
      </w:r>
      <w:r>
        <w:t>辆、特种专业技术用</w:t>
      </w:r>
      <w:r>
        <w:rPr>
          <w:w w:val="99"/>
        </w:rPr>
        <w:t>车</w:t>
      </w:r>
      <w:r>
        <w:rPr>
          <w:rFonts w:ascii="Times New Roman" w:eastAsia="Times New Roman"/>
          <w:spacing w:val="1"/>
          <w:w w:val="99"/>
        </w:rPr>
        <w:t>2</w:t>
      </w:r>
      <w:r>
        <w:rPr>
          <w:w w:val="99"/>
        </w:rPr>
        <w:t>辆、其他用车</w:t>
      </w:r>
      <w:r>
        <w:rPr>
          <w:spacing w:val="1"/>
          <w:w w:val="99"/>
        </w:rPr>
        <w:t>0</w:t>
      </w:r>
      <w:r>
        <w:rPr>
          <w:w w:val="99"/>
        </w:rPr>
        <w:t>辆。单价</w:t>
      </w:r>
      <w:r>
        <w:rPr>
          <w:spacing w:val="1"/>
          <w:w w:val="99"/>
        </w:rPr>
        <w:t>5</w:t>
      </w:r>
      <w:r>
        <w:rPr>
          <w:spacing w:val="-2"/>
          <w:w w:val="99"/>
        </w:rPr>
        <w:t>0</w:t>
      </w:r>
      <w:r>
        <w:rPr>
          <w:w w:val="99"/>
        </w:rPr>
        <w:t>万元以上通用设备</w:t>
      </w:r>
      <w:r>
        <w:rPr>
          <w:spacing w:val="1"/>
          <w:w w:val="99"/>
        </w:rPr>
        <w:t>0</w:t>
      </w:r>
      <w:r>
        <w:rPr>
          <w:w w:val="99"/>
        </w:rPr>
        <w:t>台</w:t>
      </w:r>
      <w:r>
        <w:rPr>
          <w:spacing w:val="2"/>
          <w:w w:val="99"/>
        </w:rPr>
        <w:t>（</w:t>
      </w:r>
      <w:r>
        <w:rPr>
          <w:w w:val="99"/>
        </w:rPr>
        <w:t>套</w:t>
      </w:r>
      <w:r>
        <w:rPr>
          <w:spacing w:val="-161"/>
          <w:w w:val="99"/>
        </w:rPr>
        <w:t>）</w:t>
      </w:r>
      <w:r>
        <w:rPr>
          <w:w w:val="99"/>
        </w:rPr>
        <w:t>，</w:t>
      </w:r>
      <w:r>
        <w:t>单价100万元以上专用设备0台（套</w:t>
      </w:r>
      <w:r>
        <w:rPr>
          <w:spacing w:val="-159"/>
        </w:rPr>
        <w:t>）</w:t>
      </w:r>
      <w:r>
        <w:t>。</w:t>
      </w:r>
    </w:p>
    <w:p>
      <w:pPr>
        <w:pStyle w:val="3"/>
        <w:spacing w:before="7"/>
      </w:pPr>
      <w:bookmarkStart w:id="24" w:name="（四）预算绩效管理情况"/>
      <w:bookmarkEnd w:id="24"/>
      <w:r>
        <w:t>（四）预算绩效管理情况</w:t>
      </w:r>
    </w:p>
    <w:p>
      <w:pPr>
        <w:pStyle w:val="8"/>
        <w:numPr>
          <w:ilvl w:val="0"/>
          <w:numId w:val="3"/>
        </w:numPr>
        <w:tabs>
          <w:tab w:val="left" w:pos="1103"/>
        </w:tabs>
        <w:spacing w:before="174" w:after="0" w:line="340" w:lineRule="auto"/>
        <w:ind w:left="140" w:right="420" w:firstLine="640"/>
        <w:jc w:val="left"/>
        <w:rPr>
          <w:rFonts w:hint="eastAsia" w:ascii="黑体" w:eastAsia="黑体"/>
          <w:sz w:val="30"/>
        </w:rPr>
      </w:pPr>
      <w:r>
        <w:rPr>
          <w:spacing w:val="-2"/>
          <w:w w:val="95"/>
          <w:sz w:val="32"/>
        </w:rPr>
        <w:t xml:space="preserve">根据预算绩效管理要求，根据预算绩效管理要求，本 </w:t>
      </w:r>
      <w:r>
        <w:rPr>
          <w:spacing w:val="-10"/>
          <w:sz w:val="32"/>
        </w:rPr>
        <w:t xml:space="preserve">单位在年初预算编制阶段，组织对 </w:t>
      </w:r>
      <w:r>
        <w:rPr>
          <w:sz w:val="32"/>
        </w:rPr>
        <w:t>2</w:t>
      </w:r>
      <w:r>
        <w:rPr>
          <w:spacing w:val="-10"/>
          <w:sz w:val="32"/>
        </w:rPr>
        <w:t xml:space="preserve"> 个项目开展了预算事前</w:t>
      </w:r>
    </w:p>
    <w:p>
      <w:pPr>
        <w:pStyle w:val="4"/>
        <w:spacing w:line="407" w:lineRule="exact"/>
        <w:ind w:left="140"/>
      </w:pPr>
      <w:r>
        <w:rPr>
          <w:spacing w:val="-13"/>
        </w:rPr>
        <w:t xml:space="preserve">绩效评估，对 </w:t>
      </w:r>
      <w:r>
        <w:t>2</w:t>
      </w:r>
      <w:r>
        <w:rPr>
          <w:spacing w:val="-10"/>
        </w:rPr>
        <w:t xml:space="preserve"> 个项目编制了绩效目标，预算执行过程中，</w:t>
      </w:r>
    </w:p>
    <w:p>
      <w:pPr>
        <w:pStyle w:val="4"/>
        <w:spacing w:before="168"/>
        <w:ind w:left="140"/>
      </w:pPr>
      <w:r>
        <w:rPr>
          <w:spacing w:val="-28"/>
        </w:rPr>
        <w:t xml:space="preserve">选取 </w:t>
      </w:r>
      <w:r>
        <w:t>2</w:t>
      </w:r>
      <w:r>
        <w:rPr>
          <w:spacing w:val="-14"/>
        </w:rPr>
        <w:t xml:space="preserve"> 个项目开展绩效监控，年终执行完毕后，对 </w:t>
      </w:r>
      <w:r>
        <w:t>1</w:t>
      </w:r>
      <w:r>
        <w:rPr>
          <w:spacing w:val="-21"/>
        </w:rPr>
        <w:t xml:space="preserve"> 个项目</w:t>
      </w:r>
    </w:p>
    <w:p>
      <w:pPr>
        <w:pStyle w:val="4"/>
        <w:spacing w:before="3"/>
        <w:rPr>
          <w:sz w:val="16"/>
        </w:rPr>
      </w:pPr>
    </w:p>
    <w:p>
      <w:pPr>
        <w:spacing w:before="63"/>
        <w:ind w:left="2076" w:right="2355" w:firstLine="0"/>
        <w:jc w:val="center"/>
        <w:rPr>
          <w:rFonts w:ascii="Calibri"/>
          <w:sz w:val="18"/>
        </w:rPr>
      </w:pPr>
      <w:r>
        <w:rPr>
          <w:rFonts w:ascii="Calibri"/>
          <w:sz w:val="18"/>
        </w:rPr>
        <w:t>14</w:t>
      </w:r>
    </w:p>
    <w:p>
      <w:pPr>
        <w:spacing w:after="0"/>
        <w:jc w:val="center"/>
        <w:rPr>
          <w:rFonts w:ascii="Calibri"/>
          <w:sz w:val="18"/>
        </w:rPr>
        <w:sectPr>
          <w:pgSz w:w="11910" w:h="16840"/>
          <w:pgMar w:top="1540" w:right="1380" w:bottom="280" w:left="1660" w:header="720" w:footer="720" w:gutter="0"/>
        </w:sectPr>
      </w:pPr>
    </w:p>
    <w:p>
      <w:pPr>
        <w:pStyle w:val="4"/>
        <w:spacing w:before="26"/>
        <w:ind w:left="140"/>
      </w:pPr>
      <w:r>
        <w:t>开展了绩效目标完成情况梳理填报。</w:t>
      </w:r>
    </w:p>
    <w:p>
      <w:pPr>
        <w:pStyle w:val="4"/>
        <w:spacing w:before="154" w:line="328" w:lineRule="auto"/>
        <w:ind w:left="140" w:right="417" w:firstLine="640"/>
        <w:jc w:val="both"/>
      </w:pPr>
      <w:r>
        <w:rPr>
          <w:spacing w:val="-6"/>
        </w:rPr>
        <w:t xml:space="preserve">本部门按要求对 </w:t>
      </w:r>
      <w:r>
        <w:t>2019</w:t>
      </w:r>
      <w:r>
        <w:rPr>
          <w:spacing w:val="-2"/>
        </w:rPr>
        <w:t xml:space="preserve"> 年部门整体支出开展绩效自评， </w:t>
      </w:r>
      <w:r>
        <w:rPr>
          <w:spacing w:val="-4"/>
        </w:rPr>
        <w:t>从评价情况来看总体来说，我院本年度部门整体支出情况良</w:t>
      </w:r>
      <w:r>
        <w:rPr>
          <w:spacing w:val="-3"/>
          <w:w w:val="95"/>
        </w:rPr>
        <w:t xml:space="preserve">好，从预算到执行和收入、支出、资产管理等，都严格按照 </w:t>
      </w:r>
      <w:r>
        <w:rPr>
          <w:spacing w:val="-5"/>
        </w:rPr>
        <w:t>相关规定进行，全年收支平衡，有效保证了机构运转，取得了良好的社会效益。本部门未开展项目绩效目标评价。</w:t>
      </w:r>
    </w:p>
    <w:p>
      <w:pPr>
        <w:pStyle w:val="8"/>
        <w:numPr>
          <w:ilvl w:val="0"/>
          <w:numId w:val="3"/>
        </w:numPr>
        <w:tabs>
          <w:tab w:val="left" w:pos="1091"/>
        </w:tabs>
        <w:spacing w:before="9" w:after="0" w:line="240" w:lineRule="auto"/>
        <w:ind w:left="1090" w:right="0" w:hanging="323"/>
        <w:jc w:val="left"/>
        <w:rPr>
          <w:rFonts w:hint="eastAsia" w:ascii="楷体" w:eastAsia="楷体"/>
          <w:sz w:val="30"/>
        </w:rPr>
      </w:pPr>
      <w:r>
        <w:rPr>
          <w:rFonts w:hint="eastAsia" w:ascii="楷体" w:eastAsia="楷体"/>
          <w:sz w:val="32"/>
        </w:rPr>
        <w:t>部门绩效评价结果</w:t>
      </w:r>
    </w:p>
    <w:p>
      <w:pPr>
        <w:pStyle w:val="4"/>
        <w:spacing w:before="168"/>
        <w:ind w:left="780"/>
      </w:pPr>
      <w:r>
        <w:t>本部门按要求对 2019 年部门整体支出绩效评价情况开</w:t>
      </w:r>
    </w:p>
    <w:p>
      <w:pPr>
        <w:pStyle w:val="4"/>
        <w:spacing w:before="171" w:line="340" w:lineRule="auto"/>
        <w:ind w:left="140" w:right="420"/>
      </w:pPr>
      <w:r>
        <w:rPr>
          <w:spacing w:val="-21"/>
        </w:rPr>
        <w:t xml:space="preserve">展自评，《达州市人民检察院 </w:t>
      </w:r>
      <w:r>
        <w:t>2019</w:t>
      </w:r>
      <w:r>
        <w:rPr>
          <w:spacing w:val="-10"/>
        </w:rPr>
        <w:t xml:space="preserve"> 年部门整体支出绩效评价</w:t>
      </w:r>
      <w:r>
        <w:rPr>
          <w:spacing w:val="-2"/>
          <w:w w:val="99"/>
        </w:rPr>
        <w:t>报告》见附件</w:t>
      </w:r>
      <w:r>
        <w:rPr>
          <w:w w:val="99"/>
        </w:rPr>
        <w:t>（</w:t>
      </w:r>
      <w:r>
        <w:rPr>
          <w:spacing w:val="1"/>
          <w:w w:val="99"/>
        </w:rPr>
        <w:t>附件</w:t>
      </w:r>
      <w:r>
        <w:rPr>
          <w:spacing w:val="-81"/>
        </w:rPr>
        <w:t xml:space="preserve"> </w:t>
      </w:r>
      <w:r>
        <w:rPr>
          <w:spacing w:val="1"/>
          <w:w w:val="99"/>
        </w:rPr>
        <w:t>1</w:t>
      </w:r>
      <w:r>
        <w:rPr>
          <w:spacing w:val="-159"/>
          <w:w w:val="99"/>
        </w:rPr>
        <w:t>）</w:t>
      </w:r>
      <w:r>
        <w:rPr>
          <w:w w:val="99"/>
        </w:rP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6"/>
        <w:rPr>
          <w:sz w:val="28"/>
        </w:rPr>
      </w:pPr>
    </w:p>
    <w:p>
      <w:pPr>
        <w:spacing w:before="64"/>
        <w:ind w:left="2076" w:right="2355" w:firstLine="0"/>
        <w:jc w:val="center"/>
        <w:rPr>
          <w:rFonts w:ascii="Calibri"/>
          <w:sz w:val="18"/>
        </w:rPr>
      </w:pPr>
      <w:r>
        <w:rPr>
          <w:rFonts w:ascii="Calibri"/>
          <w:sz w:val="18"/>
        </w:rPr>
        <w:t>15</w:t>
      </w:r>
    </w:p>
    <w:p>
      <w:pPr>
        <w:spacing w:after="0"/>
        <w:jc w:val="center"/>
        <w:rPr>
          <w:rFonts w:ascii="Calibri"/>
          <w:sz w:val="18"/>
        </w:rPr>
        <w:sectPr>
          <w:pgSz w:w="11910" w:h="16840"/>
          <w:pgMar w:top="1540" w:right="1380" w:bottom="280" w:left="1660" w:header="720" w:footer="720" w:gutter="0"/>
        </w:sectPr>
      </w:pPr>
    </w:p>
    <w:p>
      <w:pPr>
        <w:pStyle w:val="2"/>
        <w:ind w:left="2316" w:right="1936"/>
      </w:pPr>
      <w:r>
        <w:t>第三部分 名词解释</w:t>
      </w:r>
    </w:p>
    <w:p>
      <w:pPr>
        <w:pStyle w:val="4"/>
        <w:spacing w:before="7"/>
        <w:rPr>
          <w:rFonts w:ascii="黑体"/>
          <w:sz w:val="56"/>
        </w:rPr>
      </w:pPr>
    </w:p>
    <w:p>
      <w:pPr>
        <w:pStyle w:val="8"/>
        <w:numPr>
          <w:ilvl w:val="0"/>
          <w:numId w:val="4"/>
        </w:numPr>
        <w:tabs>
          <w:tab w:val="left" w:pos="1103"/>
        </w:tabs>
        <w:spacing w:before="0" w:after="0" w:line="240" w:lineRule="auto"/>
        <w:ind w:left="1102" w:right="0" w:hanging="323"/>
        <w:jc w:val="left"/>
        <w:rPr>
          <w:sz w:val="32"/>
        </w:rPr>
      </w:pPr>
      <w:r>
        <w:rPr>
          <w:sz w:val="32"/>
        </w:rPr>
        <w:t>财政拨款收入：指市级财政当年拨付的资金。</w:t>
      </w:r>
    </w:p>
    <w:p>
      <w:pPr>
        <w:pStyle w:val="8"/>
        <w:numPr>
          <w:ilvl w:val="0"/>
          <w:numId w:val="4"/>
        </w:numPr>
        <w:tabs>
          <w:tab w:val="left" w:pos="1103"/>
        </w:tabs>
        <w:spacing w:before="149" w:after="0" w:line="326" w:lineRule="auto"/>
        <w:ind w:left="140" w:right="417" w:firstLine="640"/>
        <w:jc w:val="left"/>
        <w:rPr>
          <w:sz w:val="32"/>
        </w:rPr>
      </w:pPr>
      <w:r>
        <w:rPr>
          <w:spacing w:val="-3"/>
          <w:w w:val="95"/>
          <w:sz w:val="32"/>
        </w:rPr>
        <w:t xml:space="preserve">事业收入：指事业单位开展专业业务活动及辅助活动 </w:t>
      </w:r>
      <w:r>
        <w:rPr>
          <w:spacing w:val="-3"/>
          <w:sz w:val="32"/>
        </w:rPr>
        <w:t>所取得的收入。</w:t>
      </w:r>
    </w:p>
    <w:p>
      <w:pPr>
        <w:pStyle w:val="8"/>
        <w:numPr>
          <w:ilvl w:val="0"/>
          <w:numId w:val="4"/>
        </w:numPr>
        <w:tabs>
          <w:tab w:val="left" w:pos="1103"/>
        </w:tabs>
        <w:spacing w:before="6" w:after="0" w:line="326" w:lineRule="auto"/>
        <w:ind w:left="140" w:right="417" w:firstLine="640"/>
        <w:jc w:val="left"/>
        <w:rPr>
          <w:sz w:val="32"/>
        </w:rPr>
      </w:pPr>
      <w:r>
        <w:rPr>
          <w:spacing w:val="-3"/>
          <w:w w:val="95"/>
          <w:sz w:val="32"/>
        </w:rPr>
        <w:t xml:space="preserve">经营收入：指事业单位在专业业务活动及其辅助活动 </w:t>
      </w:r>
      <w:r>
        <w:rPr>
          <w:spacing w:val="-3"/>
          <w:sz w:val="32"/>
        </w:rPr>
        <w:t>之外开展非独立核算经营活动取得的收入。</w:t>
      </w:r>
    </w:p>
    <w:p>
      <w:pPr>
        <w:pStyle w:val="8"/>
        <w:numPr>
          <w:ilvl w:val="0"/>
          <w:numId w:val="4"/>
        </w:numPr>
        <w:tabs>
          <w:tab w:val="left" w:pos="1103"/>
        </w:tabs>
        <w:spacing w:before="3" w:after="0" w:line="328" w:lineRule="auto"/>
        <w:ind w:left="140" w:right="259" w:firstLine="640"/>
        <w:jc w:val="left"/>
        <w:rPr>
          <w:sz w:val="32"/>
        </w:rPr>
      </w:pPr>
      <w:r>
        <w:rPr>
          <w:spacing w:val="-25"/>
          <w:w w:val="95"/>
          <w:sz w:val="32"/>
        </w:rPr>
        <w:t xml:space="preserve">其他收入：指除上述“财政拨款收入”、“事业收入”、 </w:t>
      </w:r>
      <w:r>
        <w:rPr>
          <w:spacing w:val="-25"/>
          <w:sz w:val="32"/>
        </w:rPr>
        <w:t>“经营收入”等以外的收入。主要是预算外收入等。</w:t>
      </w:r>
    </w:p>
    <w:p>
      <w:pPr>
        <w:pStyle w:val="8"/>
        <w:numPr>
          <w:ilvl w:val="0"/>
          <w:numId w:val="4"/>
        </w:numPr>
        <w:tabs>
          <w:tab w:val="left" w:pos="1103"/>
        </w:tabs>
        <w:spacing w:before="0" w:after="0" w:line="328" w:lineRule="auto"/>
        <w:ind w:left="140" w:right="259" w:firstLine="640"/>
        <w:jc w:val="left"/>
        <w:rPr>
          <w:sz w:val="32"/>
        </w:rPr>
      </w:pPr>
      <w:r>
        <w:rPr>
          <w:spacing w:val="-2"/>
          <w:sz w:val="32"/>
        </w:rPr>
        <w:t>用事业基金弥补收支差额：指事业单位在当年的“财</w:t>
      </w:r>
      <w:r>
        <w:rPr>
          <w:spacing w:val="-15"/>
          <w:w w:val="95"/>
          <w:sz w:val="32"/>
        </w:rPr>
        <w:t xml:space="preserve">政拨款收入”、“事业收入”、“经营收入”、“其他收入” </w:t>
      </w:r>
      <w:r>
        <w:rPr>
          <w:spacing w:val="-14"/>
          <w:sz w:val="32"/>
        </w:rPr>
        <w:t>不足以安排当年支出的情况下，使用以前年度积累的事业基</w:t>
      </w:r>
      <w:r>
        <w:rPr>
          <w:spacing w:val="-7"/>
          <w:sz w:val="32"/>
        </w:rPr>
        <w:t>金</w:t>
      </w:r>
      <w:r>
        <w:rPr>
          <w:sz w:val="32"/>
        </w:rPr>
        <w:t>（</w:t>
      </w:r>
      <w:r>
        <w:rPr>
          <w:spacing w:val="-1"/>
          <w:sz w:val="32"/>
        </w:rPr>
        <w:t>事业单位当年收支相抵后按国家规定提取、用于弥补以后年度收支差额的基金）弥补本年度收支缺口的资金。</w:t>
      </w:r>
    </w:p>
    <w:p>
      <w:pPr>
        <w:pStyle w:val="8"/>
        <w:numPr>
          <w:ilvl w:val="0"/>
          <w:numId w:val="4"/>
        </w:numPr>
        <w:tabs>
          <w:tab w:val="left" w:pos="1103"/>
        </w:tabs>
        <w:spacing w:before="0" w:after="0" w:line="326" w:lineRule="auto"/>
        <w:ind w:left="140" w:right="420" w:firstLine="640"/>
        <w:jc w:val="left"/>
        <w:rPr>
          <w:sz w:val="32"/>
        </w:rPr>
      </w:pPr>
      <w:r>
        <w:rPr>
          <w:spacing w:val="-2"/>
          <w:w w:val="95"/>
          <w:sz w:val="32"/>
        </w:rPr>
        <w:t xml:space="preserve">年初结转和结余：指以前年度尚未完成、结转到本年 </w:t>
      </w:r>
      <w:r>
        <w:rPr>
          <w:spacing w:val="-2"/>
          <w:sz w:val="32"/>
        </w:rPr>
        <w:t>按有关规定继续使用的资金。</w:t>
      </w:r>
    </w:p>
    <w:p>
      <w:pPr>
        <w:pStyle w:val="8"/>
        <w:numPr>
          <w:ilvl w:val="0"/>
          <w:numId w:val="4"/>
        </w:numPr>
        <w:tabs>
          <w:tab w:val="left" w:pos="1103"/>
        </w:tabs>
        <w:spacing w:before="0" w:after="0" w:line="240" w:lineRule="auto"/>
        <w:ind w:left="1102" w:right="0" w:hanging="323"/>
        <w:jc w:val="left"/>
        <w:rPr>
          <w:sz w:val="32"/>
        </w:rPr>
      </w:pPr>
      <w:r>
        <w:rPr>
          <w:w w:val="99"/>
          <w:sz w:val="32"/>
        </w:rPr>
        <w:t>公共安全（</w:t>
      </w:r>
      <w:r>
        <w:rPr>
          <w:spacing w:val="2"/>
          <w:w w:val="99"/>
          <w:sz w:val="32"/>
        </w:rPr>
        <w:t>类</w:t>
      </w:r>
      <w:r>
        <w:rPr>
          <w:w w:val="99"/>
          <w:sz w:val="32"/>
        </w:rPr>
        <w:t>）</w:t>
      </w:r>
      <w:r>
        <w:rPr>
          <w:spacing w:val="1"/>
          <w:w w:val="99"/>
          <w:sz w:val="32"/>
        </w:rPr>
        <w:t>检察</w:t>
      </w:r>
      <w:r>
        <w:rPr>
          <w:w w:val="99"/>
          <w:sz w:val="32"/>
        </w:rPr>
        <w:t>（</w:t>
      </w:r>
      <w:r>
        <w:rPr>
          <w:spacing w:val="2"/>
          <w:w w:val="99"/>
          <w:sz w:val="32"/>
        </w:rPr>
        <w:t>款</w:t>
      </w:r>
      <w:r>
        <w:rPr>
          <w:spacing w:val="-161"/>
          <w:w w:val="99"/>
          <w:sz w:val="32"/>
        </w:rPr>
        <w:t>）</w:t>
      </w:r>
      <w:r>
        <w:rPr>
          <w:w w:val="99"/>
          <w:sz w:val="32"/>
        </w:rPr>
        <w:t>：</w:t>
      </w:r>
    </w:p>
    <w:p>
      <w:pPr>
        <w:pStyle w:val="4"/>
        <w:spacing w:before="145"/>
        <w:ind w:left="780"/>
      </w:pPr>
      <w:r>
        <w:rPr>
          <w:w w:val="99"/>
        </w:rPr>
        <w:t>行政运行</w:t>
      </w:r>
      <w:r>
        <w:rPr>
          <w:spacing w:val="2"/>
          <w:w w:val="99"/>
        </w:rPr>
        <w:t>（</w:t>
      </w:r>
      <w:r>
        <w:rPr>
          <w:w w:val="99"/>
        </w:rPr>
        <w:t>项</w:t>
      </w:r>
      <w:r>
        <w:rPr>
          <w:spacing w:val="-161"/>
          <w:w w:val="99"/>
        </w:rPr>
        <w:t>）</w:t>
      </w:r>
      <w:r>
        <w:rPr>
          <w:w w:val="99"/>
        </w:rPr>
        <w:t>：指行政单位的基本支出。</w:t>
      </w:r>
    </w:p>
    <w:p>
      <w:pPr>
        <w:pStyle w:val="4"/>
        <w:spacing w:before="149" w:line="326" w:lineRule="auto"/>
        <w:ind w:left="140" w:right="420" w:firstLine="640"/>
      </w:pPr>
      <w:r>
        <w:rPr>
          <w:spacing w:val="7"/>
          <w:w w:val="99"/>
        </w:rPr>
        <w:t>一般行政管理事务（</w:t>
      </w:r>
      <w:r>
        <w:rPr>
          <w:spacing w:val="5"/>
          <w:w w:val="99"/>
        </w:rPr>
        <w:t>项</w:t>
      </w:r>
      <w:r>
        <w:rPr>
          <w:spacing w:val="-154"/>
          <w:w w:val="99"/>
        </w:rPr>
        <w:t>）</w:t>
      </w:r>
      <w:r>
        <w:rPr>
          <w:spacing w:val="6"/>
          <w:w w:val="99"/>
        </w:rPr>
        <w:t>：指行政单位未单独设置项级</w:t>
      </w:r>
      <w:r>
        <w:rPr>
          <w:spacing w:val="6"/>
        </w:rPr>
        <w:t>科目的其他项目支出。</w:t>
      </w:r>
    </w:p>
    <w:p>
      <w:pPr>
        <w:pStyle w:val="4"/>
        <w:spacing w:before="6" w:line="326" w:lineRule="auto"/>
        <w:ind w:left="140" w:right="417" w:firstLine="640"/>
        <w:jc w:val="both"/>
      </w:pPr>
      <w:r>
        <w:rPr>
          <w:spacing w:val="7"/>
          <w:w w:val="99"/>
        </w:rPr>
        <w:t>查办和预防职务犯罪（</w:t>
      </w:r>
      <w:r>
        <w:rPr>
          <w:spacing w:val="5"/>
          <w:w w:val="99"/>
        </w:rPr>
        <w:t>项</w:t>
      </w:r>
      <w:r>
        <w:rPr>
          <w:spacing w:val="-151"/>
          <w:w w:val="99"/>
        </w:rPr>
        <w:t>）</w:t>
      </w:r>
      <w:r>
        <w:rPr>
          <w:spacing w:val="6"/>
          <w:w w:val="99"/>
        </w:rPr>
        <w:t>：指查办贪污贿赂、渎职侵</w:t>
      </w:r>
      <w:r>
        <w:rPr>
          <w:spacing w:val="11"/>
          <w:w w:val="95"/>
        </w:rPr>
        <w:t xml:space="preserve">权等职务犯罪案件所发生的支出以及开展预防职务犯罪工 </w:t>
      </w:r>
      <w:r>
        <w:rPr>
          <w:spacing w:val="11"/>
        </w:rPr>
        <w:t>作的支出。</w:t>
      </w:r>
    </w:p>
    <w:p>
      <w:pPr>
        <w:pStyle w:val="4"/>
        <w:spacing w:before="7"/>
        <w:ind w:left="780"/>
      </w:pPr>
      <w:r>
        <w:rPr>
          <w:spacing w:val="-1"/>
          <w:w w:val="99"/>
        </w:rPr>
        <w:t>其他检察支出(项</w:t>
      </w:r>
      <w:r>
        <w:rPr>
          <w:spacing w:val="-161"/>
          <w:w w:val="99"/>
        </w:rPr>
        <w:t>）</w:t>
      </w:r>
      <w:r>
        <w:rPr>
          <w:spacing w:val="-3"/>
          <w:w w:val="99"/>
        </w:rPr>
        <w:t>：指除上述项目以外其他用于检察方</w:t>
      </w:r>
    </w:p>
    <w:p>
      <w:pPr>
        <w:pStyle w:val="4"/>
        <w:rPr>
          <w:sz w:val="20"/>
        </w:rPr>
      </w:pPr>
    </w:p>
    <w:p>
      <w:pPr>
        <w:pStyle w:val="4"/>
        <w:spacing w:before="4"/>
        <w:rPr>
          <w:sz w:val="16"/>
        </w:rPr>
      </w:pPr>
    </w:p>
    <w:p>
      <w:pPr>
        <w:spacing w:before="0"/>
        <w:ind w:left="2076" w:right="2355" w:firstLine="0"/>
        <w:jc w:val="center"/>
        <w:rPr>
          <w:rFonts w:ascii="Calibri"/>
          <w:sz w:val="18"/>
        </w:rPr>
      </w:pPr>
      <w:r>
        <w:rPr>
          <w:rFonts w:ascii="Calibri"/>
          <w:sz w:val="18"/>
        </w:rPr>
        <w:t>16</w:t>
      </w:r>
    </w:p>
    <w:p>
      <w:pPr>
        <w:spacing w:after="0"/>
        <w:jc w:val="center"/>
        <w:rPr>
          <w:rFonts w:ascii="Calibri"/>
          <w:sz w:val="18"/>
        </w:rPr>
        <w:sectPr>
          <w:pgSz w:w="11910" w:h="16840"/>
          <w:pgMar w:top="1440" w:right="1380" w:bottom="280" w:left="1660" w:header="720" w:footer="720" w:gutter="0"/>
        </w:sectPr>
      </w:pPr>
    </w:p>
    <w:p>
      <w:pPr>
        <w:pStyle w:val="4"/>
        <w:spacing w:before="32"/>
        <w:ind w:left="140"/>
      </w:pPr>
      <w:r>
        <w:rPr>
          <w:w w:val="95"/>
        </w:rPr>
        <w:t>面的支出。</w:t>
      </w:r>
    </w:p>
    <w:p>
      <w:pPr>
        <w:pStyle w:val="8"/>
        <w:numPr>
          <w:ilvl w:val="0"/>
          <w:numId w:val="4"/>
        </w:numPr>
        <w:tabs>
          <w:tab w:val="left" w:pos="1100"/>
        </w:tabs>
        <w:spacing w:before="149" w:after="0" w:line="328" w:lineRule="auto"/>
        <w:ind w:left="140" w:right="417" w:firstLine="640"/>
        <w:jc w:val="both"/>
        <w:rPr>
          <w:sz w:val="32"/>
        </w:rPr>
      </w:pPr>
      <w:r>
        <w:rPr>
          <w:spacing w:val="-1"/>
          <w:w w:val="95"/>
          <w:sz w:val="32"/>
        </w:rPr>
        <w:t>社会保障和就业</w:t>
      </w:r>
      <w:r>
        <w:rPr>
          <w:w w:val="95"/>
          <w:sz w:val="32"/>
        </w:rPr>
        <w:t>（类</w:t>
      </w:r>
      <w:r>
        <w:rPr>
          <w:spacing w:val="-5"/>
          <w:w w:val="95"/>
          <w:sz w:val="32"/>
        </w:rPr>
        <w:t>）</w:t>
      </w:r>
      <w:r>
        <w:rPr>
          <w:w w:val="95"/>
          <w:sz w:val="32"/>
        </w:rPr>
        <w:t>行政事业单位离退休（款</w:t>
      </w:r>
      <w:r>
        <w:rPr>
          <w:spacing w:val="-3"/>
          <w:w w:val="95"/>
          <w:sz w:val="32"/>
        </w:rPr>
        <w:t>）</w:t>
      </w:r>
      <w:r>
        <w:rPr>
          <w:w w:val="95"/>
          <w:sz w:val="32"/>
        </w:rPr>
        <w:t xml:space="preserve">归 </w:t>
      </w:r>
      <w:r>
        <w:rPr>
          <w:spacing w:val="-2"/>
          <w:sz w:val="32"/>
        </w:rPr>
        <w:t>口管理的行政单位离退休：指实行归口管理的行政单位开支的离退休经费。</w:t>
      </w:r>
    </w:p>
    <w:p>
      <w:pPr>
        <w:pStyle w:val="4"/>
        <w:spacing w:line="326" w:lineRule="auto"/>
        <w:ind w:left="140" w:right="373" w:firstLine="640"/>
      </w:pPr>
      <w:r>
        <w:t>机关事业单位基本养老保险缴费支出：指机关事业单位实施养老保险制度由单位缴纳的基本养老保险费支出。</w:t>
      </w:r>
    </w:p>
    <w:p>
      <w:pPr>
        <w:pStyle w:val="4"/>
        <w:spacing w:line="326" w:lineRule="auto"/>
        <w:ind w:left="140" w:right="375" w:firstLine="640"/>
      </w:pPr>
      <w:r>
        <w:t>机关事业单位职业年金缴费支出：指机关事业单位实施养老保险制度由单位实际缴纳的职业年金支出。</w:t>
      </w:r>
    </w:p>
    <w:p>
      <w:pPr>
        <w:pStyle w:val="8"/>
        <w:numPr>
          <w:ilvl w:val="0"/>
          <w:numId w:val="4"/>
        </w:numPr>
        <w:tabs>
          <w:tab w:val="left" w:pos="1103"/>
        </w:tabs>
        <w:spacing w:before="3" w:after="0" w:line="328" w:lineRule="auto"/>
        <w:ind w:left="140" w:right="98" w:firstLine="640"/>
        <w:jc w:val="left"/>
        <w:rPr>
          <w:sz w:val="32"/>
        </w:rPr>
      </w:pPr>
      <w:r>
        <w:rPr>
          <w:spacing w:val="-1"/>
          <w:sz w:val="32"/>
        </w:rPr>
        <w:t>医疗卫生与计划生育支出</w:t>
      </w:r>
      <w:r>
        <w:rPr>
          <w:sz w:val="32"/>
        </w:rPr>
        <w:t>（类</w:t>
      </w:r>
      <w:r>
        <w:rPr>
          <w:spacing w:val="-3"/>
          <w:sz w:val="32"/>
        </w:rPr>
        <w:t>）</w:t>
      </w:r>
      <w:r>
        <w:rPr>
          <w:spacing w:val="-1"/>
          <w:sz w:val="32"/>
        </w:rPr>
        <w:t>医疗保障</w:t>
      </w:r>
      <w:r>
        <w:rPr>
          <w:sz w:val="32"/>
        </w:rPr>
        <w:t>（款</w:t>
      </w:r>
      <w:r>
        <w:rPr>
          <w:spacing w:val="-3"/>
          <w:sz w:val="32"/>
        </w:rPr>
        <w:t>）</w:t>
      </w:r>
      <w:r>
        <w:rPr>
          <w:sz w:val="32"/>
        </w:rPr>
        <w:t>行政</w:t>
      </w:r>
      <w:r>
        <w:rPr>
          <w:spacing w:val="6"/>
          <w:sz w:val="32"/>
        </w:rPr>
        <w:t>单位医疗</w:t>
      </w:r>
      <w:r>
        <w:rPr>
          <w:spacing w:val="7"/>
          <w:sz w:val="32"/>
        </w:rPr>
        <w:t>（项</w:t>
      </w:r>
      <w:r>
        <w:rPr>
          <w:spacing w:val="5"/>
          <w:sz w:val="32"/>
        </w:rPr>
        <w:t>）</w:t>
      </w:r>
      <w:r>
        <w:rPr>
          <w:spacing w:val="4"/>
          <w:sz w:val="32"/>
        </w:rPr>
        <w:t>:指财政部门集中安排的行政单位基本医疗</w:t>
      </w:r>
      <w:r>
        <w:rPr>
          <w:sz w:val="32"/>
        </w:rPr>
        <w:t xml:space="preserve">保险缴费经费，未参加医疗保险的行政单位的公费医疗经费， </w:t>
      </w:r>
      <w:r>
        <w:rPr>
          <w:spacing w:val="-2"/>
          <w:sz w:val="32"/>
        </w:rPr>
        <w:t>按国家规定享受离休人员、红军老战士待遇人员的医疗经费。</w:t>
      </w:r>
    </w:p>
    <w:p>
      <w:pPr>
        <w:pStyle w:val="8"/>
        <w:numPr>
          <w:ilvl w:val="0"/>
          <w:numId w:val="4"/>
        </w:numPr>
        <w:tabs>
          <w:tab w:val="left" w:pos="1266"/>
        </w:tabs>
        <w:spacing w:before="0" w:after="0" w:line="328" w:lineRule="auto"/>
        <w:ind w:left="140" w:right="420" w:firstLine="640"/>
        <w:jc w:val="both"/>
        <w:rPr>
          <w:sz w:val="32"/>
        </w:rPr>
      </w:pPr>
      <w:r>
        <w:rPr>
          <w:spacing w:val="7"/>
          <w:w w:val="95"/>
          <w:sz w:val="32"/>
        </w:rPr>
        <w:t>住房保障支出（类）住房改革支出</w:t>
      </w:r>
      <w:r>
        <w:rPr>
          <w:spacing w:val="9"/>
          <w:w w:val="95"/>
          <w:sz w:val="32"/>
        </w:rPr>
        <w:t>（</w:t>
      </w:r>
      <w:r>
        <w:rPr>
          <w:spacing w:val="7"/>
          <w:w w:val="95"/>
          <w:sz w:val="32"/>
        </w:rPr>
        <w:t>款）</w:t>
      </w:r>
      <w:r>
        <w:rPr>
          <w:spacing w:val="5"/>
          <w:w w:val="95"/>
          <w:sz w:val="32"/>
        </w:rPr>
        <w:t>住房公积</w:t>
      </w:r>
      <w:r>
        <w:rPr>
          <w:spacing w:val="7"/>
          <w:w w:val="99"/>
          <w:sz w:val="32"/>
        </w:rPr>
        <w:t>金（</w:t>
      </w:r>
      <w:r>
        <w:rPr>
          <w:spacing w:val="5"/>
          <w:w w:val="99"/>
          <w:sz w:val="32"/>
        </w:rPr>
        <w:t>项</w:t>
      </w:r>
      <w:r>
        <w:rPr>
          <w:spacing w:val="-154"/>
          <w:w w:val="99"/>
          <w:sz w:val="32"/>
        </w:rPr>
        <w:t>）</w:t>
      </w:r>
      <w:r>
        <w:rPr>
          <w:spacing w:val="4"/>
          <w:w w:val="99"/>
          <w:sz w:val="32"/>
        </w:rPr>
        <w:t>：指行政事业单位按人力资源和社会保障部、财政</w:t>
      </w:r>
      <w:r>
        <w:rPr>
          <w:spacing w:val="14"/>
          <w:w w:val="95"/>
          <w:sz w:val="32"/>
        </w:rPr>
        <w:t>部</w:t>
      </w:r>
      <w:r>
        <w:rPr>
          <w:spacing w:val="10"/>
          <w:w w:val="95"/>
          <w:sz w:val="32"/>
        </w:rPr>
        <w:t xml:space="preserve">规定的基本工资和津贴补贴以及规定比例为职工缴纳的 </w:t>
      </w:r>
      <w:r>
        <w:rPr>
          <w:sz w:val="32"/>
        </w:rPr>
        <w:t>住房公积金。</w:t>
      </w:r>
    </w:p>
    <w:p>
      <w:pPr>
        <w:pStyle w:val="8"/>
        <w:numPr>
          <w:ilvl w:val="0"/>
          <w:numId w:val="4"/>
        </w:numPr>
        <w:tabs>
          <w:tab w:val="left" w:pos="1261"/>
        </w:tabs>
        <w:spacing w:before="0" w:after="0" w:line="328" w:lineRule="auto"/>
        <w:ind w:left="140" w:right="259" w:firstLine="640"/>
        <w:jc w:val="left"/>
        <w:rPr>
          <w:sz w:val="32"/>
        </w:rPr>
      </w:pPr>
      <w:r>
        <w:rPr>
          <w:spacing w:val="-3"/>
          <w:sz w:val="32"/>
        </w:rPr>
        <w:t>结余分配：指事业单位按规定提取的职工福利基金、</w:t>
      </w:r>
      <w:r>
        <w:rPr>
          <w:spacing w:val="-4"/>
          <w:sz w:val="32"/>
        </w:rPr>
        <w:t>事业基金和缴纳的所得税，以及建设单位按规定应交回的基本建设竣工项目结余资金。</w:t>
      </w:r>
    </w:p>
    <w:p>
      <w:pPr>
        <w:pStyle w:val="8"/>
        <w:numPr>
          <w:ilvl w:val="0"/>
          <w:numId w:val="4"/>
        </w:numPr>
        <w:tabs>
          <w:tab w:val="left" w:pos="1266"/>
        </w:tabs>
        <w:spacing w:before="0" w:after="0" w:line="328" w:lineRule="auto"/>
        <w:ind w:left="140" w:right="420" w:firstLine="640"/>
        <w:jc w:val="both"/>
        <w:rPr>
          <w:sz w:val="32"/>
        </w:rPr>
      </w:pPr>
      <w:r>
        <w:rPr>
          <w:spacing w:val="6"/>
          <w:w w:val="95"/>
          <w:sz w:val="32"/>
        </w:rPr>
        <w:t xml:space="preserve">年末结转和结余：指本年度或以前年度预算安排、 </w:t>
      </w:r>
      <w:r>
        <w:rPr>
          <w:sz w:val="32"/>
        </w:rPr>
        <w:t>因客观条件发生变化无法按原计划实施，需延迟到以后年度按有关规定继续使用的资金。</w:t>
      </w:r>
    </w:p>
    <w:p>
      <w:pPr>
        <w:pStyle w:val="8"/>
        <w:numPr>
          <w:ilvl w:val="0"/>
          <w:numId w:val="4"/>
        </w:numPr>
        <w:tabs>
          <w:tab w:val="left" w:pos="1266"/>
        </w:tabs>
        <w:spacing w:before="0" w:after="0" w:line="326" w:lineRule="auto"/>
        <w:ind w:left="140" w:right="420" w:firstLine="640"/>
        <w:jc w:val="left"/>
        <w:rPr>
          <w:sz w:val="32"/>
        </w:rPr>
      </w:pPr>
      <w:r>
        <w:rPr>
          <w:spacing w:val="6"/>
          <w:w w:val="95"/>
          <w:sz w:val="32"/>
        </w:rPr>
        <w:t xml:space="preserve">基本支出：指为保障机构正常运转、完成日常工作 </w:t>
      </w:r>
      <w:r>
        <w:rPr>
          <w:spacing w:val="6"/>
          <w:sz w:val="32"/>
        </w:rPr>
        <w:t>任务而发生的人员支出和公用支出。</w:t>
      </w:r>
    </w:p>
    <w:p>
      <w:pPr>
        <w:pStyle w:val="4"/>
        <w:spacing w:before="8"/>
        <w:rPr>
          <w:sz w:val="24"/>
        </w:rPr>
      </w:pPr>
    </w:p>
    <w:p>
      <w:pPr>
        <w:spacing w:before="63"/>
        <w:ind w:left="2076" w:right="2355" w:firstLine="0"/>
        <w:jc w:val="center"/>
        <w:rPr>
          <w:rFonts w:ascii="Calibri"/>
          <w:sz w:val="18"/>
        </w:rPr>
      </w:pPr>
      <w:r>
        <w:rPr>
          <w:rFonts w:ascii="Calibri"/>
          <w:sz w:val="18"/>
        </w:rPr>
        <w:t>17</w:t>
      </w:r>
    </w:p>
    <w:p>
      <w:pPr>
        <w:spacing w:after="0"/>
        <w:jc w:val="center"/>
        <w:rPr>
          <w:rFonts w:ascii="Calibri"/>
          <w:sz w:val="18"/>
        </w:rPr>
        <w:sectPr>
          <w:pgSz w:w="11910" w:h="16840"/>
          <w:pgMar w:top="1520" w:right="1380" w:bottom="280" w:left="1660" w:header="720" w:footer="720" w:gutter="0"/>
        </w:sectPr>
      </w:pPr>
    </w:p>
    <w:p>
      <w:pPr>
        <w:pStyle w:val="8"/>
        <w:numPr>
          <w:ilvl w:val="0"/>
          <w:numId w:val="4"/>
        </w:numPr>
        <w:tabs>
          <w:tab w:val="left" w:pos="1266"/>
        </w:tabs>
        <w:spacing w:before="32" w:after="0" w:line="326" w:lineRule="auto"/>
        <w:ind w:left="140" w:right="420" w:firstLine="640"/>
        <w:jc w:val="left"/>
        <w:rPr>
          <w:sz w:val="32"/>
        </w:rPr>
      </w:pPr>
      <w:r>
        <w:rPr>
          <w:spacing w:val="6"/>
          <w:w w:val="95"/>
          <w:sz w:val="32"/>
        </w:rPr>
        <w:t xml:space="preserve">项目支出：指在基本支出之外为完成特定行政任务 </w:t>
      </w:r>
      <w:r>
        <w:rPr>
          <w:spacing w:val="6"/>
          <w:sz w:val="32"/>
        </w:rPr>
        <w:t>和事业发展目标所发生的支出。</w:t>
      </w:r>
    </w:p>
    <w:p>
      <w:pPr>
        <w:pStyle w:val="8"/>
        <w:numPr>
          <w:ilvl w:val="0"/>
          <w:numId w:val="4"/>
        </w:numPr>
        <w:tabs>
          <w:tab w:val="left" w:pos="1266"/>
        </w:tabs>
        <w:spacing w:before="3" w:after="0" w:line="328" w:lineRule="auto"/>
        <w:ind w:left="140" w:right="420" w:firstLine="640"/>
        <w:jc w:val="left"/>
        <w:rPr>
          <w:sz w:val="32"/>
        </w:rPr>
      </w:pPr>
      <w:r>
        <w:rPr>
          <w:spacing w:val="6"/>
          <w:w w:val="95"/>
          <w:sz w:val="32"/>
        </w:rPr>
        <w:t xml:space="preserve">经营支出：指事业单位在专业业务活动及其辅助活 </w:t>
      </w:r>
      <w:r>
        <w:rPr>
          <w:spacing w:val="6"/>
          <w:sz w:val="32"/>
        </w:rPr>
        <w:t>动之外开展非独立核算经营活动发生的支出。</w:t>
      </w:r>
    </w:p>
    <w:p>
      <w:pPr>
        <w:pStyle w:val="8"/>
        <w:numPr>
          <w:ilvl w:val="0"/>
          <w:numId w:val="4"/>
        </w:numPr>
        <w:tabs>
          <w:tab w:val="left" w:pos="1261"/>
        </w:tabs>
        <w:spacing w:before="0" w:after="0" w:line="328" w:lineRule="auto"/>
        <w:ind w:left="140" w:right="259" w:firstLine="640"/>
        <w:jc w:val="left"/>
        <w:rPr>
          <w:sz w:val="32"/>
        </w:rPr>
      </w:pPr>
      <w:r>
        <w:rPr>
          <w:spacing w:val="-3"/>
          <w:w w:val="95"/>
          <w:sz w:val="32"/>
        </w:rPr>
        <w:t xml:space="preserve">“三公”经费：纳入市级财政预决算管理的“三公” </w:t>
      </w:r>
      <w:r>
        <w:rPr>
          <w:spacing w:val="-3"/>
          <w:sz w:val="32"/>
        </w:rPr>
        <w:t>经费，是指部门用财政拨款安排的因公出国</w:t>
      </w:r>
      <w:r>
        <w:rPr>
          <w:sz w:val="32"/>
        </w:rPr>
        <w:t>（境</w:t>
      </w:r>
      <w:r>
        <w:rPr>
          <w:spacing w:val="-3"/>
          <w:sz w:val="32"/>
        </w:rPr>
        <w:t>）</w:t>
      </w:r>
      <w:r>
        <w:rPr>
          <w:spacing w:val="-2"/>
          <w:sz w:val="32"/>
        </w:rPr>
        <w:t>费、公务</w:t>
      </w:r>
      <w:r>
        <w:rPr>
          <w:spacing w:val="-3"/>
          <w:sz w:val="32"/>
        </w:rPr>
        <w:t>用车购置及运行费和公务接待费。其中，因公出国</w:t>
      </w:r>
      <w:r>
        <w:rPr>
          <w:sz w:val="32"/>
        </w:rPr>
        <w:t>（境</w:t>
      </w:r>
      <w:r>
        <w:rPr>
          <w:spacing w:val="-3"/>
          <w:sz w:val="32"/>
        </w:rPr>
        <w:t>）</w:t>
      </w:r>
      <w:r>
        <w:rPr>
          <w:sz w:val="32"/>
        </w:rPr>
        <w:t>费反映单位公务出国（境）的国际旅费、国外城市间交通费、</w:t>
      </w:r>
      <w:r>
        <w:rPr>
          <w:spacing w:val="-3"/>
          <w:sz w:val="32"/>
        </w:rPr>
        <w:t>住宿费、伙食费、培训费、公杂费等支出；公务用车购置及</w:t>
      </w:r>
      <w:r>
        <w:rPr>
          <w:spacing w:val="-4"/>
          <w:sz w:val="32"/>
        </w:rPr>
        <w:t>运行费反映单位公务用车车辆购置支出</w:t>
      </w:r>
      <w:r>
        <w:rPr>
          <w:sz w:val="32"/>
        </w:rPr>
        <w:t>（含车辆购置税</w:t>
      </w:r>
      <w:r>
        <w:rPr>
          <w:spacing w:val="-7"/>
          <w:sz w:val="32"/>
        </w:rPr>
        <w:t>）</w:t>
      </w:r>
      <w:r>
        <w:rPr>
          <w:sz w:val="32"/>
        </w:rPr>
        <w:t>及</w:t>
      </w:r>
      <w:r>
        <w:rPr>
          <w:spacing w:val="-3"/>
          <w:sz w:val="32"/>
        </w:rPr>
        <w:t>租用费、燃料费、维修费、过路过桥费、保险费、安全奖励</w:t>
      </w:r>
      <w:r>
        <w:rPr>
          <w:spacing w:val="-5"/>
          <w:sz w:val="32"/>
        </w:rPr>
        <w:t>费用等支出；公务接待费反映单位按规定开支的各类公务接待（含外宾接待）支出。</w:t>
      </w:r>
    </w:p>
    <w:p>
      <w:pPr>
        <w:pStyle w:val="8"/>
        <w:numPr>
          <w:ilvl w:val="0"/>
          <w:numId w:val="4"/>
        </w:numPr>
        <w:tabs>
          <w:tab w:val="left" w:pos="1261"/>
        </w:tabs>
        <w:spacing w:before="0" w:after="0" w:line="395" w:lineRule="exact"/>
        <w:ind w:left="1260" w:right="0" w:hanging="481"/>
        <w:jc w:val="left"/>
        <w:rPr>
          <w:sz w:val="32"/>
        </w:rPr>
      </w:pPr>
      <w:r>
        <w:rPr>
          <w:sz w:val="32"/>
        </w:rPr>
        <w:t>机关运行经费：为保障行政单位（含参照公务员法</w:t>
      </w:r>
    </w:p>
    <w:p>
      <w:pPr>
        <w:pStyle w:val="4"/>
        <w:spacing w:before="146" w:line="328" w:lineRule="auto"/>
        <w:ind w:left="140" w:right="417"/>
        <w:jc w:val="both"/>
      </w:pPr>
      <w:r>
        <w:rPr>
          <w:w w:val="95"/>
        </w:rPr>
        <w:t>管理的事业单位</w:t>
      </w:r>
      <w:r>
        <w:rPr>
          <w:spacing w:val="-5"/>
          <w:w w:val="95"/>
        </w:rPr>
        <w:t>）</w:t>
      </w:r>
      <w:r>
        <w:rPr>
          <w:spacing w:val="-1"/>
          <w:w w:val="95"/>
        </w:rPr>
        <w:t xml:space="preserve">运行用于购买货物和服务的各项资金，包 </w:t>
      </w:r>
      <w:r>
        <w:rPr>
          <w:spacing w:val="-3"/>
          <w:w w:val="95"/>
        </w:rPr>
        <w:t xml:space="preserve">括办公及印刷费、邮电费、差旅费、会议费、福利费、日常 </w:t>
      </w:r>
      <w:r>
        <w:rPr>
          <w:spacing w:val="-5"/>
        </w:rPr>
        <w:t>维修费、专用材料及一般设备购置费、办公用房水电费、办</w:t>
      </w:r>
      <w:r>
        <w:rPr>
          <w:spacing w:val="-6"/>
        </w:rPr>
        <w:t>公用房取暖费、办公用房物业管理费、公务用车运行维护费以及其他费用。</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2"/>
        <w:rPr>
          <w:sz w:val="23"/>
        </w:rPr>
      </w:pPr>
    </w:p>
    <w:p>
      <w:pPr>
        <w:spacing w:before="64"/>
        <w:ind w:left="2076" w:right="2355" w:firstLine="0"/>
        <w:jc w:val="center"/>
        <w:rPr>
          <w:rFonts w:ascii="Calibri"/>
          <w:sz w:val="18"/>
        </w:rPr>
      </w:pPr>
      <w:r>
        <w:rPr>
          <w:rFonts w:ascii="Calibri"/>
          <w:sz w:val="18"/>
        </w:rPr>
        <w:t>1</w:t>
      </w:r>
      <w:bookmarkStart w:id="25" w:name="第四部分 附件"/>
      <w:bookmarkEnd w:id="25"/>
      <w:r>
        <w:rPr>
          <w:rFonts w:ascii="Calibri"/>
          <w:sz w:val="18"/>
        </w:rPr>
        <w:t>8</w:t>
      </w:r>
    </w:p>
    <w:p>
      <w:pPr>
        <w:spacing w:after="0"/>
        <w:jc w:val="center"/>
        <w:rPr>
          <w:rFonts w:ascii="Calibri"/>
          <w:sz w:val="18"/>
        </w:rPr>
        <w:sectPr>
          <w:pgSz w:w="11910" w:h="16840"/>
          <w:pgMar w:top="1520" w:right="1380" w:bottom="280" w:left="1660" w:header="720" w:footer="720" w:gutter="0"/>
        </w:sectPr>
      </w:pPr>
    </w:p>
    <w:p>
      <w:pPr>
        <w:pStyle w:val="4"/>
        <w:rPr>
          <w:rFonts w:ascii="Calibri"/>
        </w:rPr>
      </w:pPr>
    </w:p>
    <w:p>
      <w:pPr>
        <w:pStyle w:val="4"/>
        <w:spacing w:before="10"/>
        <w:rPr>
          <w:rFonts w:ascii="Calibri"/>
          <w:sz w:val="28"/>
        </w:rPr>
      </w:pPr>
    </w:p>
    <w:p>
      <w:pPr>
        <w:pStyle w:val="4"/>
        <w:ind w:left="140"/>
        <w:rPr>
          <w:rFonts w:hint="eastAsia" w:ascii="黑体" w:eastAsia="黑体"/>
        </w:rPr>
      </w:pPr>
      <w:bookmarkStart w:id="26" w:name="附件1"/>
      <w:bookmarkEnd w:id="26"/>
      <w:r>
        <w:rPr>
          <w:rFonts w:hint="eastAsia" w:ascii="黑体" w:eastAsia="黑体"/>
          <w:spacing w:val="-27"/>
        </w:rPr>
        <w:t xml:space="preserve">附件 </w:t>
      </w:r>
      <w:r>
        <w:rPr>
          <w:rFonts w:hint="eastAsia" w:ascii="黑体" w:eastAsia="黑体"/>
        </w:rPr>
        <w:t>1</w:t>
      </w:r>
    </w:p>
    <w:p>
      <w:pPr>
        <w:pStyle w:val="2"/>
        <w:ind w:right="1583"/>
      </w:pPr>
      <w:r>
        <w:br w:type="column"/>
      </w:r>
      <w:r>
        <w:t>第四部分 附件</w:t>
      </w:r>
    </w:p>
    <w:p>
      <w:pPr>
        <w:pStyle w:val="4"/>
        <w:spacing w:before="10"/>
        <w:rPr>
          <w:rFonts w:ascii="黑体"/>
          <w:sz w:val="42"/>
        </w:rPr>
      </w:pPr>
    </w:p>
    <w:p>
      <w:pPr>
        <w:spacing w:before="0"/>
        <w:ind w:left="115" w:right="1583" w:firstLine="0"/>
        <w:jc w:val="center"/>
        <w:rPr>
          <w:rFonts w:hint="eastAsia" w:ascii="Arial Unicode MS" w:eastAsia="Arial Unicode MS"/>
          <w:sz w:val="44"/>
        </w:rPr>
      </w:pPr>
      <w:r>
        <w:rPr>
          <w:rFonts w:hint="eastAsia" w:ascii="Arial Unicode MS" w:eastAsia="Arial Unicode MS"/>
          <w:sz w:val="44"/>
        </w:rPr>
        <w:t>2020 年部门整体支出绩效报告</w:t>
      </w:r>
    </w:p>
    <w:p>
      <w:pPr>
        <w:spacing w:after="0"/>
        <w:jc w:val="center"/>
        <w:rPr>
          <w:rFonts w:hint="eastAsia" w:ascii="Arial Unicode MS" w:eastAsia="Arial Unicode MS"/>
          <w:sz w:val="44"/>
        </w:rPr>
        <w:sectPr>
          <w:pgSz w:w="11910" w:h="16840"/>
          <w:pgMar w:top="1440" w:right="1380" w:bottom="280" w:left="1660" w:header="720" w:footer="720" w:gutter="0"/>
          <w:cols w:equalWidth="0" w:num="2">
            <w:col w:w="1060" w:space="130"/>
            <w:col w:w="7680"/>
          </w:cols>
        </w:sectPr>
      </w:pPr>
    </w:p>
    <w:p>
      <w:pPr>
        <w:pStyle w:val="4"/>
        <w:rPr>
          <w:rFonts w:ascii="Arial Unicode MS"/>
          <w:sz w:val="20"/>
        </w:rPr>
      </w:pPr>
    </w:p>
    <w:p>
      <w:pPr>
        <w:pStyle w:val="4"/>
        <w:spacing w:before="13"/>
        <w:rPr>
          <w:rFonts w:ascii="Arial Unicode MS"/>
          <w:sz w:val="13"/>
        </w:rPr>
      </w:pPr>
    </w:p>
    <w:p>
      <w:pPr>
        <w:pStyle w:val="4"/>
        <w:spacing w:before="54"/>
        <w:ind w:left="860"/>
        <w:rPr>
          <w:rFonts w:hint="eastAsia" w:ascii="黑体" w:eastAsia="黑体"/>
        </w:rPr>
      </w:pPr>
      <w:r>
        <w:rPr>
          <w:rFonts w:hint="eastAsia" w:ascii="黑体" w:eastAsia="黑体"/>
        </w:rPr>
        <w:t>一、部门概况</w:t>
      </w:r>
    </w:p>
    <w:p>
      <w:pPr>
        <w:pStyle w:val="4"/>
        <w:spacing w:before="190"/>
        <w:ind w:left="860"/>
      </w:pPr>
      <w:r>
        <w:t>（一）机构组成。</w:t>
      </w:r>
    </w:p>
    <w:p>
      <w:pPr>
        <w:pStyle w:val="4"/>
        <w:spacing w:before="190" w:line="350" w:lineRule="auto"/>
        <w:ind w:left="140" w:right="259" w:firstLine="720"/>
      </w:pPr>
      <w:r>
        <w:t>达州市人民检察院的单位性质是司法机关,市院内设职</w:t>
      </w:r>
      <w:r>
        <w:rPr>
          <w:spacing w:val="-22"/>
        </w:rPr>
        <w:t xml:space="preserve">能部门 </w:t>
      </w:r>
      <w:r>
        <w:t>16</w:t>
      </w:r>
      <w:r>
        <w:rPr>
          <w:spacing w:val="-10"/>
        </w:rPr>
        <w:t xml:space="preserve"> 个，包括办公室、第一检察部</w:t>
      </w:r>
      <w:r>
        <w:t>（互联网检察部</w:t>
      </w:r>
      <w:r>
        <w:rPr>
          <w:spacing w:val="-3"/>
        </w:rPr>
        <w:t>）</w:t>
      </w:r>
      <w:r>
        <w:t>、</w:t>
      </w:r>
      <w:r>
        <w:rPr>
          <w:spacing w:val="-1"/>
        </w:rPr>
        <w:t>第二检察部、第三检察部</w:t>
      </w:r>
      <w:r>
        <w:rPr>
          <w:spacing w:val="-3"/>
        </w:rPr>
        <w:t>（</w:t>
      </w:r>
      <w:r>
        <w:t>金融检察部</w:t>
      </w:r>
      <w:r>
        <w:rPr>
          <w:spacing w:val="-3"/>
        </w:rPr>
        <w:t>）、第四检察部、第五检察部、第六检察部</w:t>
      </w:r>
      <w:r>
        <w:t>（生态环境资源检察部</w:t>
      </w:r>
      <w:r>
        <w:rPr>
          <w:spacing w:val="-5"/>
        </w:rPr>
        <w:t>）</w:t>
      </w:r>
      <w:r>
        <w:rPr>
          <w:spacing w:val="-2"/>
        </w:rPr>
        <w:t>、第七检察</w:t>
      </w:r>
      <w:r>
        <w:rPr>
          <w:spacing w:val="-3"/>
        </w:rPr>
        <w:t>部、第八检察部、法律政策研究室、案件管理办公室、计划</w:t>
      </w:r>
      <w:r>
        <w:rPr>
          <w:spacing w:val="-4"/>
        </w:rPr>
        <w:t>财务装备部、检务督察部</w:t>
      </w:r>
      <w:r>
        <w:t>（巡察工作领导小组办公室</w:t>
      </w:r>
      <w:r>
        <w:rPr>
          <w:spacing w:val="-5"/>
        </w:rPr>
        <w:t>）</w:t>
      </w:r>
      <w:r>
        <w:rPr>
          <w:spacing w:val="-2"/>
        </w:rPr>
        <w:t>、检</w:t>
      </w:r>
      <w:r>
        <w:rPr>
          <w:spacing w:val="-4"/>
        </w:rPr>
        <w:t>察技术信息部、政治部</w:t>
      </w:r>
      <w:r>
        <w:t>（司法警察支队</w:t>
      </w:r>
      <w:r>
        <w:rPr>
          <w:spacing w:val="-4"/>
        </w:rPr>
        <w:t>）</w:t>
      </w:r>
      <w:r>
        <w:rPr>
          <w:spacing w:val="-2"/>
        </w:rPr>
        <w:t>，政治部内设干部处、宣传处、综合处，机关党委。</w:t>
      </w:r>
    </w:p>
    <w:p>
      <w:pPr>
        <w:pStyle w:val="4"/>
        <w:spacing w:before="12"/>
        <w:ind w:left="860"/>
      </w:pPr>
      <w:r>
        <w:t>（二）机构职能。</w:t>
      </w:r>
    </w:p>
    <w:p>
      <w:pPr>
        <w:pStyle w:val="4"/>
        <w:spacing w:before="190" w:line="350" w:lineRule="auto"/>
        <w:ind w:left="140" w:right="405" w:firstLine="640"/>
      </w:pPr>
      <w:r>
        <w:t>1、深入贯彻习近平新时代中国特色社会主义思想，深入贯彻党的路线方针政策和决策部署，统一全市检察机关思想和行动，坚持党对检察工作的绝对领导，坚决维护习近平总书记的核心地位，坚决维护党中央权威和集中统一领导。</w:t>
      </w:r>
    </w:p>
    <w:p>
      <w:pPr>
        <w:pStyle w:val="4"/>
        <w:spacing w:before="5" w:line="350" w:lineRule="auto"/>
        <w:ind w:left="140" w:right="725" w:firstLine="640"/>
      </w:pPr>
      <w:r>
        <w:rPr>
          <w:rFonts w:hint="eastAsia"/>
          <w:lang w:val="en-US" w:eastAsia="zh-CN"/>
        </w:rPr>
        <w:t>2</w:t>
      </w:r>
      <w:r>
        <w:t>、依法向达州市人民代表大会及其常务委员会提出议案。</w:t>
      </w:r>
    </w:p>
    <w:p>
      <w:pPr>
        <w:pStyle w:val="4"/>
        <w:rPr>
          <w:sz w:val="20"/>
        </w:rPr>
      </w:pPr>
    </w:p>
    <w:p>
      <w:pPr>
        <w:pStyle w:val="4"/>
        <w:rPr>
          <w:sz w:val="20"/>
        </w:rPr>
      </w:pPr>
    </w:p>
    <w:p>
      <w:pPr>
        <w:pStyle w:val="4"/>
        <w:rPr>
          <w:sz w:val="20"/>
        </w:rPr>
      </w:pPr>
    </w:p>
    <w:p>
      <w:pPr>
        <w:pStyle w:val="4"/>
        <w:spacing w:before="4"/>
        <w:rPr>
          <w:sz w:val="29"/>
        </w:rPr>
      </w:pPr>
    </w:p>
    <w:p>
      <w:pPr>
        <w:spacing w:before="63"/>
        <w:ind w:left="2076" w:right="2355" w:firstLine="0"/>
        <w:jc w:val="center"/>
        <w:rPr>
          <w:rFonts w:ascii="Calibri"/>
          <w:sz w:val="18"/>
        </w:rPr>
      </w:pPr>
      <w:r>
        <w:rPr>
          <w:rFonts w:ascii="Calibri"/>
          <w:sz w:val="18"/>
        </w:rPr>
        <w:t>19</w:t>
      </w:r>
    </w:p>
    <w:p>
      <w:pPr>
        <w:spacing w:after="0"/>
        <w:jc w:val="center"/>
        <w:rPr>
          <w:rFonts w:ascii="Calibri"/>
          <w:sz w:val="18"/>
        </w:rPr>
        <w:sectPr>
          <w:type w:val="continuous"/>
          <w:pgSz w:w="11910" w:h="16840"/>
          <w:pgMar w:top="1580" w:right="1380" w:bottom="280" w:left="1660" w:header="720" w:footer="720" w:gutter="0"/>
        </w:sectPr>
      </w:pPr>
    </w:p>
    <w:p>
      <w:pPr>
        <w:pStyle w:val="4"/>
        <w:spacing w:before="43" w:line="350" w:lineRule="auto"/>
        <w:ind w:left="140" w:right="417" w:firstLine="640"/>
        <w:jc w:val="both"/>
      </w:pPr>
      <w:r>
        <w:rPr>
          <w:rFonts w:hint="eastAsia"/>
          <w:spacing w:val="-1"/>
          <w:lang w:val="en-US" w:eastAsia="zh-CN"/>
        </w:rPr>
        <w:t>3</w:t>
      </w:r>
      <w:r>
        <w:rPr>
          <w:spacing w:val="-1"/>
        </w:rPr>
        <w:t>、领导本市辖区内县级人民检察院工作，对相关业务</w:t>
      </w:r>
      <w:r>
        <w:rPr>
          <w:spacing w:val="-3"/>
          <w:w w:val="95"/>
        </w:rPr>
        <w:t xml:space="preserve">进行指导。研究制定全市检察工作总体规划，部署检察工作 </w:t>
      </w:r>
      <w:r>
        <w:rPr>
          <w:spacing w:val="-3"/>
        </w:rPr>
        <w:t>任务。</w:t>
      </w:r>
    </w:p>
    <w:p>
      <w:pPr>
        <w:pStyle w:val="4"/>
        <w:spacing w:before="4" w:line="350" w:lineRule="auto"/>
        <w:ind w:left="140" w:right="420" w:firstLine="640"/>
      </w:pPr>
      <w:r>
        <w:rPr>
          <w:rFonts w:hint="eastAsia"/>
          <w:lang w:val="en-US" w:eastAsia="zh-CN"/>
        </w:rPr>
        <w:t>4</w:t>
      </w:r>
      <w:r>
        <w:t>、依照法律规定对达州市人民检察院直接受理的刑</w:t>
      </w:r>
      <w:r>
        <w:rPr>
          <w:spacing w:val="-2"/>
        </w:rPr>
        <w:t>事案件行使侦查权，领导本市辖区内县级人民检察院开展对依照法律规定由人民检察院直接受理的刑事案件的侦查工作。</w:t>
      </w:r>
    </w:p>
    <w:p>
      <w:pPr>
        <w:pStyle w:val="4"/>
        <w:spacing w:before="6" w:line="350" w:lineRule="auto"/>
        <w:ind w:left="140" w:right="259" w:firstLine="640"/>
        <w:jc w:val="both"/>
      </w:pPr>
      <w:r>
        <w:rPr>
          <w:rFonts w:hint="eastAsia"/>
          <w:lang w:val="en-US" w:eastAsia="zh-CN"/>
        </w:rPr>
        <w:t>5</w:t>
      </w:r>
      <w:r>
        <w:t>、对本市辖区内的重大刑事案件依法审查批准逮捕、决定逮捕、提起公诉，领导本市辖区内县级人民检察院开展</w:t>
      </w:r>
      <w:r>
        <w:rPr>
          <w:w w:val="95"/>
        </w:rPr>
        <w:t>对刑事犯罪案件的审查批准逮捕、决定逮捕、提起公诉工作。</w:t>
      </w:r>
    </w:p>
    <w:p>
      <w:pPr>
        <w:pStyle w:val="4"/>
        <w:spacing w:before="4" w:line="350" w:lineRule="auto"/>
        <w:ind w:left="140" w:right="419" w:firstLine="640"/>
        <w:jc w:val="both"/>
      </w:pPr>
      <w:r>
        <w:rPr>
          <w:rFonts w:hint="eastAsia"/>
          <w:w w:val="95"/>
          <w:lang w:val="en-US" w:eastAsia="zh-CN"/>
        </w:rPr>
        <w:t>6</w:t>
      </w:r>
      <w:r>
        <w:rPr>
          <w:spacing w:val="-2"/>
          <w:w w:val="95"/>
        </w:rPr>
        <w:t xml:space="preserve">、负责应由达州市人民检察院承办的刑事、民事、行 </w:t>
      </w:r>
      <w:r>
        <w:rPr>
          <w:spacing w:val="-4"/>
        </w:rPr>
        <w:t>政诉讼活动及刑事、民事、行政判决和裁定等生效法律文书</w:t>
      </w:r>
      <w:r>
        <w:rPr>
          <w:spacing w:val="-6"/>
        </w:rPr>
        <w:t>执行的法律监督工作，领导本市辖区内县级人民检察院对刑</w:t>
      </w:r>
      <w:r>
        <w:rPr>
          <w:spacing w:val="-5"/>
        </w:rPr>
        <w:t>事、民事、行政诉讼活动及判决和裁定等生效法律文书执行</w:t>
      </w:r>
      <w:r>
        <w:t>的法律监督工作。</w:t>
      </w:r>
    </w:p>
    <w:p>
      <w:pPr>
        <w:pStyle w:val="4"/>
        <w:spacing w:before="7" w:line="350" w:lineRule="auto"/>
        <w:ind w:left="140" w:right="420" w:firstLine="640"/>
      </w:pPr>
      <w:r>
        <w:rPr>
          <w:rFonts w:hint="eastAsia"/>
          <w:lang w:val="en-US" w:eastAsia="zh-CN"/>
        </w:rPr>
        <w:t>7</w:t>
      </w:r>
      <w:r>
        <w:t>、负责应由达州市人民检察院承办的提起公益诉讼</w:t>
      </w:r>
      <w:r>
        <w:rPr>
          <w:spacing w:val="-4"/>
        </w:rPr>
        <w:t>工作，领导本市辖区内县级人民检察院开展提起公益诉讼工作。</w:t>
      </w:r>
    </w:p>
    <w:p>
      <w:pPr>
        <w:pStyle w:val="4"/>
        <w:spacing w:before="4" w:line="350" w:lineRule="auto"/>
        <w:ind w:left="140" w:right="417" w:firstLine="640"/>
        <w:jc w:val="both"/>
      </w:pPr>
      <w:r>
        <w:rPr>
          <w:rFonts w:hint="eastAsia"/>
          <w:w w:val="95"/>
          <w:lang w:val="en-US" w:eastAsia="zh-CN"/>
        </w:rPr>
        <w:t>8</w:t>
      </w:r>
      <w:r>
        <w:rPr>
          <w:spacing w:val="-1"/>
          <w:w w:val="95"/>
        </w:rPr>
        <w:t xml:space="preserve">、负责应由达州市人民检察院承办的对监狱、看守所 </w:t>
      </w:r>
      <w:r>
        <w:rPr>
          <w:spacing w:val="-3"/>
        </w:rPr>
        <w:t>等执法活动的法律监督工作，领导本市辖区内县级人民检察院开展对监狱、看守所等执法活动的法律监督工作。</w:t>
      </w:r>
    </w:p>
    <w:p>
      <w:pPr>
        <w:pStyle w:val="4"/>
        <w:spacing w:before="4" w:line="350" w:lineRule="auto"/>
        <w:ind w:left="140" w:right="420" w:firstLine="640"/>
      </w:pPr>
      <w:r>
        <w:rPr>
          <w:rFonts w:hint="eastAsia"/>
          <w:w w:val="95"/>
          <w:lang w:val="en-US" w:eastAsia="zh-CN"/>
        </w:rPr>
        <w:t>9</w:t>
      </w:r>
      <w:r>
        <w:rPr>
          <w:spacing w:val="-1"/>
          <w:w w:val="95"/>
        </w:rPr>
        <w:t xml:space="preserve">、受理向达州市人民检察院的控告申诉，领导本市辖 </w:t>
      </w:r>
      <w:r>
        <w:rPr>
          <w:spacing w:val="-1"/>
        </w:rPr>
        <w:t>区内县级人民检察院的控告申诉检察工作。</w:t>
      </w:r>
    </w:p>
    <w:p>
      <w:pPr>
        <w:spacing w:before="8"/>
        <w:ind w:left="2076" w:right="2355" w:firstLine="0"/>
        <w:jc w:val="center"/>
        <w:rPr>
          <w:rFonts w:ascii="Calibri"/>
          <w:sz w:val="18"/>
        </w:rPr>
      </w:pPr>
      <w:r>
        <w:rPr>
          <w:rFonts w:ascii="Calibri"/>
          <w:sz w:val="18"/>
        </w:rPr>
        <w:t>20</w:t>
      </w:r>
    </w:p>
    <w:p>
      <w:pPr>
        <w:spacing w:after="0"/>
        <w:jc w:val="center"/>
        <w:rPr>
          <w:rFonts w:ascii="Calibri"/>
          <w:sz w:val="18"/>
        </w:rPr>
        <w:sectPr>
          <w:pgSz w:w="11910" w:h="16840"/>
          <w:pgMar w:top="1540" w:right="1380" w:bottom="280" w:left="1660" w:header="720" w:footer="720" w:gutter="0"/>
        </w:sectPr>
      </w:pPr>
    </w:p>
    <w:p>
      <w:pPr>
        <w:pStyle w:val="4"/>
        <w:spacing w:before="43" w:line="350" w:lineRule="auto"/>
        <w:ind w:left="140" w:right="725" w:firstLine="640"/>
      </w:pPr>
      <w:r>
        <w:rPr>
          <w:rFonts w:hint="eastAsia"/>
          <w:lang w:val="en-US" w:eastAsia="zh-CN"/>
        </w:rPr>
        <w:t>10</w:t>
      </w:r>
      <w:r>
        <w:t>、对本市辖区内县级人民检察院在行使检察权中作出的决定进行审查，纠正错误决定。</w:t>
      </w:r>
    </w:p>
    <w:p>
      <w:pPr>
        <w:pStyle w:val="4"/>
        <w:spacing w:before="3"/>
        <w:ind w:left="780"/>
      </w:pPr>
      <w:r>
        <w:rPr>
          <w:rFonts w:hint="eastAsia"/>
          <w:lang w:val="en-US" w:eastAsia="zh-CN"/>
        </w:rPr>
        <w:t>11</w:t>
      </w:r>
      <w:r>
        <w:t>、指导全市检察机关的理论研究工作。</w:t>
      </w:r>
    </w:p>
    <w:p>
      <w:pPr>
        <w:pStyle w:val="4"/>
        <w:spacing w:before="190" w:line="350" w:lineRule="auto"/>
        <w:ind w:left="140" w:right="420" w:firstLine="640"/>
      </w:pPr>
      <w:r>
        <w:rPr>
          <w:rFonts w:hint="eastAsia"/>
          <w:w w:val="95"/>
          <w:lang w:val="en-US" w:eastAsia="zh-CN"/>
        </w:rPr>
        <w:t>12</w:t>
      </w:r>
      <w:r>
        <w:rPr>
          <w:spacing w:val="-1"/>
          <w:w w:val="95"/>
        </w:rPr>
        <w:t xml:space="preserve">、负责全市检察机关队伍建设和思想政治工作。领导 </w:t>
      </w:r>
      <w:r>
        <w:rPr>
          <w:spacing w:val="-1"/>
        </w:rPr>
        <w:t>本市辖区内县级人民检察院依法管理检察官及其他检察人</w:t>
      </w:r>
      <w:r>
        <w:rPr>
          <w:spacing w:val="-4"/>
        </w:rPr>
        <w:t>员的工作，制定相关人员管理办法，组织指导全市检察机关</w:t>
      </w:r>
      <w:r>
        <w:t>教育培训工作。</w:t>
      </w:r>
    </w:p>
    <w:p>
      <w:pPr>
        <w:pStyle w:val="4"/>
        <w:spacing w:before="5" w:line="350" w:lineRule="auto"/>
        <w:ind w:left="140" w:right="420" w:firstLine="640"/>
      </w:pPr>
      <w:r>
        <w:rPr>
          <w:rFonts w:hint="eastAsia"/>
          <w:w w:val="95"/>
          <w:lang w:val="en-US" w:eastAsia="zh-CN"/>
        </w:rPr>
        <w:t>13</w:t>
      </w:r>
      <w:r>
        <w:rPr>
          <w:spacing w:val="-2"/>
          <w:w w:val="95"/>
        </w:rPr>
        <w:t xml:space="preserve">、协同省委主管部门、省检察院管理和考核本市辖区 </w:t>
      </w:r>
      <w:r>
        <w:rPr>
          <w:spacing w:val="-5"/>
        </w:rPr>
        <w:t>内县级人民检察院检察长，协同省检察院、市委主管部门管</w:t>
      </w:r>
      <w:bookmarkStart w:id="41" w:name="_GoBack"/>
      <w:bookmarkEnd w:id="41"/>
      <w:r>
        <w:t>理和考核本市辖区内县级人民检察院除检察长以外的其他领导班子成员。</w:t>
      </w:r>
    </w:p>
    <w:p>
      <w:pPr>
        <w:pStyle w:val="4"/>
        <w:spacing w:before="6"/>
        <w:ind w:left="780"/>
      </w:pPr>
      <w:r>
        <w:rPr>
          <w:rFonts w:hint="eastAsia"/>
          <w:lang w:val="en-US" w:eastAsia="zh-CN"/>
        </w:rPr>
        <w:t>14</w:t>
      </w:r>
      <w:r>
        <w:t>、领导本市辖区内县级人民检察院的检务督察工作。</w:t>
      </w:r>
    </w:p>
    <w:p>
      <w:pPr>
        <w:pStyle w:val="4"/>
        <w:spacing w:before="190" w:line="350" w:lineRule="auto"/>
        <w:ind w:left="140" w:right="417" w:firstLine="640"/>
      </w:pPr>
      <w:r>
        <w:rPr>
          <w:rFonts w:hint="eastAsia"/>
          <w:w w:val="95"/>
          <w:lang w:val="en-US" w:eastAsia="zh-CN"/>
        </w:rPr>
        <w:t>15</w:t>
      </w:r>
      <w:r>
        <w:rPr>
          <w:spacing w:val="-1"/>
          <w:w w:val="95"/>
        </w:rPr>
        <w:t xml:space="preserve">、规划和指导全市检察机关的财务装备工作，指导全 </w:t>
      </w:r>
      <w:r>
        <w:rPr>
          <w:spacing w:val="-1"/>
        </w:rPr>
        <w:t>市检察机关的检察技术信息工作。</w:t>
      </w:r>
    </w:p>
    <w:p>
      <w:pPr>
        <w:pStyle w:val="4"/>
        <w:spacing w:before="2"/>
        <w:ind w:left="780"/>
      </w:pPr>
      <w:r>
        <w:t>16.负责其他应当由达州市人民检察院承办的事项。</w:t>
      </w:r>
    </w:p>
    <w:p>
      <w:pPr>
        <w:pStyle w:val="4"/>
        <w:spacing w:before="190"/>
        <w:ind w:left="860"/>
      </w:pPr>
      <w:r>
        <w:t>（三）人员概况。</w:t>
      </w:r>
    </w:p>
    <w:p>
      <w:pPr>
        <w:pStyle w:val="4"/>
        <w:spacing w:before="190"/>
        <w:ind w:left="780"/>
      </w:pPr>
      <w:r>
        <w:t>我院预算人数 128 人，其中：政法编制人员 97 人、工</w:t>
      </w:r>
    </w:p>
    <w:p>
      <w:pPr>
        <w:pStyle w:val="4"/>
        <w:spacing w:before="190"/>
        <w:ind w:left="140"/>
      </w:pPr>
      <w:r>
        <w:t>勤人员 31 人。</w:t>
      </w:r>
    </w:p>
    <w:p>
      <w:pPr>
        <w:pStyle w:val="4"/>
        <w:spacing w:before="190"/>
        <w:ind w:left="860"/>
        <w:rPr>
          <w:rFonts w:hint="eastAsia" w:ascii="黑体" w:eastAsia="黑体"/>
        </w:rPr>
      </w:pPr>
      <w:r>
        <w:rPr>
          <w:rFonts w:hint="eastAsia" w:ascii="黑体" w:eastAsia="黑体"/>
        </w:rPr>
        <w:t>二、部门财政资金收支情况</w:t>
      </w:r>
    </w:p>
    <w:p>
      <w:pPr>
        <w:pStyle w:val="4"/>
        <w:spacing w:before="190"/>
        <w:ind w:left="860"/>
      </w:pPr>
      <w:r>
        <w:t>（一）部门财政资金收入情况。</w:t>
      </w:r>
    </w:p>
    <w:p>
      <w:pPr>
        <w:pStyle w:val="4"/>
        <w:spacing w:before="190"/>
        <w:ind w:left="860"/>
      </w:pPr>
      <w:r>
        <w:t>2019</w:t>
      </w:r>
      <w:r>
        <w:rPr>
          <w:spacing w:val="-15"/>
        </w:rPr>
        <w:t xml:space="preserve"> 年达州市人民检察院预算内总收入为 </w:t>
      </w:r>
      <w:r>
        <w:t>4843.4</w:t>
      </w:r>
      <w:r>
        <w:rPr>
          <w:spacing w:val="-23"/>
        </w:rPr>
        <w:t xml:space="preserve"> 万元，</w:t>
      </w:r>
    </w:p>
    <w:p>
      <w:pPr>
        <w:pStyle w:val="4"/>
        <w:spacing w:before="191"/>
        <w:ind w:left="140"/>
      </w:pPr>
      <w:r>
        <w:t>其中：当年财政拨款收入为 4002.68 万元，上年结转收入</w:t>
      </w:r>
    </w:p>
    <w:p>
      <w:pPr>
        <w:pStyle w:val="8"/>
        <w:numPr>
          <w:ilvl w:val="1"/>
          <w:numId w:val="5"/>
        </w:numPr>
        <w:tabs>
          <w:tab w:val="left" w:pos="1180"/>
        </w:tabs>
        <w:spacing w:before="190" w:after="0" w:line="240" w:lineRule="auto"/>
        <w:ind w:left="1179" w:right="0" w:hanging="1040"/>
        <w:jc w:val="left"/>
        <w:rPr>
          <w:sz w:val="32"/>
        </w:rPr>
      </w:pPr>
      <w:r>
        <w:rPr>
          <w:sz w:val="32"/>
        </w:rPr>
        <w:t>万元。</w:t>
      </w:r>
    </w:p>
    <w:p>
      <w:pPr>
        <w:pStyle w:val="4"/>
        <w:spacing w:before="2"/>
        <w:rPr>
          <w:sz w:val="10"/>
        </w:rPr>
      </w:pPr>
    </w:p>
    <w:p>
      <w:pPr>
        <w:spacing w:before="64"/>
        <w:ind w:left="2076" w:right="2355" w:firstLine="0"/>
        <w:jc w:val="center"/>
        <w:rPr>
          <w:rFonts w:ascii="Calibri"/>
          <w:sz w:val="18"/>
        </w:rPr>
      </w:pPr>
      <w:r>
        <w:rPr>
          <w:rFonts w:ascii="Calibri"/>
          <w:sz w:val="18"/>
        </w:rPr>
        <w:t>21</w:t>
      </w:r>
    </w:p>
    <w:p>
      <w:pPr>
        <w:spacing w:after="0"/>
        <w:jc w:val="center"/>
        <w:rPr>
          <w:rFonts w:ascii="Calibri"/>
          <w:sz w:val="18"/>
        </w:rPr>
        <w:sectPr>
          <w:pgSz w:w="11910" w:h="16840"/>
          <w:pgMar w:top="1540" w:right="1380" w:bottom="280" w:left="1660" w:header="720" w:footer="720" w:gutter="0"/>
        </w:sectPr>
      </w:pPr>
    </w:p>
    <w:p>
      <w:pPr>
        <w:pStyle w:val="4"/>
        <w:spacing w:before="43"/>
        <w:ind w:left="860"/>
      </w:pPr>
      <w:r>
        <w:t>（二）部门财政资金支出情况。</w:t>
      </w:r>
    </w:p>
    <w:p>
      <w:pPr>
        <w:pStyle w:val="4"/>
        <w:spacing w:before="190" w:line="350" w:lineRule="auto"/>
        <w:ind w:left="140" w:right="259" w:firstLine="640"/>
      </w:pPr>
      <w:r>
        <w:t>2019</w:t>
      </w:r>
      <w:r>
        <w:rPr>
          <w:spacing w:val="-22"/>
        </w:rPr>
        <w:t xml:space="preserve"> 年实际支出数为 </w:t>
      </w:r>
      <w:r>
        <w:t>4237.72</w:t>
      </w:r>
      <w:r>
        <w:rPr>
          <w:spacing w:val="-33"/>
        </w:rPr>
        <w:t xml:space="preserve"> 万元，预算执行率为 </w:t>
      </w:r>
      <w:r>
        <w:t>88%。</w:t>
      </w:r>
      <w:r>
        <w:rPr>
          <w:spacing w:val="-11"/>
        </w:rPr>
        <w:t xml:space="preserve">其中，基本支出 </w:t>
      </w:r>
      <w:r>
        <w:t>2961.92</w:t>
      </w:r>
      <w:r>
        <w:rPr>
          <w:spacing w:val="-19"/>
        </w:rPr>
        <w:t xml:space="preserve"> 万元，占总支出的 </w:t>
      </w:r>
      <w:r>
        <w:t>70%；项目支出1275.8</w:t>
      </w:r>
      <w:r>
        <w:rPr>
          <w:spacing w:val="-18"/>
        </w:rPr>
        <w:t xml:space="preserve"> 万元，占总支出的 </w:t>
      </w:r>
      <w:r>
        <w:t>30%。</w:t>
      </w:r>
    </w:p>
    <w:p>
      <w:pPr>
        <w:pStyle w:val="4"/>
        <w:spacing w:before="4"/>
        <w:ind w:left="860"/>
        <w:rPr>
          <w:rFonts w:hint="eastAsia" w:ascii="黑体" w:eastAsia="黑体"/>
        </w:rPr>
      </w:pPr>
      <w:r>
        <w:rPr>
          <w:rFonts w:hint="eastAsia" w:ascii="黑体" w:eastAsia="黑体"/>
        </w:rPr>
        <w:t>三、部门整体预算绩效管理情况</w:t>
      </w:r>
    </w:p>
    <w:p>
      <w:pPr>
        <w:pStyle w:val="4"/>
        <w:spacing w:before="190" w:line="350" w:lineRule="auto"/>
        <w:ind w:left="140" w:right="324" w:firstLine="640"/>
        <w:jc w:val="both"/>
      </w:pPr>
      <w:r>
        <w:t>2019</w:t>
      </w:r>
      <w:r>
        <w:rPr>
          <w:spacing w:val="-10"/>
        </w:rPr>
        <w:t xml:space="preserve"> 年，我院紧扣新时代检察工作“讲政治、顾大局、谋发展、重自强”总要求，以落实、稳进、提升为总基调， </w:t>
      </w:r>
      <w:r>
        <w:rPr>
          <w:spacing w:val="-9"/>
          <w:w w:val="99"/>
        </w:rPr>
        <w:t>围绕全市经济社会发展稳定大局，协调推进“四大检察</w:t>
      </w:r>
      <w:r>
        <w:rPr>
          <w:spacing w:val="-74"/>
          <w:w w:val="99"/>
        </w:rPr>
        <w:t>”“十</w:t>
      </w:r>
      <w:r>
        <w:rPr>
          <w:spacing w:val="-17"/>
        </w:rPr>
        <w:t>大业务”均衡发展，全面履行法律监督职能，持续推动各项</w:t>
      </w:r>
      <w:r>
        <w:rPr>
          <w:spacing w:val="-15"/>
        </w:rPr>
        <w:t>司法体制改革措施落地落实，不断提升法治保障水平和公正</w:t>
      </w:r>
      <w:r>
        <w:rPr>
          <w:spacing w:val="-4"/>
        </w:rPr>
        <w:t>司法能力，为达州加快实现“两个定位”、奋力争创全省经</w:t>
      </w:r>
      <w:r>
        <w:rPr>
          <w:spacing w:val="-5"/>
        </w:rPr>
        <w:t>济副中心提供了有力司法保障。根据部门整体支出绩效评价</w:t>
      </w:r>
      <w:r>
        <w:rPr>
          <w:spacing w:val="-11"/>
        </w:rPr>
        <w:t xml:space="preserve">指标，部门整体支出绩效得分 </w:t>
      </w:r>
      <w:r>
        <w:t>81</w:t>
      </w:r>
      <w:r>
        <w:rPr>
          <w:spacing w:val="-10"/>
        </w:rPr>
        <w:t xml:space="preserve"> 分：具体情况如下：</w:t>
      </w:r>
    </w:p>
    <w:p>
      <w:pPr>
        <w:pStyle w:val="4"/>
        <w:spacing w:before="11"/>
        <w:ind w:left="780"/>
      </w:pPr>
      <w:r>
        <w:t>（一）部门预算管理。</w:t>
      </w:r>
    </w:p>
    <w:p>
      <w:pPr>
        <w:pStyle w:val="4"/>
        <w:spacing w:before="190"/>
        <w:ind w:left="780"/>
      </w:pPr>
      <w:r>
        <w:t>1、预算编制(指标设置 20 分，自评得分 17 分)</w:t>
      </w:r>
    </w:p>
    <w:p>
      <w:pPr>
        <w:pStyle w:val="4"/>
        <w:spacing w:before="190" w:line="350" w:lineRule="auto"/>
        <w:ind w:left="140" w:right="259" w:firstLine="640"/>
      </w:pPr>
      <w:r>
        <w:t xml:space="preserve">我院预算编制严格按照财政局预算编制通知和有关要 </w:t>
      </w:r>
      <w:r>
        <w:rPr>
          <w:spacing w:val="-1"/>
        </w:rPr>
        <w:t xml:space="preserve">求,按时完成预算编制工作,确保预算编制的准确性。我院部门整体绩效目标完整、合理反映了本院年度履职履行情况, </w:t>
      </w:r>
      <w:r>
        <w:rPr>
          <w:spacing w:val="-14"/>
          <w:w w:val="95"/>
        </w:rPr>
        <w:t xml:space="preserve">项目绩效目标编制明确、量化，设立整体绩效目标依据充分， </w:t>
      </w:r>
      <w:r>
        <w:rPr>
          <w:spacing w:val="-12"/>
        </w:rPr>
        <w:t>符合本单位的客观实际。实行综合预算制度，将部门预算收入和支出全部纳入预算管理，完整反映真实情况。</w:t>
      </w:r>
    </w:p>
    <w:p>
      <w:pPr>
        <w:pStyle w:val="4"/>
        <w:spacing w:before="9"/>
        <w:ind w:left="780"/>
      </w:pPr>
      <w:r>
        <w:t>2、预算执行（指标设置 38 分，自评得分 34 分）</w:t>
      </w:r>
    </w:p>
    <w:p>
      <w:pPr>
        <w:pStyle w:val="4"/>
        <w:rPr>
          <w:sz w:val="20"/>
        </w:rPr>
      </w:pPr>
    </w:p>
    <w:p>
      <w:pPr>
        <w:pStyle w:val="4"/>
        <w:rPr>
          <w:sz w:val="20"/>
        </w:rPr>
      </w:pPr>
    </w:p>
    <w:p>
      <w:pPr>
        <w:pStyle w:val="4"/>
        <w:rPr>
          <w:sz w:val="17"/>
        </w:rPr>
      </w:pPr>
    </w:p>
    <w:p>
      <w:pPr>
        <w:spacing w:before="64"/>
        <w:ind w:left="2076" w:right="2355" w:firstLine="0"/>
        <w:jc w:val="center"/>
        <w:rPr>
          <w:rFonts w:ascii="Calibri"/>
          <w:sz w:val="18"/>
        </w:rPr>
      </w:pPr>
      <w:r>
        <w:rPr>
          <w:rFonts w:ascii="Calibri"/>
          <w:sz w:val="18"/>
        </w:rPr>
        <w:t>22</w:t>
      </w:r>
    </w:p>
    <w:p>
      <w:pPr>
        <w:spacing w:after="0"/>
        <w:jc w:val="center"/>
        <w:rPr>
          <w:rFonts w:ascii="Calibri"/>
          <w:sz w:val="18"/>
        </w:rPr>
        <w:sectPr>
          <w:pgSz w:w="11910" w:h="16840"/>
          <w:pgMar w:top="1540" w:right="1380" w:bottom="280" w:left="1660" w:header="720" w:footer="720" w:gutter="0"/>
        </w:sectPr>
      </w:pPr>
    </w:p>
    <w:p>
      <w:pPr>
        <w:pStyle w:val="8"/>
        <w:numPr>
          <w:ilvl w:val="2"/>
          <w:numId w:val="5"/>
        </w:numPr>
        <w:tabs>
          <w:tab w:val="left" w:pos="1581"/>
        </w:tabs>
        <w:spacing w:before="43" w:after="0" w:line="350" w:lineRule="auto"/>
        <w:ind w:left="140" w:right="420" w:firstLine="640"/>
        <w:jc w:val="left"/>
        <w:rPr>
          <w:sz w:val="32"/>
        </w:rPr>
      </w:pPr>
      <w:r>
        <w:rPr>
          <w:spacing w:val="-9"/>
          <w:sz w:val="32"/>
        </w:rPr>
        <w:t xml:space="preserve">支出控制(指标设置 </w:t>
      </w:r>
      <w:r>
        <w:rPr>
          <w:sz w:val="32"/>
        </w:rPr>
        <w:t>8</w:t>
      </w:r>
      <w:r>
        <w:rPr>
          <w:spacing w:val="-22"/>
          <w:sz w:val="32"/>
        </w:rPr>
        <w:t xml:space="preserve"> 分，自评得分 </w:t>
      </w:r>
      <w:r>
        <w:rPr>
          <w:sz w:val="32"/>
        </w:rPr>
        <w:t>8</w:t>
      </w:r>
      <w:r>
        <w:rPr>
          <w:spacing w:val="-15"/>
          <w:sz w:val="32"/>
        </w:rPr>
        <w:t xml:space="preserve"> 分)。我单位公用经费及非定额公用支出中的一般性支出中，年初预算预决算数偏差较小。</w:t>
      </w:r>
    </w:p>
    <w:p>
      <w:pPr>
        <w:pStyle w:val="8"/>
        <w:numPr>
          <w:ilvl w:val="2"/>
          <w:numId w:val="5"/>
        </w:numPr>
        <w:tabs>
          <w:tab w:val="left" w:pos="1581"/>
        </w:tabs>
        <w:spacing w:before="4" w:after="0" w:line="350" w:lineRule="auto"/>
        <w:ind w:left="140" w:right="418" w:firstLine="640"/>
        <w:jc w:val="left"/>
        <w:rPr>
          <w:sz w:val="32"/>
        </w:rPr>
      </w:pPr>
      <w:r>
        <w:rPr>
          <w:spacing w:val="-1"/>
          <w:sz w:val="32"/>
        </w:rPr>
        <w:t>预算调整</w:t>
      </w:r>
      <w:r>
        <w:rPr>
          <w:sz w:val="32"/>
        </w:rPr>
        <w:t>（</w:t>
      </w:r>
      <w:r>
        <w:rPr>
          <w:spacing w:val="-17"/>
          <w:sz w:val="32"/>
        </w:rPr>
        <w:t xml:space="preserve">指标设置 </w:t>
      </w:r>
      <w:r>
        <w:rPr>
          <w:sz w:val="32"/>
        </w:rPr>
        <w:t>8</w:t>
      </w:r>
      <w:r>
        <w:rPr>
          <w:spacing w:val="-23"/>
          <w:sz w:val="32"/>
        </w:rPr>
        <w:t xml:space="preserve"> 分，自评得分 </w:t>
      </w:r>
      <w:r>
        <w:rPr>
          <w:sz w:val="32"/>
        </w:rPr>
        <w:t>4</w:t>
      </w:r>
      <w:r>
        <w:rPr>
          <w:spacing w:val="-42"/>
          <w:sz w:val="32"/>
        </w:rPr>
        <w:t xml:space="preserve"> 分</w:t>
      </w:r>
      <w:r>
        <w:rPr>
          <w:spacing w:val="-161"/>
          <w:sz w:val="32"/>
        </w:rPr>
        <w:t>）</w:t>
      </w:r>
      <w:r>
        <w:rPr>
          <w:spacing w:val="-3"/>
          <w:sz w:val="32"/>
        </w:rPr>
        <w:t>。</w:t>
      </w:r>
      <w:r>
        <w:rPr>
          <w:sz w:val="32"/>
        </w:rPr>
        <w:t xml:space="preserve">2019 </w:t>
      </w:r>
      <w:r>
        <w:rPr>
          <w:spacing w:val="-8"/>
          <w:sz w:val="32"/>
        </w:rPr>
        <w:t xml:space="preserve">年，我院预算调整率为 </w:t>
      </w:r>
      <w:r>
        <w:rPr>
          <w:sz w:val="32"/>
        </w:rPr>
        <w:t>19%。</w:t>
      </w:r>
    </w:p>
    <w:p>
      <w:pPr>
        <w:pStyle w:val="8"/>
        <w:numPr>
          <w:ilvl w:val="2"/>
          <w:numId w:val="5"/>
        </w:numPr>
        <w:tabs>
          <w:tab w:val="left" w:pos="1581"/>
        </w:tabs>
        <w:spacing w:before="3" w:after="0" w:line="350" w:lineRule="auto"/>
        <w:ind w:left="140" w:right="259" w:firstLine="640"/>
        <w:jc w:val="left"/>
        <w:rPr>
          <w:sz w:val="32"/>
        </w:rPr>
      </w:pPr>
      <w:r>
        <w:rPr>
          <w:spacing w:val="-9"/>
          <w:sz w:val="32"/>
        </w:rPr>
        <w:t xml:space="preserve">执行进度(指标设置 </w:t>
      </w:r>
      <w:r>
        <w:rPr>
          <w:sz w:val="32"/>
        </w:rPr>
        <w:t>10</w:t>
      </w:r>
      <w:r>
        <w:rPr>
          <w:spacing w:val="-22"/>
          <w:sz w:val="32"/>
        </w:rPr>
        <w:t xml:space="preserve"> 分，自评得分 </w:t>
      </w:r>
      <w:r>
        <w:rPr>
          <w:sz w:val="32"/>
        </w:rPr>
        <w:t>10</w:t>
      </w:r>
      <w:r>
        <w:rPr>
          <w:spacing w:val="-17"/>
          <w:sz w:val="32"/>
        </w:rPr>
        <w:t xml:space="preserve"> 分)。我</w:t>
      </w:r>
      <w:r>
        <w:rPr>
          <w:spacing w:val="-24"/>
          <w:sz w:val="32"/>
        </w:rPr>
        <w:t xml:space="preserve">单位预算执行进度在 </w:t>
      </w:r>
      <w:r>
        <w:rPr>
          <w:sz w:val="32"/>
        </w:rPr>
        <w:t>6</w:t>
      </w:r>
      <w:r>
        <w:rPr>
          <w:spacing w:val="-127"/>
          <w:sz w:val="32"/>
        </w:rPr>
        <w:t>、</w:t>
      </w:r>
      <w:r>
        <w:rPr>
          <w:sz w:val="32"/>
        </w:rPr>
        <w:t>9</w:t>
      </w:r>
      <w:r>
        <w:rPr>
          <w:spacing w:val="-127"/>
          <w:sz w:val="32"/>
        </w:rPr>
        <w:t>、</w:t>
      </w:r>
      <w:r>
        <w:rPr>
          <w:sz w:val="32"/>
        </w:rPr>
        <w:t>11</w:t>
      </w:r>
      <w:r>
        <w:rPr>
          <w:spacing w:val="-16"/>
          <w:sz w:val="32"/>
        </w:rPr>
        <w:t xml:space="preserve"> 月实际支出进度分别达到 </w:t>
      </w:r>
      <w:r>
        <w:rPr>
          <w:sz w:val="32"/>
        </w:rPr>
        <w:t>40%、67.5%、82.5%。</w:t>
      </w:r>
    </w:p>
    <w:p>
      <w:pPr>
        <w:pStyle w:val="8"/>
        <w:numPr>
          <w:ilvl w:val="2"/>
          <w:numId w:val="5"/>
        </w:numPr>
        <w:tabs>
          <w:tab w:val="left" w:pos="800"/>
        </w:tabs>
        <w:spacing w:before="4" w:after="0" w:line="240" w:lineRule="auto"/>
        <w:ind w:left="1580" w:right="405" w:hanging="1581"/>
        <w:jc w:val="right"/>
        <w:rPr>
          <w:sz w:val="32"/>
        </w:rPr>
      </w:pPr>
      <w:r>
        <w:rPr>
          <w:sz w:val="32"/>
        </w:rPr>
        <w:t>结转结余控制（</w:t>
      </w:r>
      <w:r>
        <w:rPr>
          <w:spacing w:val="-17"/>
          <w:sz w:val="32"/>
        </w:rPr>
        <w:t xml:space="preserve">指标设置 </w:t>
      </w:r>
      <w:r>
        <w:rPr>
          <w:sz w:val="32"/>
        </w:rPr>
        <w:t>8</w:t>
      </w:r>
      <w:r>
        <w:rPr>
          <w:spacing w:val="-22"/>
          <w:sz w:val="32"/>
        </w:rPr>
        <w:t xml:space="preserve"> 分，自评得分 </w:t>
      </w:r>
      <w:r>
        <w:rPr>
          <w:sz w:val="32"/>
        </w:rPr>
        <w:t>8</w:t>
      </w:r>
      <w:r>
        <w:rPr>
          <w:spacing w:val="-41"/>
          <w:sz w:val="32"/>
        </w:rPr>
        <w:t xml:space="preserve"> 分</w:t>
      </w:r>
      <w:r>
        <w:rPr>
          <w:spacing w:val="-161"/>
          <w:sz w:val="32"/>
        </w:rPr>
        <w:t>）</w:t>
      </w:r>
      <w:r>
        <w:rPr>
          <w:sz w:val="32"/>
        </w:rPr>
        <w:t>。</w:t>
      </w:r>
    </w:p>
    <w:p>
      <w:pPr>
        <w:pStyle w:val="4"/>
        <w:spacing w:before="190"/>
        <w:ind w:right="485"/>
        <w:jc w:val="right"/>
      </w:pPr>
      <w:r>
        <w:t>2019</w:t>
      </w:r>
      <w:r>
        <w:rPr>
          <w:spacing w:val="-17"/>
        </w:rPr>
        <w:t xml:space="preserve"> 年，结转结余总额为 </w:t>
      </w:r>
      <w:r>
        <w:t>605.68</w:t>
      </w:r>
      <w:r>
        <w:rPr>
          <w:spacing w:val="-10"/>
        </w:rPr>
        <w:t xml:space="preserve"> 万元，上年结转结余总额</w:t>
      </w:r>
    </w:p>
    <w:p>
      <w:pPr>
        <w:pStyle w:val="4"/>
        <w:spacing w:before="190"/>
        <w:ind w:left="140"/>
        <w:jc w:val="both"/>
      </w:pPr>
      <w:r>
        <w:t>为 840.72 万元，结转结余控制率为-27.96%。</w:t>
      </w:r>
    </w:p>
    <w:p>
      <w:pPr>
        <w:pStyle w:val="8"/>
        <w:numPr>
          <w:ilvl w:val="2"/>
          <w:numId w:val="5"/>
        </w:numPr>
        <w:tabs>
          <w:tab w:val="left" w:pos="1581"/>
        </w:tabs>
        <w:spacing w:before="190" w:after="0" w:line="350" w:lineRule="auto"/>
        <w:ind w:left="140" w:right="420" w:firstLine="640"/>
        <w:jc w:val="both"/>
        <w:rPr>
          <w:sz w:val="32"/>
        </w:rPr>
      </w:pPr>
      <w:r>
        <w:rPr>
          <w:spacing w:val="-1"/>
          <w:sz w:val="32"/>
        </w:rPr>
        <w:t>资产管理</w:t>
      </w:r>
      <w:r>
        <w:rPr>
          <w:sz w:val="32"/>
        </w:rPr>
        <w:t>（</w:t>
      </w:r>
      <w:r>
        <w:rPr>
          <w:spacing w:val="-17"/>
          <w:sz w:val="32"/>
        </w:rPr>
        <w:t xml:space="preserve">指标设置 </w:t>
      </w:r>
      <w:r>
        <w:rPr>
          <w:sz w:val="32"/>
        </w:rPr>
        <w:t>4</w:t>
      </w:r>
      <w:r>
        <w:rPr>
          <w:spacing w:val="-23"/>
          <w:sz w:val="32"/>
        </w:rPr>
        <w:t xml:space="preserve"> 分，自评得分 </w:t>
      </w:r>
      <w:r>
        <w:rPr>
          <w:sz w:val="32"/>
        </w:rPr>
        <w:t>4</w:t>
      </w:r>
      <w:r>
        <w:rPr>
          <w:spacing w:val="-42"/>
          <w:sz w:val="32"/>
        </w:rPr>
        <w:t xml:space="preserve"> 分</w:t>
      </w:r>
      <w:r>
        <w:rPr>
          <w:spacing w:val="-161"/>
          <w:sz w:val="32"/>
        </w:rPr>
        <w:t>）</w:t>
      </w:r>
      <w:r>
        <w:rPr>
          <w:spacing w:val="-2"/>
          <w:sz w:val="32"/>
        </w:rPr>
        <w:t>。我院</w:t>
      </w:r>
      <w:r>
        <w:rPr>
          <w:spacing w:val="-5"/>
          <w:sz w:val="32"/>
        </w:rPr>
        <w:t>制定有完整的资产管理制度，合法、合规；资产账务管理合规、账实相符；资产处置收入及时足额上缴。</w:t>
      </w:r>
    </w:p>
    <w:p>
      <w:pPr>
        <w:pStyle w:val="4"/>
        <w:spacing w:before="4"/>
        <w:ind w:left="780"/>
        <w:jc w:val="both"/>
      </w:pPr>
      <w:r>
        <w:t>3、完成结果(指标设置 22 分，自评得分 20 分)。</w:t>
      </w:r>
    </w:p>
    <w:p>
      <w:pPr>
        <w:pStyle w:val="4"/>
        <w:spacing w:before="190" w:line="350" w:lineRule="auto"/>
        <w:ind w:left="140" w:right="417" w:firstLine="640"/>
      </w:pPr>
      <w:r>
        <w:t>(1</w:t>
      </w:r>
      <w:r>
        <w:rPr>
          <w:spacing w:val="-8"/>
        </w:rPr>
        <w:t xml:space="preserve">)预算完成(指标设置 </w:t>
      </w:r>
      <w:r>
        <w:t>12</w:t>
      </w:r>
      <w:r>
        <w:rPr>
          <w:spacing w:val="-22"/>
        </w:rPr>
        <w:t xml:space="preserve"> 分，自评得分 </w:t>
      </w:r>
      <w:r>
        <w:t>10</w:t>
      </w:r>
      <w:r>
        <w:rPr>
          <w:spacing w:val="-21"/>
        </w:rPr>
        <w:t xml:space="preserve"> 分)。</w:t>
      </w:r>
      <w:r>
        <w:t xml:space="preserve">2019 </w:t>
      </w:r>
      <w:r>
        <w:rPr>
          <w:spacing w:val="-41"/>
        </w:rPr>
        <w:t xml:space="preserve">年 </w:t>
      </w:r>
      <w:r>
        <w:t>12</w:t>
      </w:r>
      <w:r>
        <w:rPr>
          <w:spacing w:val="-18"/>
        </w:rPr>
        <w:t xml:space="preserve"> 月，我院预算执行进度达到 </w:t>
      </w:r>
      <w:r>
        <w:rPr>
          <w:spacing w:val="-12"/>
        </w:rPr>
        <w:t>88</w:t>
      </w:r>
      <w:r>
        <w:rPr>
          <w:spacing w:val="-5"/>
        </w:rPr>
        <w:t>%，项目完成情况偏离度</w:t>
      </w:r>
      <w:r>
        <w:rPr>
          <w:spacing w:val="-43"/>
        </w:rPr>
        <w:t xml:space="preserve">为 </w:t>
      </w:r>
      <w:r>
        <w:t>4%。</w:t>
      </w:r>
    </w:p>
    <w:p>
      <w:pPr>
        <w:pStyle w:val="4"/>
        <w:spacing w:before="4" w:line="350" w:lineRule="auto"/>
        <w:ind w:left="140" w:right="566" w:firstLine="640"/>
      </w:pPr>
      <w:r>
        <w:t>（2）</w:t>
      </w:r>
      <w:r>
        <w:rPr>
          <w:spacing w:val="-9"/>
        </w:rPr>
        <w:t xml:space="preserve">违规记录(指标设置 </w:t>
      </w:r>
      <w:r>
        <w:t>10</w:t>
      </w:r>
      <w:r>
        <w:rPr>
          <w:spacing w:val="-22"/>
        </w:rPr>
        <w:t xml:space="preserve"> 分，自评得分 </w:t>
      </w:r>
      <w:r>
        <w:t>10</w:t>
      </w:r>
      <w:r>
        <w:rPr>
          <w:spacing w:val="-17"/>
        </w:rPr>
        <w:t xml:space="preserve"> 分)。未出现部门预算管理方面违纪违规问题。</w:t>
      </w:r>
    </w:p>
    <w:p>
      <w:pPr>
        <w:pStyle w:val="4"/>
        <w:spacing w:before="3"/>
        <w:ind w:left="780"/>
      </w:pPr>
      <w:r>
        <w:t>（二）结果应用情况。</w:t>
      </w:r>
    </w:p>
    <w:p>
      <w:pPr>
        <w:pStyle w:val="4"/>
        <w:spacing w:before="190"/>
        <w:ind w:left="648"/>
      </w:pPr>
      <w:r>
        <w:t>1、绩效结果应用(指标设置 10 分，自评得分 10 分)。</w:t>
      </w:r>
    </w:p>
    <w:p>
      <w:pPr>
        <w:pStyle w:val="4"/>
        <w:rPr>
          <w:sz w:val="20"/>
        </w:rPr>
      </w:pPr>
    </w:p>
    <w:p>
      <w:pPr>
        <w:pStyle w:val="4"/>
        <w:rPr>
          <w:sz w:val="20"/>
        </w:rPr>
      </w:pPr>
    </w:p>
    <w:p>
      <w:pPr>
        <w:pStyle w:val="4"/>
        <w:spacing w:before="1"/>
        <w:rPr>
          <w:sz w:val="17"/>
        </w:rPr>
      </w:pPr>
    </w:p>
    <w:p>
      <w:pPr>
        <w:spacing w:before="63"/>
        <w:ind w:left="2076" w:right="2355" w:firstLine="0"/>
        <w:jc w:val="center"/>
        <w:rPr>
          <w:rFonts w:ascii="Calibri"/>
          <w:sz w:val="18"/>
        </w:rPr>
      </w:pPr>
      <w:r>
        <w:rPr>
          <w:rFonts w:ascii="Calibri"/>
          <w:sz w:val="18"/>
        </w:rPr>
        <w:t>23</w:t>
      </w:r>
    </w:p>
    <w:p>
      <w:pPr>
        <w:spacing w:after="0"/>
        <w:jc w:val="center"/>
        <w:rPr>
          <w:rFonts w:ascii="Calibri"/>
          <w:sz w:val="18"/>
        </w:rPr>
        <w:sectPr>
          <w:pgSz w:w="11910" w:h="16840"/>
          <w:pgMar w:top="1540" w:right="1380" w:bottom="280" w:left="1660" w:header="720" w:footer="720" w:gutter="0"/>
        </w:sectPr>
      </w:pPr>
    </w:p>
    <w:p>
      <w:pPr>
        <w:pStyle w:val="8"/>
        <w:numPr>
          <w:ilvl w:val="0"/>
          <w:numId w:val="6"/>
        </w:numPr>
        <w:tabs>
          <w:tab w:val="left" w:pos="1360"/>
        </w:tabs>
        <w:spacing w:before="43" w:after="0" w:line="350" w:lineRule="auto"/>
        <w:ind w:left="140" w:right="417" w:firstLine="420"/>
        <w:jc w:val="both"/>
        <w:rPr>
          <w:sz w:val="32"/>
        </w:rPr>
      </w:pPr>
      <w:r>
        <w:rPr>
          <w:spacing w:val="-9"/>
          <w:sz w:val="32"/>
        </w:rPr>
        <w:t xml:space="preserve">信息公开(指标设置 </w:t>
      </w:r>
      <w:r>
        <w:rPr>
          <w:sz w:val="32"/>
        </w:rPr>
        <w:t>2</w:t>
      </w:r>
      <w:r>
        <w:rPr>
          <w:spacing w:val="-22"/>
          <w:sz w:val="32"/>
        </w:rPr>
        <w:t xml:space="preserve"> 分，自评得分 </w:t>
      </w:r>
      <w:r>
        <w:rPr>
          <w:sz w:val="32"/>
        </w:rPr>
        <w:t>2</w:t>
      </w:r>
      <w:r>
        <w:rPr>
          <w:spacing w:val="-13"/>
          <w:sz w:val="32"/>
        </w:rPr>
        <w:t xml:space="preserve"> 分)我院的预决算信息均在规定的时间和媒体公开；同时按要求将部门整体绩效自评情况向社会公开。</w:t>
      </w:r>
    </w:p>
    <w:p>
      <w:pPr>
        <w:pStyle w:val="8"/>
        <w:numPr>
          <w:ilvl w:val="0"/>
          <w:numId w:val="6"/>
        </w:numPr>
        <w:tabs>
          <w:tab w:val="left" w:pos="1360"/>
        </w:tabs>
        <w:spacing w:before="4" w:after="0" w:line="240" w:lineRule="auto"/>
        <w:ind w:left="1360" w:right="0" w:hanging="800"/>
        <w:jc w:val="both"/>
        <w:rPr>
          <w:sz w:val="32"/>
        </w:rPr>
      </w:pPr>
      <w:r>
        <w:rPr>
          <w:spacing w:val="-8"/>
          <w:sz w:val="32"/>
        </w:rPr>
        <w:t xml:space="preserve">整改反馈(指标设置 </w:t>
      </w:r>
      <w:r>
        <w:rPr>
          <w:sz w:val="32"/>
        </w:rPr>
        <w:t>8</w:t>
      </w:r>
      <w:r>
        <w:rPr>
          <w:spacing w:val="-22"/>
          <w:sz w:val="32"/>
        </w:rPr>
        <w:t xml:space="preserve"> 分，自评得分 </w:t>
      </w:r>
      <w:r>
        <w:rPr>
          <w:sz w:val="32"/>
        </w:rPr>
        <w:t>8</w:t>
      </w:r>
      <w:r>
        <w:rPr>
          <w:spacing w:val="-28"/>
          <w:sz w:val="32"/>
        </w:rPr>
        <w:t xml:space="preserve"> 分)</w:t>
      </w:r>
    </w:p>
    <w:p>
      <w:pPr>
        <w:pStyle w:val="4"/>
        <w:spacing w:before="190" w:line="350" w:lineRule="auto"/>
        <w:ind w:left="140" w:right="417" w:firstLine="420"/>
      </w:pPr>
      <w:r>
        <w:t>我院高度重视部门自评工作开展和评价结果运用,安排财务人员认真开展绩效管理评价工作,并自查规章制度是否建立健全,制度执行是否严格合规,会计核算是否符合相关规定,资金是否专款专用,资金支付依据和开支标准是否合法</w:t>
      </w:r>
      <w:r>
        <w:rPr>
          <w:spacing w:val="-4"/>
        </w:rPr>
        <w:t>合规。根据绩效自评结果,及时改进工作不足,积极推进计财工作更好发展。</w:t>
      </w:r>
    </w:p>
    <w:p>
      <w:pPr>
        <w:pStyle w:val="4"/>
        <w:spacing w:before="8"/>
        <w:ind w:left="860"/>
        <w:rPr>
          <w:rFonts w:hint="eastAsia" w:ascii="黑体" w:eastAsia="黑体"/>
        </w:rPr>
      </w:pPr>
      <w:r>
        <w:rPr>
          <w:rFonts w:hint="eastAsia" w:ascii="黑体" w:eastAsia="黑体"/>
        </w:rPr>
        <w:t>四、评价结论及建议</w:t>
      </w:r>
    </w:p>
    <w:p>
      <w:pPr>
        <w:pStyle w:val="4"/>
        <w:spacing w:before="190"/>
        <w:ind w:left="860"/>
      </w:pPr>
      <w:r>
        <w:t>（一）评价结论。</w:t>
      </w:r>
    </w:p>
    <w:p>
      <w:pPr>
        <w:pStyle w:val="4"/>
        <w:spacing w:before="190" w:line="350" w:lineRule="auto"/>
        <w:ind w:left="140" w:right="417" w:firstLine="720"/>
        <w:jc w:val="both"/>
      </w:pPr>
      <w:r>
        <w:rPr>
          <w:spacing w:val="-9"/>
        </w:rPr>
        <w:t>总体来说，我院本年度部门整体支出情况良好，从预算</w:t>
      </w:r>
      <w:r>
        <w:rPr>
          <w:spacing w:val="-8"/>
        </w:rPr>
        <w:t>到执行和收入、支出、资产管理等，都严格按照相关规定进</w:t>
      </w:r>
      <w:r>
        <w:rPr>
          <w:spacing w:val="-5"/>
        </w:rPr>
        <w:t>行，全年收支平衡，有效保证了机构运转，取得了良好的社会效益。</w:t>
      </w:r>
    </w:p>
    <w:p>
      <w:pPr>
        <w:pStyle w:val="4"/>
        <w:spacing w:before="6"/>
        <w:ind w:left="860"/>
      </w:pPr>
      <w:r>
        <w:t>（二）存在问题。</w:t>
      </w:r>
    </w:p>
    <w:p>
      <w:pPr>
        <w:pStyle w:val="4"/>
        <w:spacing w:before="190" w:line="350" w:lineRule="auto"/>
        <w:ind w:left="140" w:right="417" w:firstLine="640"/>
      </w:pPr>
      <w:r>
        <w:rPr>
          <w:spacing w:val="6"/>
          <w:w w:val="95"/>
        </w:rPr>
        <w:t xml:space="preserve">1、没有将部门整体的绩效目标细化分解为具体工作任 </w:t>
      </w:r>
      <w:r>
        <w:rPr>
          <w:spacing w:val="6"/>
        </w:rPr>
        <w:t>务，未将具体工作、目标、所需成本匹配。</w:t>
      </w:r>
    </w:p>
    <w:p>
      <w:pPr>
        <w:pStyle w:val="4"/>
        <w:spacing w:before="3" w:line="350" w:lineRule="auto"/>
        <w:ind w:left="140" w:right="566" w:firstLine="640"/>
      </w:pPr>
      <w:r>
        <w:rPr>
          <w:w w:val="95"/>
        </w:rPr>
        <w:t xml:space="preserve">2、绩效评价工作的动态监管体系不完善，绩效管理常 </w:t>
      </w:r>
      <w:r>
        <w:t>态化尚未实现。</w:t>
      </w:r>
    </w:p>
    <w:p>
      <w:pPr>
        <w:pStyle w:val="4"/>
        <w:spacing w:before="3"/>
        <w:ind w:left="780"/>
      </w:pPr>
      <w:r>
        <w:t>3、个别流程复杂的项目推进较慢，未能在当年形成支</w:t>
      </w:r>
    </w:p>
    <w:p>
      <w:pPr>
        <w:pStyle w:val="4"/>
        <w:spacing w:before="7"/>
        <w:rPr>
          <w:sz w:val="10"/>
        </w:rPr>
      </w:pPr>
    </w:p>
    <w:p>
      <w:pPr>
        <w:pStyle w:val="4"/>
        <w:spacing w:before="54"/>
        <w:ind w:left="140"/>
      </w:pPr>
      <w:r>
        <w:t>出。</w:t>
      </w:r>
    </w:p>
    <w:p>
      <w:pPr>
        <w:pStyle w:val="4"/>
        <w:spacing w:before="3"/>
        <w:rPr>
          <w:sz w:val="10"/>
        </w:rPr>
      </w:pPr>
    </w:p>
    <w:p>
      <w:pPr>
        <w:spacing w:before="64"/>
        <w:ind w:left="2076" w:right="2355" w:firstLine="0"/>
        <w:jc w:val="center"/>
        <w:rPr>
          <w:rFonts w:ascii="Calibri"/>
          <w:sz w:val="18"/>
        </w:rPr>
      </w:pPr>
      <w:r>
        <w:rPr>
          <w:rFonts w:ascii="Calibri"/>
          <w:sz w:val="18"/>
        </w:rPr>
        <w:t>24</w:t>
      </w:r>
    </w:p>
    <w:p>
      <w:pPr>
        <w:spacing w:after="0"/>
        <w:jc w:val="center"/>
        <w:rPr>
          <w:rFonts w:ascii="Calibri"/>
          <w:sz w:val="18"/>
        </w:rPr>
        <w:sectPr>
          <w:pgSz w:w="11910" w:h="16840"/>
          <w:pgMar w:top="1540" w:right="1380" w:bottom="280" w:left="1660" w:header="720" w:footer="720" w:gutter="0"/>
        </w:sectPr>
      </w:pPr>
    </w:p>
    <w:p>
      <w:pPr>
        <w:pStyle w:val="4"/>
        <w:spacing w:before="43"/>
        <w:ind w:left="780"/>
      </w:pPr>
      <w:r>
        <w:rPr>
          <w:w w:val="95"/>
        </w:rPr>
        <w:t>（三）改进建议。</w:t>
      </w:r>
    </w:p>
    <w:p>
      <w:pPr>
        <w:pStyle w:val="4"/>
        <w:spacing w:before="190" w:line="350" w:lineRule="auto"/>
        <w:ind w:left="140" w:right="419" w:firstLine="640"/>
      </w:pPr>
      <w:r>
        <w:rPr>
          <w:spacing w:val="6"/>
          <w:w w:val="95"/>
        </w:rPr>
        <w:t xml:space="preserve">1、将绩效目标细化分解到具体的工作任务，且将工作 </w:t>
      </w:r>
      <w:r>
        <w:rPr>
          <w:spacing w:val="6"/>
        </w:rPr>
        <w:t>任务与所需成本匹配；</w:t>
      </w:r>
    </w:p>
    <w:p>
      <w:pPr>
        <w:pStyle w:val="4"/>
        <w:spacing w:before="3" w:line="350" w:lineRule="auto"/>
        <w:ind w:left="140" w:right="419" w:firstLine="640"/>
        <w:jc w:val="both"/>
      </w:pPr>
      <w:r>
        <w:rPr>
          <w:spacing w:val="6"/>
          <w:w w:val="95"/>
        </w:rPr>
        <w:t xml:space="preserve">2、加强监督和考核工作，进一步探索完善项目绩效评 </w:t>
      </w:r>
      <w:r>
        <w:rPr>
          <w:spacing w:val="-2"/>
          <w:w w:val="95"/>
        </w:rPr>
        <w:t xml:space="preserve">价指标体系，增强绩效评价的可比性、可信度。加强对绩效 </w:t>
      </w:r>
      <w:r>
        <w:rPr>
          <w:spacing w:val="-2"/>
        </w:rPr>
        <w:t>管理工作的跟踪督查，实现规范化、常态化。</w:t>
      </w:r>
    </w:p>
    <w:p>
      <w:pPr>
        <w:pStyle w:val="4"/>
      </w:pPr>
    </w:p>
    <w:p>
      <w:pPr>
        <w:pStyle w:val="4"/>
      </w:pPr>
    </w:p>
    <w:p>
      <w:pPr>
        <w:pStyle w:val="4"/>
      </w:pPr>
    </w:p>
    <w:p>
      <w:pPr>
        <w:pStyle w:val="4"/>
      </w:pPr>
    </w:p>
    <w:p>
      <w:pPr>
        <w:pStyle w:val="4"/>
      </w:pPr>
    </w:p>
    <w:p>
      <w:pPr>
        <w:pStyle w:val="4"/>
      </w:pPr>
    </w:p>
    <w:p>
      <w:pPr>
        <w:pStyle w:val="4"/>
        <w:spacing w:before="5"/>
        <w:rPr>
          <w:sz w:val="42"/>
        </w:rPr>
      </w:pPr>
    </w:p>
    <w:p>
      <w:pPr>
        <w:pStyle w:val="4"/>
        <w:spacing w:before="1" w:line="350" w:lineRule="auto"/>
        <w:ind w:left="5964" w:right="420" w:hanging="80"/>
        <w:jc w:val="right"/>
      </w:pPr>
      <w:r>
        <w:rPr>
          <w:spacing w:val="-2"/>
          <w:w w:val="95"/>
        </w:rPr>
        <w:t>达州市人民检察院</w:t>
      </w:r>
      <w:r>
        <w:t>2020</w:t>
      </w:r>
      <w:r>
        <w:rPr>
          <w:spacing w:val="-55"/>
        </w:rPr>
        <w:t xml:space="preserve"> 年 </w:t>
      </w:r>
      <w:r>
        <w:t>8</w:t>
      </w:r>
      <w:r>
        <w:rPr>
          <w:spacing w:val="-54"/>
        </w:rPr>
        <w:t xml:space="preserve"> 月 </w:t>
      </w:r>
      <w:r>
        <w:t>12</w:t>
      </w:r>
      <w:r>
        <w:rPr>
          <w:spacing w:val="-48"/>
        </w:rPr>
        <w:t xml:space="preserve"> 日</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1"/>
        <w:rPr>
          <w:sz w:val="23"/>
        </w:rPr>
      </w:pPr>
    </w:p>
    <w:p>
      <w:pPr>
        <w:spacing w:before="64"/>
        <w:ind w:left="2076" w:right="2355" w:firstLine="0"/>
        <w:jc w:val="center"/>
        <w:rPr>
          <w:rFonts w:ascii="Calibri"/>
          <w:sz w:val="18"/>
        </w:rPr>
      </w:pPr>
      <w:r>
        <w:rPr>
          <w:rFonts w:ascii="Calibri"/>
          <w:sz w:val="18"/>
        </w:rPr>
        <w:t>25</w:t>
      </w:r>
    </w:p>
    <w:p>
      <w:pPr>
        <w:spacing w:after="0"/>
        <w:jc w:val="center"/>
        <w:rPr>
          <w:rFonts w:ascii="Calibri"/>
          <w:sz w:val="18"/>
        </w:rPr>
        <w:sectPr>
          <w:pgSz w:w="11910" w:h="16840"/>
          <w:pgMar w:top="1540" w:right="1380" w:bottom="280" w:left="1660" w:header="720" w:footer="720" w:gutter="0"/>
        </w:sectPr>
      </w:pPr>
    </w:p>
    <w:p>
      <w:pPr>
        <w:pStyle w:val="2"/>
        <w:ind w:left="2078" w:right="2355"/>
      </w:pPr>
      <w:bookmarkStart w:id="27" w:name="第五部分 附表"/>
      <w:bookmarkEnd w:id="27"/>
      <w:r>
        <w:t>第五部分 附表</w:t>
      </w:r>
    </w:p>
    <w:p>
      <w:pPr>
        <w:pStyle w:val="4"/>
        <w:rPr>
          <w:rFonts w:ascii="黑体"/>
          <w:sz w:val="44"/>
        </w:rPr>
      </w:pPr>
    </w:p>
    <w:p>
      <w:pPr>
        <w:pStyle w:val="4"/>
        <w:spacing w:before="1"/>
        <w:rPr>
          <w:rFonts w:ascii="黑体"/>
          <w:sz w:val="31"/>
        </w:rPr>
      </w:pPr>
    </w:p>
    <w:p>
      <w:pPr>
        <w:pStyle w:val="4"/>
        <w:spacing w:line="518" w:lineRule="auto"/>
        <w:ind w:left="140" w:right="5525"/>
      </w:pPr>
      <w:bookmarkStart w:id="28" w:name="一、收入支出决算总表"/>
      <w:bookmarkEnd w:id="28"/>
      <w:r>
        <w:rPr>
          <w:spacing w:val="-2"/>
        </w:rPr>
        <w:t>一、收入支出决算总表</w:t>
      </w:r>
      <w:bookmarkStart w:id="29" w:name="二、收入决算表"/>
      <w:bookmarkEnd w:id="29"/>
      <w:r>
        <w:t>二、收入决算表</w:t>
      </w:r>
    </w:p>
    <w:p>
      <w:pPr>
        <w:pStyle w:val="4"/>
        <w:spacing w:line="408" w:lineRule="exact"/>
        <w:ind w:left="140"/>
      </w:pPr>
      <w:bookmarkStart w:id="30" w:name="三、支出决算表"/>
      <w:bookmarkEnd w:id="30"/>
      <w:r>
        <w:rPr>
          <w:w w:val="95"/>
        </w:rPr>
        <w:t>三、支出决算表</w:t>
      </w:r>
    </w:p>
    <w:p>
      <w:pPr>
        <w:pStyle w:val="4"/>
        <w:spacing w:before="12"/>
        <w:rPr>
          <w:sz w:val="36"/>
        </w:rPr>
      </w:pPr>
    </w:p>
    <w:p>
      <w:pPr>
        <w:pStyle w:val="4"/>
        <w:spacing w:line="518" w:lineRule="auto"/>
        <w:ind w:left="140" w:right="4245"/>
      </w:pPr>
      <w:bookmarkStart w:id="31" w:name="四、财政拨款收入支出决算总表"/>
      <w:bookmarkEnd w:id="31"/>
      <w:r>
        <w:t>四、财政拨款收入支出决算总表</w:t>
      </w:r>
      <w:bookmarkStart w:id="32" w:name="五、财政拨款支出决算明细表"/>
      <w:bookmarkEnd w:id="32"/>
      <w:r>
        <w:t>五、财政拨款支出决算明细表</w:t>
      </w:r>
    </w:p>
    <w:p>
      <w:pPr>
        <w:pStyle w:val="4"/>
        <w:spacing w:line="408" w:lineRule="exact"/>
        <w:ind w:left="140"/>
      </w:pPr>
      <w:bookmarkStart w:id="33" w:name="六、一般公共预算财政拨款支出决算表"/>
      <w:bookmarkEnd w:id="33"/>
      <w:r>
        <w:t>六、一般公共预算财政拨款支出决算表</w:t>
      </w:r>
    </w:p>
    <w:p>
      <w:pPr>
        <w:pStyle w:val="4"/>
        <w:spacing w:before="12"/>
        <w:rPr>
          <w:sz w:val="36"/>
        </w:rPr>
      </w:pPr>
    </w:p>
    <w:p>
      <w:pPr>
        <w:pStyle w:val="4"/>
        <w:spacing w:line="518" w:lineRule="auto"/>
        <w:ind w:left="140" w:right="2645"/>
        <w:jc w:val="both"/>
      </w:pPr>
      <w:bookmarkStart w:id="34" w:name="七、一般公共预算财政拨款支出决算明细表"/>
      <w:bookmarkEnd w:id="34"/>
      <w:r>
        <w:t>七、一般公共预算财政拨款支出决算明细表</w:t>
      </w:r>
      <w:bookmarkStart w:id="35" w:name="八、一般公共预算财政拨款基本支出决算表"/>
      <w:bookmarkEnd w:id="35"/>
      <w:r>
        <w:t>八、一般公共预算财政拨款基本支出决算表</w:t>
      </w:r>
      <w:bookmarkStart w:id="36" w:name="九、一般公共预算财政拨款项目支出决算表"/>
      <w:bookmarkEnd w:id="36"/>
      <w:r>
        <w:t>九、一般公共预算财政拨款项目支出决算表</w:t>
      </w:r>
    </w:p>
    <w:p>
      <w:pPr>
        <w:pStyle w:val="4"/>
        <w:spacing w:line="518" w:lineRule="auto"/>
        <w:ind w:left="140" w:right="1365"/>
      </w:pPr>
      <w:bookmarkStart w:id="37" w:name="十、一般公共预算财政拨款“三公”经费支出决算表"/>
      <w:bookmarkEnd w:id="37"/>
      <w:r>
        <w:t>十、一般公共预算财政拨款“三公”经费支出决算表</w:t>
      </w:r>
      <w:bookmarkStart w:id="38" w:name="十一、政府性基金预算财政拨款收入支出决算表"/>
      <w:bookmarkEnd w:id="38"/>
      <w:r>
        <w:t>十一、政府性基金预算财政拨款收入支出决算表</w:t>
      </w:r>
    </w:p>
    <w:p>
      <w:pPr>
        <w:pStyle w:val="4"/>
        <w:spacing w:line="516" w:lineRule="auto"/>
        <w:ind w:left="140" w:right="725"/>
      </w:pPr>
      <w:bookmarkStart w:id="39" w:name="十二、政府性基金预算财政拨款“三公”经费支出决算表"/>
      <w:bookmarkEnd w:id="39"/>
      <w:r>
        <w:t>十二、政府性基金预算财政拨款“三公”经费支出决算表</w:t>
      </w:r>
      <w:bookmarkStart w:id="40" w:name="十三、国有资本经营预算支出决算表"/>
      <w:bookmarkEnd w:id="40"/>
      <w:r>
        <w:t>十三、国有资本经营预算支出决算表</w:t>
      </w:r>
    </w:p>
    <w:p>
      <w:pPr>
        <w:pStyle w:val="4"/>
        <w:rPr>
          <w:sz w:val="20"/>
        </w:rPr>
      </w:pPr>
    </w:p>
    <w:p>
      <w:pPr>
        <w:pStyle w:val="4"/>
        <w:rPr>
          <w:sz w:val="20"/>
        </w:rPr>
      </w:pPr>
    </w:p>
    <w:p>
      <w:pPr>
        <w:pStyle w:val="4"/>
        <w:spacing w:before="7"/>
        <w:rPr>
          <w:sz w:val="25"/>
        </w:rPr>
      </w:pPr>
    </w:p>
    <w:p>
      <w:pPr>
        <w:spacing w:before="64"/>
        <w:ind w:left="2076" w:right="2355" w:firstLine="0"/>
        <w:jc w:val="center"/>
        <w:rPr>
          <w:rFonts w:ascii="Calibri"/>
          <w:sz w:val="18"/>
        </w:rPr>
      </w:pPr>
      <w:r>
        <w:rPr>
          <w:rFonts w:ascii="Calibri"/>
          <w:sz w:val="18"/>
        </w:rPr>
        <w:t>26</w:t>
      </w:r>
    </w:p>
    <w:p>
      <w:pPr>
        <w:spacing w:after="0"/>
        <w:jc w:val="center"/>
        <w:rPr>
          <w:rFonts w:ascii="Calibri"/>
          <w:sz w:val="18"/>
        </w:rPr>
        <w:sectPr>
          <w:pgSz w:w="11910" w:h="16840"/>
          <w:pgMar w:top="1440" w:right="1380" w:bottom="280" w:left="1660" w:header="720" w:footer="720" w:gutter="0"/>
        </w:sectPr>
      </w:pPr>
    </w:p>
    <w:p>
      <w:pPr>
        <w:pStyle w:val="4"/>
        <w:spacing w:before="1"/>
        <w:rPr>
          <w:rFonts w:ascii="Calibri"/>
          <w:sz w:val="23"/>
        </w:rPr>
      </w:pPr>
    </w:p>
    <w:p>
      <w:pPr>
        <w:spacing w:after="0"/>
        <w:rPr>
          <w:rFonts w:ascii="Calibri"/>
          <w:sz w:val="23"/>
        </w:rPr>
        <w:sectPr>
          <w:pgSz w:w="16840" w:h="11910" w:orient="landscape"/>
          <w:pgMar w:top="1100" w:right="1080" w:bottom="280" w:left="960" w:header="720" w:footer="720" w:gutter="0"/>
        </w:sectPr>
      </w:pPr>
    </w:p>
    <w:p>
      <w:pPr>
        <w:spacing w:before="68"/>
        <w:ind w:left="3883" w:right="0" w:firstLine="0"/>
        <w:jc w:val="left"/>
        <w:rPr>
          <w:sz w:val="24"/>
        </w:rPr>
      </w:pPr>
      <w:r>
        <w:rPr>
          <w:sz w:val="24"/>
        </w:rPr>
        <w:t>收入支出决算总表</w:t>
      </w:r>
    </w:p>
    <w:p>
      <w:pPr>
        <w:spacing w:before="0" w:line="240" w:lineRule="auto"/>
        <w:rPr>
          <w:sz w:val="14"/>
        </w:rPr>
      </w:pPr>
      <w:r>
        <w:br w:type="column"/>
      </w:r>
    </w:p>
    <w:p>
      <w:pPr>
        <w:spacing w:before="3" w:line="240" w:lineRule="auto"/>
        <w:rPr>
          <w:sz w:val="14"/>
        </w:rPr>
      </w:pPr>
    </w:p>
    <w:p>
      <w:pPr>
        <w:spacing w:before="0"/>
        <w:ind w:left="3869" w:right="3434" w:firstLine="0"/>
        <w:jc w:val="center"/>
        <w:rPr>
          <w:sz w:val="15"/>
        </w:rPr>
      </w:pPr>
      <w:r>
        <w:rPr>
          <w:sz w:val="15"/>
        </w:rPr>
        <w:t>财决公开01表</w:t>
      </w:r>
    </w:p>
    <w:p>
      <w:pPr>
        <w:spacing w:after="0"/>
        <w:jc w:val="center"/>
        <w:rPr>
          <w:sz w:val="15"/>
        </w:rPr>
        <w:sectPr>
          <w:type w:val="continuous"/>
          <w:pgSz w:w="16840" w:h="11910" w:orient="landscape"/>
          <w:pgMar w:top="1580" w:right="1080" w:bottom="280" w:left="960" w:header="720" w:footer="720" w:gutter="0"/>
          <w:cols w:equalWidth="0" w:num="2">
            <w:col w:w="5863" w:space="694"/>
            <w:col w:w="8243"/>
          </w:cols>
        </w:sectPr>
      </w:pPr>
    </w:p>
    <w:p>
      <w:pPr>
        <w:tabs>
          <w:tab w:val="left" w:pos="10290"/>
        </w:tabs>
        <w:spacing w:before="0" w:line="188" w:lineRule="exact"/>
        <w:ind w:left="153" w:right="0" w:firstLine="0"/>
        <w:jc w:val="left"/>
        <w:rPr>
          <w:sz w:val="15"/>
        </w:rPr>
      </w:pPr>
      <w:r>
        <w:rPr>
          <w:sz w:val="15"/>
        </w:rPr>
        <w:t>部门：四川省达州市人民检察院（本级）</w:t>
      </w:r>
      <w:r>
        <w:rPr>
          <w:sz w:val="15"/>
        </w:rPr>
        <w:tab/>
      </w:r>
      <w:r>
        <w:rPr>
          <w:sz w:val="15"/>
        </w:rPr>
        <w:t>金额单位：万元</w:t>
      </w:r>
    </w:p>
    <w:tbl>
      <w:tblPr>
        <w:tblStyle w:val="5"/>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70"/>
        <w:gridCol w:w="456"/>
        <w:gridCol w:w="1798"/>
        <w:gridCol w:w="3370"/>
        <w:gridCol w:w="456"/>
        <w:gridCol w:w="17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5624" w:type="dxa"/>
            <w:gridSpan w:val="3"/>
            <w:shd w:val="clear" w:color="auto" w:fill="C0C0C0"/>
          </w:tcPr>
          <w:p>
            <w:pPr>
              <w:pStyle w:val="9"/>
              <w:spacing w:line="191" w:lineRule="exact"/>
              <w:ind w:left="2628" w:right="2602"/>
              <w:jc w:val="center"/>
              <w:rPr>
                <w:sz w:val="16"/>
              </w:rPr>
            </w:pPr>
            <w:r>
              <w:rPr>
                <w:w w:val="105"/>
                <w:sz w:val="16"/>
              </w:rPr>
              <w:t>收入</w:t>
            </w:r>
          </w:p>
        </w:tc>
        <w:tc>
          <w:tcPr>
            <w:tcW w:w="5624" w:type="dxa"/>
            <w:gridSpan w:val="3"/>
            <w:shd w:val="clear" w:color="auto" w:fill="C0C0C0"/>
          </w:tcPr>
          <w:p>
            <w:pPr>
              <w:pStyle w:val="9"/>
              <w:spacing w:line="191" w:lineRule="exact"/>
              <w:ind w:left="2626" w:right="2603"/>
              <w:jc w:val="center"/>
              <w:rPr>
                <w:sz w:val="16"/>
              </w:rPr>
            </w:pPr>
            <w:r>
              <w:rPr>
                <w:w w:val="105"/>
                <w:sz w:val="16"/>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1163" w:right="1136"/>
              <w:jc w:val="center"/>
              <w:rPr>
                <w:sz w:val="16"/>
              </w:rPr>
            </w:pPr>
            <w:r>
              <w:rPr>
                <w:w w:val="105"/>
                <w:sz w:val="16"/>
              </w:rPr>
              <w:t>项目</w:t>
            </w:r>
          </w:p>
        </w:tc>
        <w:tc>
          <w:tcPr>
            <w:tcW w:w="456" w:type="dxa"/>
            <w:shd w:val="clear" w:color="auto" w:fill="C0C0C0"/>
          </w:tcPr>
          <w:p>
            <w:pPr>
              <w:pStyle w:val="9"/>
              <w:spacing w:line="191" w:lineRule="exact"/>
              <w:ind w:left="43" w:right="21"/>
              <w:jc w:val="center"/>
              <w:rPr>
                <w:sz w:val="16"/>
              </w:rPr>
            </w:pPr>
            <w:r>
              <w:rPr>
                <w:w w:val="105"/>
                <w:sz w:val="16"/>
              </w:rPr>
              <w:t>行次</w:t>
            </w:r>
          </w:p>
        </w:tc>
        <w:tc>
          <w:tcPr>
            <w:tcW w:w="1798" w:type="dxa"/>
            <w:shd w:val="clear" w:color="auto" w:fill="C0C0C0"/>
          </w:tcPr>
          <w:p>
            <w:pPr>
              <w:pStyle w:val="9"/>
              <w:spacing w:line="191" w:lineRule="exact"/>
              <w:ind w:left="715" w:right="691"/>
              <w:jc w:val="center"/>
              <w:rPr>
                <w:sz w:val="16"/>
              </w:rPr>
            </w:pPr>
            <w:r>
              <w:rPr>
                <w:w w:val="105"/>
                <w:sz w:val="16"/>
              </w:rPr>
              <w:t>金额</w:t>
            </w:r>
          </w:p>
        </w:tc>
        <w:tc>
          <w:tcPr>
            <w:tcW w:w="3370" w:type="dxa"/>
            <w:shd w:val="clear" w:color="auto" w:fill="C0C0C0"/>
          </w:tcPr>
          <w:p>
            <w:pPr>
              <w:pStyle w:val="9"/>
              <w:spacing w:line="191" w:lineRule="exact"/>
              <w:ind w:left="1163" w:right="1137"/>
              <w:jc w:val="center"/>
              <w:rPr>
                <w:sz w:val="16"/>
              </w:rPr>
            </w:pPr>
            <w:r>
              <w:rPr>
                <w:w w:val="105"/>
                <w:sz w:val="16"/>
              </w:rPr>
              <w:t>项目</w:t>
            </w:r>
          </w:p>
        </w:tc>
        <w:tc>
          <w:tcPr>
            <w:tcW w:w="456" w:type="dxa"/>
            <w:shd w:val="clear" w:color="auto" w:fill="C0C0C0"/>
          </w:tcPr>
          <w:p>
            <w:pPr>
              <w:pStyle w:val="9"/>
              <w:spacing w:line="191" w:lineRule="exact"/>
              <w:ind w:left="42" w:right="21"/>
              <w:jc w:val="center"/>
              <w:rPr>
                <w:sz w:val="16"/>
              </w:rPr>
            </w:pPr>
            <w:r>
              <w:rPr>
                <w:w w:val="105"/>
                <w:sz w:val="16"/>
              </w:rPr>
              <w:t>行次</w:t>
            </w:r>
          </w:p>
        </w:tc>
        <w:tc>
          <w:tcPr>
            <w:tcW w:w="1798" w:type="dxa"/>
            <w:shd w:val="clear" w:color="auto" w:fill="C0C0C0"/>
          </w:tcPr>
          <w:p>
            <w:pPr>
              <w:pStyle w:val="9"/>
              <w:spacing w:line="191" w:lineRule="exact"/>
              <w:ind w:left="714" w:right="691"/>
              <w:jc w:val="center"/>
              <w:rPr>
                <w:sz w:val="16"/>
              </w:rPr>
            </w:pPr>
            <w:r>
              <w:rPr>
                <w:w w:val="105"/>
                <w:sz w:val="16"/>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1163" w:right="1136"/>
              <w:jc w:val="center"/>
              <w:rPr>
                <w:sz w:val="16"/>
              </w:rPr>
            </w:pPr>
            <w:r>
              <w:rPr>
                <w:w w:val="105"/>
                <w:sz w:val="16"/>
              </w:rPr>
              <w:t>栏次</w:t>
            </w:r>
          </w:p>
        </w:tc>
        <w:tc>
          <w:tcPr>
            <w:tcW w:w="456" w:type="dxa"/>
            <w:shd w:val="clear" w:color="auto" w:fill="C0C0C0"/>
          </w:tcPr>
          <w:p>
            <w:pPr>
              <w:pStyle w:val="9"/>
              <w:spacing w:line="240" w:lineRule="auto"/>
              <w:jc w:val="left"/>
              <w:rPr>
                <w:rFonts w:ascii="Times New Roman"/>
                <w:sz w:val="14"/>
              </w:rPr>
            </w:pPr>
          </w:p>
        </w:tc>
        <w:tc>
          <w:tcPr>
            <w:tcW w:w="1798" w:type="dxa"/>
            <w:shd w:val="clear" w:color="auto" w:fill="C0C0C0"/>
          </w:tcPr>
          <w:p>
            <w:pPr>
              <w:pStyle w:val="9"/>
              <w:spacing w:line="191" w:lineRule="exact"/>
              <w:ind w:left="23"/>
              <w:jc w:val="center"/>
              <w:rPr>
                <w:sz w:val="16"/>
              </w:rPr>
            </w:pPr>
            <w:r>
              <w:rPr>
                <w:w w:val="104"/>
                <w:sz w:val="16"/>
              </w:rPr>
              <w:t>1</w:t>
            </w:r>
          </w:p>
        </w:tc>
        <w:tc>
          <w:tcPr>
            <w:tcW w:w="3370" w:type="dxa"/>
            <w:shd w:val="clear" w:color="auto" w:fill="C0C0C0"/>
          </w:tcPr>
          <w:p>
            <w:pPr>
              <w:pStyle w:val="9"/>
              <w:spacing w:line="191" w:lineRule="exact"/>
              <w:ind w:left="1163" w:right="1137"/>
              <w:jc w:val="center"/>
              <w:rPr>
                <w:sz w:val="16"/>
              </w:rPr>
            </w:pPr>
            <w:r>
              <w:rPr>
                <w:w w:val="105"/>
                <w:sz w:val="16"/>
              </w:rPr>
              <w:t>栏次</w:t>
            </w:r>
          </w:p>
        </w:tc>
        <w:tc>
          <w:tcPr>
            <w:tcW w:w="456" w:type="dxa"/>
            <w:shd w:val="clear" w:color="auto" w:fill="C0C0C0"/>
          </w:tcPr>
          <w:p>
            <w:pPr>
              <w:pStyle w:val="9"/>
              <w:spacing w:line="240" w:lineRule="auto"/>
              <w:jc w:val="left"/>
              <w:rPr>
                <w:rFonts w:ascii="Times New Roman"/>
                <w:sz w:val="14"/>
              </w:rPr>
            </w:pPr>
          </w:p>
        </w:tc>
        <w:tc>
          <w:tcPr>
            <w:tcW w:w="1798" w:type="dxa"/>
            <w:shd w:val="clear" w:color="auto" w:fill="C0C0C0"/>
          </w:tcPr>
          <w:p>
            <w:pPr>
              <w:pStyle w:val="9"/>
              <w:spacing w:line="191" w:lineRule="exact"/>
              <w:ind w:left="21"/>
              <w:jc w:val="center"/>
              <w:rPr>
                <w:sz w:val="16"/>
              </w:rPr>
            </w:pPr>
            <w:r>
              <w:rPr>
                <w:w w:val="104"/>
                <w:sz w:val="16"/>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一、一般公共预算财政拨款收入</w:t>
            </w:r>
          </w:p>
        </w:tc>
        <w:tc>
          <w:tcPr>
            <w:tcW w:w="456" w:type="dxa"/>
            <w:shd w:val="clear" w:color="auto" w:fill="C0C0C0"/>
          </w:tcPr>
          <w:p>
            <w:pPr>
              <w:pStyle w:val="9"/>
              <w:spacing w:line="191" w:lineRule="exact"/>
              <w:ind w:left="26"/>
              <w:jc w:val="center"/>
              <w:rPr>
                <w:sz w:val="16"/>
              </w:rPr>
            </w:pPr>
            <w:r>
              <w:rPr>
                <w:w w:val="104"/>
                <w:sz w:val="16"/>
              </w:rPr>
              <w:t>1</w:t>
            </w:r>
          </w:p>
        </w:tc>
        <w:tc>
          <w:tcPr>
            <w:tcW w:w="1798" w:type="dxa"/>
          </w:tcPr>
          <w:p>
            <w:pPr>
              <w:pStyle w:val="9"/>
              <w:spacing w:line="191" w:lineRule="exact"/>
              <w:ind w:right="1"/>
              <w:rPr>
                <w:sz w:val="16"/>
              </w:rPr>
            </w:pPr>
            <w:r>
              <w:rPr>
                <w:w w:val="105"/>
                <w:sz w:val="16"/>
              </w:rPr>
              <w:t>4,002.68</w:t>
            </w:r>
          </w:p>
        </w:tc>
        <w:tc>
          <w:tcPr>
            <w:tcW w:w="3370" w:type="dxa"/>
            <w:shd w:val="clear" w:color="auto" w:fill="C0C0C0"/>
          </w:tcPr>
          <w:p>
            <w:pPr>
              <w:pStyle w:val="9"/>
              <w:spacing w:line="191" w:lineRule="exact"/>
              <w:ind w:left="29"/>
              <w:jc w:val="left"/>
              <w:rPr>
                <w:sz w:val="16"/>
              </w:rPr>
            </w:pPr>
            <w:r>
              <w:rPr>
                <w:w w:val="105"/>
                <w:sz w:val="16"/>
              </w:rPr>
              <w:t>一、一般公共服务支出</w:t>
            </w:r>
          </w:p>
        </w:tc>
        <w:tc>
          <w:tcPr>
            <w:tcW w:w="456" w:type="dxa"/>
            <w:shd w:val="clear" w:color="auto" w:fill="C0C0C0"/>
          </w:tcPr>
          <w:p>
            <w:pPr>
              <w:pStyle w:val="9"/>
              <w:spacing w:line="191" w:lineRule="exact"/>
              <w:ind w:left="42" w:right="21"/>
              <w:jc w:val="center"/>
              <w:rPr>
                <w:sz w:val="16"/>
              </w:rPr>
            </w:pPr>
            <w:r>
              <w:rPr>
                <w:w w:val="105"/>
                <w:sz w:val="16"/>
              </w:rPr>
              <w:t>32</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二、政府性基金预算财政拨款</w:t>
            </w:r>
          </w:p>
        </w:tc>
        <w:tc>
          <w:tcPr>
            <w:tcW w:w="456" w:type="dxa"/>
            <w:shd w:val="clear" w:color="auto" w:fill="C0C0C0"/>
          </w:tcPr>
          <w:p>
            <w:pPr>
              <w:pStyle w:val="9"/>
              <w:spacing w:line="191" w:lineRule="exact"/>
              <w:ind w:left="26"/>
              <w:jc w:val="center"/>
              <w:rPr>
                <w:sz w:val="16"/>
              </w:rPr>
            </w:pPr>
            <w:r>
              <w:rPr>
                <w:w w:val="104"/>
                <w:sz w:val="16"/>
              </w:rPr>
              <w:t>2</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二、外交支出</w:t>
            </w:r>
          </w:p>
        </w:tc>
        <w:tc>
          <w:tcPr>
            <w:tcW w:w="456" w:type="dxa"/>
            <w:shd w:val="clear" w:color="auto" w:fill="C0C0C0"/>
          </w:tcPr>
          <w:p>
            <w:pPr>
              <w:pStyle w:val="9"/>
              <w:spacing w:line="191" w:lineRule="exact"/>
              <w:ind w:left="42" w:right="21"/>
              <w:jc w:val="center"/>
              <w:rPr>
                <w:sz w:val="16"/>
              </w:rPr>
            </w:pPr>
            <w:r>
              <w:rPr>
                <w:w w:val="105"/>
                <w:sz w:val="16"/>
              </w:rPr>
              <w:t>33</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三、国有资本经营预算财政拨款收入</w:t>
            </w:r>
          </w:p>
        </w:tc>
        <w:tc>
          <w:tcPr>
            <w:tcW w:w="456" w:type="dxa"/>
            <w:shd w:val="clear" w:color="auto" w:fill="C0C0C0"/>
          </w:tcPr>
          <w:p>
            <w:pPr>
              <w:pStyle w:val="9"/>
              <w:spacing w:line="191" w:lineRule="exact"/>
              <w:ind w:left="26"/>
              <w:jc w:val="center"/>
              <w:rPr>
                <w:sz w:val="16"/>
              </w:rPr>
            </w:pPr>
            <w:r>
              <w:rPr>
                <w:w w:val="104"/>
                <w:sz w:val="16"/>
              </w:rPr>
              <w:t>3</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三、国防支出</w:t>
            </w:r>
          </w:p>
        </w:tc>
        <w:tc>
          <w:tcPr>
            <w:tcW w:w="456" w:type="dxa"/>
            <w:shd w:val="clear" w:color="auto" w:fill="C0C0C0"/>
          </w:tcPr>
          <w:p>
            <w:pPr>
              <w:pStyle w:val="9"/>
              <w:spacing w:line="191" w:lineRule="exact"/>
              <w:ind w:left="42" w:right="21"/>
              <w:jc w:val="center"/>
              <w:rPr>
                <w:sz w:val="16"/>
              </w:rPr>
            </w:pPr>
            <w:r>
              <w:rPr>
                <w:w w:val="105"/>
                <w:sz w:val="16"/>
              </w:rPr>
              <w:t>34</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四、上级补助收入</w:t>
            </w:r>
          </w:p>
        </w:tc>
        <w:tc>
          <w:tcPr>
            <w:tcW w:w="456" w:type="dxa"/>
            <w:shd w:val="clear" w:color="auto" w:fill="C0C0C0"/>
          </w:tcPr>
          <w:p>
            <w:pPr>
              <w:pStyle w:val="9"/>
              <w:spacing w:line="191" w:lineRule="exact"/>
              <w:ind w:left="26"/>
              <w:jc w:val="center"/>
              <w:rPr>
                <w:sz w:val="16"/>
              </w:rPr>
            </w:pPr>
            <w:r>
              <w:rPr>
                <w:w w:val="104"/>
                <w:sz w:val="16"/>
              </w:rPr>
              <w:t>4</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四、公共安全支出</w:t>
            </w:r>
          </w:p>
        </w:tc>
        <w:tc>
          <w:tcPr>
            <w:tcW w:w="456" w:type="dxa"/>
            <w:shd w:val="clear" w:color="auto" w:fill="C0C0C0"/>
          </w:tcPr>
          <w:p>
            <w:pPr>
              <w:pStyle w:val="9"/>
              <w:spacing w:line="191" w:lineRule="exact"/>
              <w:ind w:left="42" w:right="21"/>
              <w:jc w:val="center"/>
              <w:rPr>
                <w:sz w:val="16"/>
              </w:rPr>
            </w:pPr>
            <w:r>
              <w:rPr>
                <w:w w:val="105"/>
                <w:sz w:val="16"/>
              </w:rPr>
              <w:t>35</w:t>
            </w:r>
          </w:p>
        </w:tc>
        <w:tc>
          <w:tcPr>
            <w:tcW w:w="1798" w:type="dxa"/>
          </w:tcPr>
          <w:p>
            <w:pPr>
              <w:pStyle w:val="9"/>
              <w:spacing w:line="191" w:lineRule="exact"/>
              <w:ind w:right="2"/>
              <w:rPr>
                <w:sz w:val="16"/>
              </w:rPr>
            </w:pPr>
            <w:r>
              <w:rPr>
                <w:w w:val="105"/>
                <w:sz w:val="16"/>
              </w:rPr>
              <w:t>3,624.13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五、事业收入</w:t>
            </w:r>
          </w:p>
        </w:tc>
        <w:tc>
          <w:tcPr>
            <w:tcW w:w="456" w:type="dxa"/>
            <w:shd w:val="clear" w:color="auto" w:fill="C0C0C0"/>
          </w:tcPr>
          <w:p>
            <w:pPr>
              <w:pStyle w:val="9"/>
              <w:spacing w:line="191" w:lineRule="exact"/>
              <w:ind w:left="26"/>
              <w:jc w:val="center"/>
              <w:rPr>
                <w:sz w:val="16"/>
              </w:rPr>
            </w:pPr>
            <w:r>
              <w:rPr>
                <w:w w:val="104"/>
                <w:sz w:val="16"/>
              </w:rPr>
              <w:t>5</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五、教育支出</w:t>
            </w:r>
          </w:p>
        </w:tc>
        <w:tc>
          <w:tcPr>
            <w:tcW w:w="456" w:type="dxa"/>
            <w:shd w:val="clear" w:color="auto" w:fill="C0C0C0"/>
          </w:tcPr>
          <w:p>
            <w:pPr>
              <w:pStyle w:val="9"/>
              <w:spacing w:line="191" w:lineRule="exact"/>
              <w:ind w:left="42" w:right="21"/>
              <w:jc w:val="center"/>
              <w:rPr>
                <w:sz w:val="16"/>
              </w:rPr>
            </w:pPr>
            <w:r>
              <w:rPr>
                <w:w w:val="105"/>
                <w:sz w:val="16"/>
              </w:rPr>
              <w:t>36</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六、经营收入</w:t>
            </w:r>
          </w:p>
        </w:tc>
        <w:tc>
          <w:tcPr>
            <w:tcW w:w="456" w:type="dxa"/>
            <w:shd w:val="clear" w:color="auto" w:fill="C0C0C0"/>
          </w:tcPr>
          <w:p>
            <w:pPr>
              <w:pStyle w:val="9"/>
              <w:spacing w:line="191" w:lineRule="exact"/>
              <w:ind w:left="26"/>
              <w:jc w:val="center"/>
              <w:rPr>
                <w:sz w:val="16"/>
              </w:rPr>
            </w:pPr>
            <w:r>
              <w:rPr>
                <w:w w:val="104"/>
                <w:sz w:val="16"/>
              </w:rPr>
              <w:t>6</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六、科学技术支出</w:t>
            </w:r>
          </w:p>
        </w:tc>
        <w:tc>
          <w:tcPr>
            <w:tcW w:w="456" w:type="dxa"/>
            <w:shd w:val="clear" w:color="auto" w:fill="C0C0C0"/>
          </w:tcPr>
          <w:p>
            <w:pPr>
              <w:pStyle w:val="9"/>
              <w:spacing w:line="191" w:lineRule="exact"/>
              <w:ind w:left="42" w:right="21"/>
              <w:jc w:val="center"/>
              <w:rPr>
                <w:sz w:val="16"/>
              </w:rPr>
            </w:pPr>
            <w:r>
              <w:rPr>
                <w:w w:val="105"/>
                <w:sz w:val="16"/>
              </w:rPr>
              <w:t>37</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七、附属单位上缴收入</w:t>
            </w:r>
          </w:p>
        </w:tc>
        <w:tc>
          <w:tcPr>
            <w:tcW w:w="456" w:type="dxa"/>
            <w:shd w:val="clear" w:color="auto" w:fill="C0C0C0"/>
          </w:tcPr>
          <w:p>
            <w:pPr>
              <w:pStyle w:val="9"/>
              <w:spacing w:line="191" w:lineRule="exact"/>
              <w:ind w:left="26"/>
              <w:jc w:val="center"/>
              <w:rPr>
                <w:sz w:val="16"/>
              </w:rPr>
            </w:pPr>
            <w:r>
              <w:rPr>
                <w:w w:val="104"/>
                <w:sz w:val="16"/>
              </w:rPr>
              <w:t>7</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七、文化旅游体育与传媒支出</w:t>
            </w:r>
          </w:p>
        </w:tc>
        <w:tc>
          <w:tcPr>
            <w:tcW w:w="456" w:type="dxa"/>
            <w:shd w:val="clear" w:color="auto" w:fill="C0C0C0"/>
          </w:tcPr>
          <w:p>
            <w:pPr>
              <w:pStyle w:val="9"/>
              <w:spacing w:line="191" w:lineRule="exact"/>
              <w:ind w:left="42" w:right="21"/>
              <w:jc w:val="center"/>
              <w:rPr>
                <w:sz w:val="16"/>
              </w:rPr>
            </w:pPr>
            <w:r>
              <w:rPr>
                <w:w w:val="105"/>
                <w:sz w:val="16"/>
              </w:rPr>
              <w:t>38</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八、其他收入</w:t>
            </w:r>
          </w:p>
        </w:tc>
        <w:tc>
          <w:tcPr>
            <w:tcW w:w="456" w:type="dxa"/>
            <w:shd w:val="clear" w:color="auto" w:fill="C0C0C0"/>
          </w:tcPr>
          <w:p>
            <w:pPr>
              <w:pStyle w:val="9"/>
              <w:spacing w:line="191" w:lineRule="exact"/>
              <w:ind w:left="26"/>
              <w:jc w:val="center"/>
              <w:rPr>
                <w:sz w:val="16"/>
              </w:rPr>
            </w:pPr>
            <w:r>
              <w:rPr>
                <w:w w:val="104"/>
                <w:sz w:val="16"/>
              </w:rPr>
              <w:t>8</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八、社会保障和就业支出</w:t>
            </w:r>
          </w:p>
        </w:tc>
        <w:tc>
          <w:tcPr>
            <w:tcW w:w="456" w:type="dxa"/>
            <w:shd w:val="clear" w:color="auto" w:fill="C0C0C0"/>
          </w:tcPr>
          <w:p>
            <w:pPr>
              <w:pStyle w:val="9"/>
              <w:spacing w:line="191" w:lineRule="exact"/>
              <w:ind w:left="42" w:right="21"/>
              <w:jc w:val="center"/>
              <w:rPr>
                <w:sz w:val="16"/>
              </w:rPr>
            </w:pPr>
            <w:r>
              <w:rPr>
                <w:w w:val="105"/>
                <w:sz w:val="16"/>
              </w:rPr>
              <w:t>39</w:t>
            </w:r>
          </w:p>
        </w:tc>
        <w:tc>
          <w:tcPr>
            <w:tcW w:w="1798" w:type="dxa"/>
          </w:tcPr>
          <w:p>
            <w:pPr>
              <w:pStyle w:val="9"/>
              <w:spacing w:line="191" w:lineRule="exact"/>
              <w:ind w:right="2"/>
              <w:rPr>
                <w:sz w:val="16"/>
              </w:rPr>
            </w:pPr>
            <w:r>
              <w:rPr>
                <w:w w:val="105"/>
                <w:sz w:val="16"/>
              </w:rPr>
              <w:t>256.28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26"/>
              <w:jc w:val="center"/>
              <w:rPr>
                <w:sz w:val="16"/>
              </w:rPr>
            </w:pPr>
            <w:r>
              <w:rPr>
                <w:w w:val="104"/>
                <w:sz w:val="16"/>
              </w:rPr>
              <w:t>9</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九、卫生健康支出</w:t>
            </w:r>
          </w:p>
        </w:tc>
        <w:tc>
          <w:tcPr>
            <w:tcW w:w="456" w:type="dxa"/>
            <w:shd w:val="clear" w:color="auto" w:fill="C0C0C0"/>
          </w:tcPr>
          <w:p>
            <w:pPr>
              <w:pStyle w:val="9"/>
              <w:spacing w:line="191" w:lineRule="exact"/>
              <w:ind w:left="42" w:right="21"/>
              <w:jc w:val="center"/>
              <w:rPr>
                <w:sz w:val="16"/>
              </w:rPr>
            </w:pPr>
            <w:r>
              <w:rPr>
                <w:w w:val="105"/>
                <w:sz w:val="16"/>
              </w:rPr>
              <w:t>40</w:t>
            </w:r>
          </w:p>
        </w:tc>
        <w:tc>
          <w:tcPr>
            <w:tcW w:w="1798" w:type="dxa"/>
          </w:tcPr>
          <w:p>
            <w:pPr>
              <w:pStyle w:val="9"/>
              <w:spacing w:line="191" w:lineRule="exact"/>
              <w:ind w:right="2"/>
              <w:rPr>
                <w:sz w:val="16"/>
              </w:rPr>
            </w:pPr>
            <w:r>
              <w:rPr>
                <w:w w:val="105"/>
                <w:sz w:val="16"/>
              </w:rPr>
              <w:t>136.50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10</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十、节能环保支出</w:t>
            </w:r>
          </w:p>
        </w:tc>
        <w:tc>
          <w:tcPr>
            <w:tcW w:w="456" w:type="dxa"/>
            <w:shd w:val="clear" w:color="auto" w:fill="C0C0C0"/>
          </w:tcPr>
          <w:p>
            <w:pPr>
              <w:pStyle w:val="9"/>
              <w:spacing w:line="191" w:lineRule="exact"/>
              <w:ind w:left="42" w:right="21"/>
              <w:jc w:val="center"/>
              <w:rPr>
                <w:sz w:val="16"/>
              </w:rPr>
            </w:pPr>
            <w:r>
              <w:rPr>
                <w:w w:val="105"/>
                <w:sz w:val="16"/>
              </w:rPr>
              <w:t>41</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11</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十一、城乡社区支出</w:t>
            </w:r>
          </w:p>
        </w:tc>
        <w:tc>
          <w:tcPr>
            <w:tcW w:w="456" w:type="dxa"/>
            <w:shd w:val="clear" w:color="auto" w:fill="C0C0C0"/>
          </w:tcPr>
          <w:p>
            <w:pPr>
              <w:pStyle w:val="9"/>
              <w:spacing w:line="191" w:lineRule="exact"/>
              <w:ind w:left="42" w:right="21"/>
              <w:jc w:val="center"/>
              <w:rPr>
                <w:sz w:val="16"/>
              </w:rPr>
            </w:pPr>
            <w:r>
              <w:rPr>
                <w:w w:val="105"/>
                <w:sz w:val="16"/>
              </w:rPr>
              <w:t>42</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12</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十二、农林水支出</w:t>
            </w:r>
          </w:p>
        </w:tc>
        <w:tc>
          <w:tcPr>
            <w:tcW w:w="456" w:type="dxa"/>
            <w:shd w:val="clear" w:color="auto" w:fill="C0C0C0"/>
          </w:tcPr>
          <w:p>
            <w:pPr>
              <w:pStyle w:val="9"/>
              <w:spacing w:line="191" w:lineRule="exact"/>
              <w:ind w:left="42" w:right="21"/>
              <w:jc w:val="center"/>
              <w:rPr>
                <w:sz w:val="16"/>
              </w:rPr>
            </w:pPr>
            <w:r>
              <w:rPr>
                <w:w w:val="105"/>
                <w:sz w:val="16"/>
              </w:rPr>
              <w:t>43</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13</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十三、交通运输支出</w:t>
            </w:r>
          </w:p>
        </w:tc>
        <w:tc>
          <w:tcPr>
            <w:tcW w:w="456" w:type="dxa"/>
            <w:shd w:val="clear" w:color="auto" w:fill="C0C0C0"/>
          </w:tcPr>
          <w:p>
            <w:pPr>
              <w:pStyle w:val="9"/>
              <w:spacing w:line="191" w:lineRule="exact"/>
              <w:ind w:left="42" w:right="21"/>
              <w:jc w:val="center"/>
              <w:rPr>
                <w:sz w:val="16"/>
              </w:rPr>
            </w:pPr>
            <w:r>
              <w:rPr>
                <w:w w:val="105"/>
                <w:sz w:val="16"/>
              </w:rPr>
              <w:t>44</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14</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十四、资源勘探信息等支出</w:t>
            </w:r>
          </w:p>
        </w:tc>
        <w:tc>
          <w:tcPr>
            <w:tcW w:w="456" w:type="dxa"/>
            <w:shd w:val="clear" w:color="auto" w:fill="C0C0C0"/>
          </w:tcPr>
          <w:p>
            <w:pPr>
              <w:pStyle w:val="9"/>
              <w:spacing w:line="191" w:lineRule="exact"/>
              <w:ind w:left="42" w:right="21"/>
              <w:jc w:val="center"/>
              <w:rPr>
                <w:sz w:val="16"/>
              </w:rPr>
            </w:pPr>
            <w:r>
              <w:rPr>
                <w:w w:val="105"/>
                <w:sz w:val="16"/>
              </w:rPr>
              <w:t>45</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15</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十五、商业服务业等支出</w:t>
            </w:r>
          </w:p>
        </w:tc>
        <w:tc>
          <w:tcPr>
            <w:tcW w:w="456" w:type="dxa"/>
            <w:shd w:val="clear" w:color="auto" w:fill="C0C0C0"/>
          </w:tcPr>
          <w:p>
            <w:pPr>
              <w:pStyle w:val="9"/>
              <w:spacing w:line="191" w:lineRule="exact"/>
              <w:ind w:left="42" w:right="21"/>
              <w:jc w:val="center"/>
              <w:rPr>
                <w:sz w:val="16"/>
              </w:rPr>
            </w:pPr>
            <w:r>
              <w:rPr>
                <w:w w:val="105"/>
                <w:sz w:val="16"/>
              </w:rPr>
              <w:t>46</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16</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十六、金融支出</w:t>
            </w:r>
          </w:p>
        </w:tc>
        <w:tc>
          <w:tcPr>
            <w:tcW w:w="456" w:type="dxa"/>
            <w:shd w:val="clear" w:color="auto" w:fill="C0C0C0"/>
          </w:tcPr>
          <w:p>
            <w:pPr>
              <w:pStyle w:val="9"/>
              <w:spacing w:line="191" w:lineRule="exact"/>
              <w:ind w:left="42" w:right="21"/>
              <w:jc w:val="center"/>
              <w:rPr>
                <w:sz w:val="16"/>
              </w:rPr>
            </w:pPr>
            <w:r>
              <w:rPr>
                <w:w w:val="105"/>
                <w:sz w:val="16"/>
              </w:rPr>
              <w:t>47</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17</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十七、援助其他地区支出</w:t>
            </w:r>
          </w:p>
        </w:tc>
        <w:tc>
          <w:tcPr>
            <w:tcW w:w="456" w:type="dxa"/>
            <w:shd w:val="clear" w:color="auto" w:fill="C0C0C0"/>
          </w:tcPr>
          <w:p>
            <w:pPr>
              <w:pStyle w:val="9"/>
              <w:spacing w:line="191" w:lineRule="exact"/>
              <w:ind w:left="42" w:right="21"/>
              <w:jc w:val="center"/>
              <w:rPr>
                <w:sz w:val="16"/>
              </w:rPr>
            </w:pPr>
            <w:r>
              <w:rPr>
                <w:w w:val="105"/>
                <w:sz w:val="16"/>
              </w:rPr>
              <w:t>48</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18</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十八、自然资源海洋气象等支出</w:t>
            </w:r>
          </w:p>
        </w:tc>
        <w:tc>
          <w:tcPr>
            <w:tcW w:w="456" w:type="dxa"/>
            <w:shd w:val="clear" w:color="auto" w:fill="C0C0C0"/>
          </w:tcPr>
          <w:p>
            <w:pPr>
              <w:pStyle w:val="9"/>
              <w:spacing w:line="191" w:lineRule="exact"/>
              <w:ind w:left="42" w:right="21"/>
              <w:jc w:val="center"/>
              <w:rPr>
                <w:sz w:val="16"/>
              </w:rPr>
            </w:pPr>
            <w:r>
              <w:rPr>
                <w:w w:val="105"/>
                <w:sz w:val="16"/>
              </w:rPr>
              <w:t>49</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19</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十九、住房保障支出</w:t>
            </w:r>
          </w:p>
        </w:tc>
        <w:tc>
          <w:tcPr>
            <w:tcW w:w="456" w:type="dxa"/>
            <w:shd w:val="clear" w:color="auto" w:fill="C0C0C0"/>
          </w:tcPr>
          <w:p>
            <w:pPr>
              <w:pStyle w:val="9"/>
              <w:spacing w:line="191" w:lineRule="exact"/>
              <w:ind w:left="42" w:right="21"/>
              <w:jc w:val="center"/>
              <w:rPr>
                <w:sz w:val="16"/>
              </w:rPr>
            </w:pPr>
            <w:r>
              <w:rPr>
                <w:w w:val="105"/>
                <w:sz w:val="16"/>
              </w:rPr>
              <w:t>50</w:t>
            </w:r>
          </w:p>
        </w:tc>
        <w:tc>
          <w:tcPr>
            <w:tcW w:w="1798" w:type="dxa"/>
          </w:tcPr>
          <w:p>
            <w:pPr>
              <w:pStyle w:val="9"/>
              <w:spacing w:line="191" w:lineRule="exact"/>
              <w:ind w:right="2"/>
              <w:rPr>
                <w:sz w:val="16"/>
              </w:rPr>
            </w:pPr>
            <w:r>
              <w:rPr>
                <w:w w:val="105"/>
                <w:sz w:val="16"/>
              </w:rPr>
              <w:t>220.81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20</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二十、粮油物资储备支出</w:t>
            </w:r>
          </w:p>
        </w:tc>
        <w:tc>
          <w:tcPr>
            <w:tcW w:w="456" w:type="dxa"/>
            <w:shd w:val="clear" w:color="auto" w:fill="C0C0C0"/>
          </w:tcPr>
          <w:p>
            <w:pPr>
              <w:pStyle w:val="9"/>
              <w:spacing w:line="191" w:lineRule="exact"/>
              <w:ind w:left="42" w:right="21"/>
              <w:jc w:val="center"/>
              <w:rPr>
                <w:sz w:val="16"/>
              </w:rPr>
            </w:pPr>
            <w:r>
              <w:rPr>
                <w:w w:val="105"/>
                <w:sz w:val="16"/>
              </w:rPr>
              <w:t>51</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21</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二十一、灾害防治及应急管理支出</w:t>
            </w:r>
          </w:p>
        </w:tc>
        <w:tc>
          <w:tcPr>
            <w:tcW w:w="456" w:type="dxa"/>
            <w:shd w:val="clear" w:color="auto" w:fill="C0C0C0"/>
          </w:tcPr>
          <w:p>
            <w:pPr>
              <w:pStyle w:val="9"/>
              <w:spacing w:line="191" w:lineRule="exact"/>
              <w:ind w:left="42" w:right="21"/>
              <w:jc w:val="center"/>
              <w:rPr>
                <w:sz w:val="16"/>
              </w:rPr>
            </w:pPr>
            <w:r>
              <w:rPr>
                <w:w w:val="105"/>
                <w:sz w:val="16"/>
              </w:rPr>
              <w:t>52</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0" w:lineRule="exact"/>
              <w:ind w:left="42" w:right="21"/>
              <w:jc w:val="center"/>
              <w:rPr>
                <w:sz w:val="15"/>
              </w:rPr>
            </w:pPr>
            <w:r>
              <w:rPr>
                <w:sz w:val="15"/>
              </w:rPr>
              <w:t>22</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二十二、其他支出</w:t>
            </w:r>
          </w:p>
        </w:tc>
        <w:tc>
          <w:tcPr>
            <w:tcW w:w="456" w:type="dxa"/>
            <w:shd w:val="clear" w:color="auto" w:fill="C0C0C0"/>
          </w:tcPr>
          <w:p>
            <w:pPr>
              <w:pStyle w:val="9"/>
              <w:spacing w:line="191" w:lineRule="exact"/>
              <w:ind w:left="42" w:right="21"/>
              <w:jc w:val="center"/>
              <w:rPr>
                <w:sz w:val="16"/>
              </w:rPr>
            </w:pPr>
            <w:r>
              <w:rPr>
                <w:w w:val="105"/>
                <w:sz w:val="16"/>
              </w:rPr>
              <w:t>53</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0" w:lineRule="exact"/>
              <w:ind w:left="42" w:right="21"/>
              <w:jc w:val="center"/>
              <w:rPr>
                <w:sz w:val="15"/>
              </w:rPr>
            </w:pPr>
            <w:r>
              <w:rPr>
                <w:sz w:val="15"/>
              </w:rPr>
              <w:t>23</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二十三、债务还本支出</w:t>
            </w:r>
          </w:p>
        </w:tc>
        <w:tc>
          <w:tcPr>
            <w:tcW w:w="456" w:type="dxa"/>
            <w:shd w:val="clear" w:color="auto" w:fill="C0C0C0"/>
          </w:tcPr>
          <w:p>
            <w:pPr>
              <w:pStyle w:val="9"/>
              <w:spacing w:line="191" w:lineRule="exact"/>
              <w:ind w:left="42" w:right="21"/>
              <w:jc w:val="center"/>
              <w:rPr>
                <w:sz w:val="16"/>
              </w:rPr>
            </w:pPr>
            <w:r>
              <w:rPr>
                <w:w w:val="105"/>
                <w:sz w:val="16"/>
              </w:rPr>
              <w:t>54</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24</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191" w:lineRule="exact"/>
              <w:ind w:left="29"/>
              <w:jc w:val="left"/>
              <w:rPr>
                <w:sz w:val="16"/>
              </w:rPr>
            </w:pPr>
            <w:r>
              <w:rPr>
                <w:w w:val="105"/>
                <w:sz w:val="16"/>
              </w:rPr>
              <w:t>二十四、债务付息支出</w:t>
            </w:r>
          </w:p>
        </w:tc>
        <w:tc>
          <w:tcPr>
            <w:tcW w:w="456" w:type="dxa"/>
            <w:shd w:val="clear" w:color="auto" w:fill="C0C0C0"/>
          </w:tcPr>
          <w:p>
            <w:pPr>
              <w:pStyle w:val="9"/>
              <w:spacing w:line="191" w:lineRule="exact"/>
              <w:ind w:left="42" w:right="21"/>
              <w:jc w:val="center"/>
              <w:rPr>
                <w:sz w:val="16"/>
              </w:rPr>
            </w:pPr>
            <w:r>
              <w:rPr>
                <w:w w:val="105"/>
                <w:sz w:val="16"/>
              </w:rPr>
              <w:t>55</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1163" w:right="1137"/>
              <w:jc w:val="center"/>
              <w:rPr>
                <w:b/>
                <w:sz w:val="16"/>
              </w:rPr>
            </w:pPr>
            <w:r>
              <w:rPr>
                <w:b/>
                <w:w w:val="105"/>
                <w:sz w:val="16"/>
              </w:rPr>
              <w:t>本年收入合计</w:t>
            </w:r>
          </w:p>
        </w:tc>
        <w:tc>
          <w:tcPr>
            <w:tcW w:w="456" w:type="dxa"/>
            <w:shd w:val="clear" w:color="auto" w:fill="C0C0C0"/>
          </w:tcPr>
          <w:p>
            <w:pPr>
              <w:pStyle w:val="9"/>
              <w:spacing w:line="191" w:lineRule="exact"/>
              <w:ind w:left="43" w:right="20"/>
              <w:jc w:val="center"/>
              <w:rPr>
                <w:sz w:val="16"/>
              </w:rPr>
            </w:pPr>
            <w:r>
              <w:rPr>
                <w:w w:val="105"/>
                <w:sz w:val="16"/>
              </w:rPr>
              <w:t>25</w:t>
            </w:r>
          </w:p>
        </w:tc>
        <w:tc>
          <w:tcPr>
            <w:tcW w:w="1798" w:type="dxa"/>
          </w:tcPr>
          <w:p>
            <w:pPr>
              <w:pStyle w:val="9"/>
              <w:spacing w:line="191" w:lineRule="exact"/>
              <w:ind w:right="1"/>
              <w:rPr>
                <w:sz w:val="16"/>
              </w:rPr>
            </w:pPr>
            <w:r>
              <w:rPr>
                <w:w w:val="105"/>
                <w:sz w:val="16"/>
              </w:rPr>
              <w:t>4,002.68</w:t>
            </w:r>
          </w:p>
        </w:tc>
        <w:tc>
          <w:tcPr>
            <w:tcW w:w="3370" w:type="dxa"/>
            <w:shd w:val="clear" w:color="auto" w:fill="C0C0C0"/>
          </w:tcPr>
          <w:p>
            <w:pPr>
              <w:pStyle w:val="9"/>
              <w:spacing w:line="191" w:lineRule="exact"/>
              <w:ind w:left="1162" w:right="1138"/>
              <w:jc w:val="center"/>
              <w:rPr>
                <w:b/>
                <w:sz w:val="16"/>
              </w:rPr>
            </w:pPr>
            <w:r>
              <w:rPr>
                <w:b/>
                <w:w w:val="105"/>
                <w:sz w:val="16"/>
              </w:rPr>
              <w:t>本年支出合计</w:t>
            </w:r>
          </w:p>
        </w:tc>
        <w:tc>
          <w:tcPr>
            <w:tcW w:w="456" w:type="dxa"/>
            <w:shd w:val="clear" w:color="auto" w:fill="C0C0C0"/>
          </w:tcPr>
          <w:p>
            <w:pPr>
              <w:pStyle w:val="9"/>
              <w:spacing w:line="191" w:lineRule="exact"/>
              <w:ind w:left="42" w:right="21"/>
              <w:jc w:val="center"/>
              <w:rPr>
                <w:sz w:val="16"/>
              </w:rPr>
            </w:pPr>
            <w:r>
              <w:rPr>
                <w:w w:val="105"/>
                <w:sz w:val="16"/>
              </w:rPr>
              <w:t>56</w:t>
            </w:r>
          </w:p>
        </w:tc>
        <w:tc>
          <w:tcPr>
            <w:tcW w:w="1798" w:type="dxa"/>
          </w:tcPr>
          <w:p>
            <w:pPr>
              <w:pStyle w:val="9"/>
              <w:spacing w:line="191" w:lineRule="exact"/>
              <w:ind w:right="2"/>
              <w:rPr>
                <w:sz w:val="16"/>
              </w:rPr>
            </w:pPr>
            <w:r>
              <w:rPr>
                <w:w w:val="105"/>
                <w:sz w:val="16"/>
              </w:rPr>
              <w:t>4,237.72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用事业基金弥补收支差额</w:t>
            </w:r>
          </w:p>
        </w:tc>
        <w:tc>
          <w:tcPr>
            <w:tcW w:w="456" w:type="dxa"/>
            <w:shd w:val="clear" w:color="auto" w:fill="C0C0C0"/>
          </w:tcPr>
          <w:p>
            <w:pPr>
              <w:pStyle w:val="9"/>
              <w:spacing w:line="191" w:lineRule="exact"/>
              <w:ind w:left="43" w:right="20"/>
              <w:jc w:val="center"/>
              <w:rPr>
                <w:sz w:val="16"/>
              </w:rPr>
            </w:pPr>
            <w:r>
              <w:rPr>
                <w:w w:val="105"/>
                <w:sz w:val="16"/>
              </w:rPr>
              <w:t>26</w:t>
            </w:r>
          </w:p>
        </w:tc>
        <w:tc>
          <w:tcPr>
            <w:tcW w:w="1798" w:type="dxa"/>
          </w:tcPr>
          <w:p>
            <w:pPr>
              <w:pStyle w:val="9"/>
              <w:spacing w:line="191" w:lineRule="exact"/>
              <w:ind w:right="1"/>
              <w:rPr>
                <w:sz w:val="16"/>
              </w:rPr>
            </w:pPr>
            <w:r>
              <w:rPr>
                <w:w w:val="105"/>
                <w:sz w:val="16"/>
              </w:rPr>
              <w:t>0.00</w:t>
            </w:r>
          </w:p>
        </w:tc>
        <w:tc>
          <w:tcPr>
            <w:tcW w:w="3370" w:type="dxa"/>
            <w:shd w:val="clear" w:color="auto" w:fill="C0C0C0"/>
          </w:tcPr>
          <w:p>
            <w:pPr>
              <w:pStyle w:val="9"/>
              <w:spacing w:line="191" w:lineRule="exact"/>
              <w:ind w:left="29"/>
              <w:jc w:val="left"/>
              <w:rPr>
                <w:sz w:val="16"/>
              </w:rPr>
            </w:pPr>
            <w:r>
              <w:rPr>
                <w:w w:val="105"/>
                <w:sz w:val="16"/>
              </w:rPr>
              <w:t>结余分配</w:t>
            </w:r>
          </w:p>
        </w:tc>
        <w:tc>
          <w:tcPr>
            <w:tcW w:w="456" w:type="dxa"/>
            <w:shd w:val="clear" w:color="auto" w:fill="C0C0C0"/>
          </w:tcPr>
          <w:p>
            <w:pPr>
              <w:pStyle w:val="9"/>
              <w:spacing w:line="191" w:lineRule="exact"/>
              <w:ind w:left="42" w:right="21"/>
              <w:jc w:val="center"/>
              <w:rPr>
                <w:sz w:val="16"/>
              </w:rPr>
            </w:pPr>
            <w:r>
              <w:rPr>
                <w:w w:val="105"/>
                <w:sz w:val="16"/>
              </w:rPr>
              <w:t>57</w:t>
            </w:r>
          </w:p>
        </w:tc>
        <w:tc>
          <w:tcPr>
            <w:tcW w:w="1798" w:type="dxa"/>
          </w:tcPr>
          <w:p>
            <w:pPr>
              <w:pStyle w:val="9"/>
              <w:spacing w:line="191" w:lineRule="exact"/>
              <w:ind w:right="2"/>
              <w:rPr>
                <w:sz w:val="16"/>
              </w:rPr>
            </w:pPr>
            <w:r>
              <w:rPr>
                <w:w w:val="10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30"/>
              <w:jc w:val="left"/>
              <w:rPr>
                <w:sz w:val="16"/>
              </w:rPr>
            </w:pPr>
            <w:r>
              <w:rPr>
                <w:w w:val="105"/>
                <w:sz w:val="16"/>
              </w:rPr>
              <w:t>年初结转和结余</w:t>
            </w:r>
          </w:p>
        </w:tc>
        <w:tc>
          <w:tcPr>
            <w:tcW w:w="456" w:type="dxa"/>
            <w:shd w:val="clear" w:color="auto" w:fill="C0C0C0"/>
          </w:tcPr>
          <w:p>
            <w:pPr>
              <w:pStyle w:val="9"/>
              <w:spacing w:line="191" w:lineRule="exact"/>
              <w:ind w:left="43" w:right="20"/>
              <w:jc w:val="center"/>
              <w:rPr>
                <w:sz w:val="16"/>
              </w:rPr>
            </w:pPr>
            <w:r>
              <w:rPr>
                <w:w w:val="105"/>
                <w:sz w:val="16"/>
              </w:rPr>
              <w:t>27</w:t>
            </w:r>
          </w:p>
        </w:tc>
        <w:tc>
          <w:tcPr>
            <w:tcW w:w="1798" w:type="dxa"/>
          </w:tcPr>
          <w:p>
            <w:pPr>
              <w:pStyle w:val="9"/>
              <w:spacing w:line="191" w:lineRule="exact"/>
              <w:ind w:right="1"/>
              <w:rPr>
                <w:sz w:val="16"/>
              </w:rPr>
            </w:pPr>
            <w:r>
              <w:rPr>
                <w:w w:val="105"/>
                <w:sz w:val="16"/>
              </w:rPr>
              <w:t>840.72</w:t>
            </w:r>
          </w:p>
        </w:tc>
        <w:tc>
          <w:tcPr>
            <w:tcW w:w="3370" w:type="dxa"/>
            <w:shd w:val="clear" w:color="auto" w:fill="C0C0C0"/>
          </w:tcPr>
          <w:p>
            <w:pPr>
              <w:pStyle w:val="9"/>
              <w:spacing w:line="191" w:lineRule="exact"/>
              <w:ind w:left="29"/>
              <w:jc w:val="left"/>
              <w:rPr>
                <w:sz w:val="16"/>
              </w:rPr>
            </w:pPr>
            <w:r>
              <w:rPr>
                <w:w w:val="105"/>
                <w:sz w:val="16"/>
              </w:rPr>
              <w:t>年末结转和结余</w:t>
            </w:r>
          </w:p>
        </w:tc>
        <w:tc>
          <w:tcPr>
            <w:tcW w:w="456" w:type="dxa"/>
            <w:shd w:val="clear" w:color="auto" w:fill="C0C0C0"/>
          </w:tcPr>
          <w:p>
            <w:pPr>
              <w:pStyle w:val="9"/>
              <w:spacing w:line="191" w:lineRule="exact"/>
              <w:ind w:left="42" w:right="21"/>
              <w:jc w:val="center"/>
              <w:rPr>
                <w:sz w:val="16"/>
              </w:rPr>
            </w:pPr>
            <w:r>
              <w:rPr>
                <w:w w:val="105"/>
                <w:sz w:val="16"/>
              </w:rPr>
              <w:t>58</w:t>
            </w:r>
          </w:p>
        </w:tc>
        <w:tc>
          <w:tcPr>
            <w:tcW w:w="1798" w:type="dxa"/>
          </w:tcPr>
          <w:p>
            <w:pPr>
              <w:pStyle w:val="9"/>
              <w:spacing w:line="191" w:lineRule="exact"/>
              <w:ind w:right="2"/>
              <w:rPr>
                <w:sz w:val="16"/>
              </w:rPr>
            </w:pPr>
            <w:r>
              <w:rPr>
                <w:w w:val="105"/>
                <w:sz w:val="16"/>
              </w:rPr>
              <w:t>605.68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28</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2" w:right="21"/>
              <w:jc w:val="center"/>
              <w:rPr>
                <w:sz w:val="16"/>
              </w:rPr>
            </w:pPr>
            <w:r>
              <w:rPr>
                <w:w w:val="105"/>
                <w:sz w:val="16"/>
              </w:rPr>
              <w:t>59</w:t>
            </w:r>
          </w:p>
        </w:tc>
        <w:tc>
          <w:tcPr>
            <w:tcW w:w="1798" w:type="dxa"/>
          </w:tcPr>
          <w:p>
            <w:pPr>
              <w:pStyle w:val="9"/>
              <w:spacing w:line="240" w:lineRule="auto"/>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29</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2" w:right="21"/>
              <w:jc w:val="center"/>
              <w:rPr>
                <w:sz w:val="16"/>
              </w:rPr>
            </w:pPr>
            <w:r>
              <w:rPr>
                <w:w w:val="105"/>
                <w:sz w:val="16"/>
              </w:rPr>
              <w:t>60</w:t>
            </w:r>
          </w:p>
        </w:tc>
        <w:tc>
          <w:tcPr>
            <w:tcW w:w="1798" w:type="dxa"/>
          </w:tcPr>
          <w:p>
            <w:pPr>
              <w:pStyle w:val="9"/>
              <w:spacing w:line="240" w:lineRule="auto"/>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3" w:right="20"/>
              <w:jc w:val="center"/>
              <w:rPr>
                <w:sz w:val="16"/>
              </w:rPr>
            </w:pPr>
            <w:r>
              <w:rPr>
                <w:w w:val="105"/>
                <w:sz w:val="16"/>
              </w:rPr>
              <w:t>30</w:t>
            </w:r>
          </w:p>
        </w:tc>
        <w:tc>
          <w:tcPr>
            <w:tcW w:w="1798" w:type="dxa"/>
          </w:tcPr>
          <w:p>
            <w:pPr>
              <w:pStyle w:val="9"/>
              <w:spacing w:line="240" w:lineRule="auto"/>
              <w:jc w:val="left"/>
              <w:rPr>
                <w:rFonts w:ascii="Times New Roman"/>
                <w:sz w:val="14"/>
              </w:rPr>
            </w:pPr>
          </w:p>
        </w:tc>
        <w:tc>
          <w:tcPr>
            <w:tcW w:w="3370" w:type="dxa"/>
            <w:shd w:val="clear" w:color="auto" w:fill="C0C0C0"/>
          </w:tcPr>
          <w:p>
            <w:pPr>
              <w:pStyle w:val="9"/>
              <w:spacing w:line="240" w:lineRule="auto"/>
              <w:jc w:val="left"/>
              <w:rPr>
                <w:rFonts w:ascii="Times New Roman"/>
                <w:sz w:val="14"/>
              </w:rPr>
            </w:pPr>
          </w:p>
        </w:tc>
        <w:tc>
          <w:tcPr>
            <w:tcW w:w="456" w:type="dxa"/>
            <w:shd w:val="clear" w:color="auto" w:fill="C0C0C0"/>
          </w:tcPr>
          <w:p>
            <w:pPr>
              <w:pStyle w:val="9"/>
              <w:spacing w:line="191" w:lineRule="exact"/>
              <w:ind w:left="42" w:right="21"/>
              <w:jc w:val="center"/>
              <w:rPr>
                <w:sz w:val="16"/>
              </w:rPr>
            </w:pPr>
            <w:r>
              <w:rPr>
                <w:w w:val="105"/>
                <w:sz w:val="16"/>
              </w:rPr>
              <w:t>61</w:t>
            </w:r>
          </w:p>
        </w:tc>
        <w:tc>
          <w:tcPr>
            <w:tcW w:w="1798" w:type="dxa"/>
          </w:tcPr>
          <w:p>
            <w:pPr>
              <w:pStyle w:val="9"/>
              <w:spacing w:line="240" w:lineRule="auto"/>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 w:hRule="atLeast"/>
        </w:trPr>
        <w:tc>
          <w:tcPr>
            <w:tcW w:w="3370" w:type="dxa"/>
            <w:shd w:val="clear" w:color="auto" w:fill="C0C0C0"/>
          </w:tcPr>
          <w:p>
            <w:pPr>
              <w:pStyle w:val="9"/>
              <w:spacing w:line="191" w:lineRule="exact"/>
              <w:ind w:left="1162" w:right="1138"/>
              <w:jc w:val="center"/>
              <w:rPr>
                <w:b/>
                <w:sz w:val="16"/>
              </w:rPr>
            </w:pPr>
            <w:r>
              <w:rPr>
                <w:b/>
                <w:w w:val="105"/>
                <w:sz w:val="16"/>
              </w:rPr>
              <w:t>总计</w:t>
            </w:r>
          </w:p>
        </w:tc>
        <w:tc>
          <w:tcPr>
            <w:tcW w:w="456" w:type="dxa"/>
            <w:shd w:val="clear" w:color="auto" w:fill="C0C0C0"/>
          </w:tcPr>
          <w:p>
            <w:pPr>
              <w:pStyle w:val="9"/>
              <w:spacing w:line="191" w:lineRule="exact"/>
              <w:ind w:left="43" w:right="20"/>
              <w:jc w:val="center"/>
              <w:rPr>
                <w:sz w:val="16"/>
              </w:rPr>
            </w:pPr>
            <w:r>
              <w:rPr>
                <w:w w:val="105"/>
                <w:sz w:val="16"/>
              </w:rPr>
              <w:t>31</w:t>
            </w:r>
          </w:p>
        </w:tc>
        <w:tc>
          <w:tcPr>
            <w:tcW w:w="1798" w:type="dxa"/>
          </w:tcPr>
          <w:p>
            <w:pPr>
              <w:pStyle w:val="9"/>
              <w:spacing w:line="191" w:lineRule="exact"/>
              <w:ind w:right="1"/>
              <w:rPr>
                <w:sz w:val="16"/>
              </w:rPr>
            </w:pPr>
            <w:r>
              <w:rPr>
                <w:w w:val="105"/>
                <w:sz w:val="16"/>
              </w:rPr>
              <w:t>4,843.40</w:t>
            </w:r>
          </w:p>
        </w:tc>
        <w:tc>
          <w:tcPr>
            <w:tcW w:w="3370" w:type="dxa"/>
            <w:shd w:val="clear" w:color="auto" w:fill="C0C0C0"/>
          </w:tcPr>
          <w:p>
            <w:pPr>
              <w:pStyle w:val="9"/>
              <w:spacing w:line="191" w:lineRule="exact"/>
              <w:ind w:left="1161" w:right="1138"/>
              <w:jc w:val="center"/>
              <w:rPr>
                <w:b/>
                <w:sz w:val="16"/>
              </w:rPr>
            </w:pPr>
            <w:r>
              <w:rPr>
                <w:b/>
                <w:w w:val="105"/>
                <w:sz w:val="16"/>
              </w:rPr>
              <w:t>总计</w:t>
            </w:r>
          </w:p>
        </w:tc>
        <w:tc>
          <w:tcPr>
            <w:tcW w:w="456" w:type="dxa"/>
            <w:shd w:val="clear" w:color="auto" w:fill="C0C0C0"/>
          </w:tcPr>
          <w:p>
            <w:pPr>
              <w:pStyle w:val="9"/>
              <w:spacing w:line="191" w:lineRule="exact"/>
              <w:ind w:left="42" w:right="21"/>
              <w:jc w:val="center"/>
              <w:rPr>
                <w:sz w:val="16"/>
              </w:rPr>
            </w:pPr>
            <w:r>
              <w:rPr>
                <w:w w:val="105"/>
                <w:sz w:val="16"/>
              </w:rPr>
              <w:t>62</w:t>
            </w:r>
          </w:p>
        </w:tc>
        <w:tc>
          <w:tcPr>
            <w:tcW w:w="1798" w:type="dxa"/>
          </w:tcPr>
          <w:p>
            <w:pPr>
              <w:pStyle w:val="9"/>
              <w:spacing w:line="191" w:lineRule="exact"/>
              <w:ind w:right="2"/>
              <w:rPr>
                <w:sz w:val="16"/>
              </w:rPr>
            </w:pPr>
            <w:r>
              <w:rPr>
                <w:w w:val="105"/>
                <w:sz w:val="16"/>
              </w:rPr>
              <w:t>4,843.40</w:t>
            </w:r>
          </w:p>
        </w:tc>
      </w:tr>
    </w:tbl>
    <w:p>
      <w:pPr>
        <w:spacing w:before="0"/>
        <w:ind w:left="153" w:right="0" w:firstLine="0"/>
        <w:jc w:val="left"/>
        <w:rPr>
          <w:sz w:val="16"/>
        </w:rPr>
      </w:pPr>
      <w:r>
        <w:rPr>
          <w:w w:val="105"/>
          <w:sz w:val="16"/>
        </w:rPr>
        <w:t>注：本表以“万元”为金额单位（保留两位小数），反映部门本年度总收支和年末结转结余情况。</w:t>
      </w:r>
    </w:p>
    <w:p>
      <w:pPr>
        <w:spacing w:before="1" w:line="240" w:lineRule="auto"/>
        <w:rPr>
          <w:sz w:val="15"/>
        </w:rPr>
      </w:pPr>
    </w:p>
    <w:p>
      <w:pPr>
        <w:spacing w:before="0"/>
        <w:ind w:left="4586" w:right="0" w:firstLine="0"/>
        <w:jc w:val="left"/>
        <w:rPr>
          <w:sz w:val="15"/>
        </w:rPr>
      </w:pPr>
      <w:r>
        <w:rPr>
          <w:sz w:val="15"/>
        </w:rPr>
        <w:t>— 1 —</w:t>
      </w:r>
    </w:p>
    <w:p>
      <w:pPr>
        <w:spacing w:after="0"/>
        <w:jc w:val="left"/>
        <w:rPr>
          <w:sz w:val="15"/>
        </w:rPr>
        <w:sectPr>
          <w:type w:val="continuous"/>
          <w:pgSz w:w="16840" w:h="11910" w:orient="landscape"/>
          <w:pgMar w:top="1580" w:right="1080" w:bottom="280" w:left="960" w:header="720" w:footer="720" w:gutter="0"/>
        </w:sectPr>
      </w:pPr>
    </w:p>
    <w:p>
      <w:pPr>
        <w:spacing w:before="8" w:line="240" w:lineRule="auto"/>
        <w:rPr>
          <w:sz w:val="21"/>
        </w:rPr>
      </w:pPr>
    </w:p>
    <w:p>
      <w:pPr>
        <w:spacing w:after="0" w:line="240" w:lineRule="auto"/>
        <w:rPr>
          <w:sz w:val="21"/>
        </w:rPr>
        <w:sectPr>
          <w:pgSz w:w="16840" w:h="11910" w:orient="landscape"/>
          <w:pgMar w:top="1100" w:right="1080" w:bottom="280" w:left="960" w:header="720" w:footer="720" w:gutter="0"/>
        </w:sectPr>
      </w:pPr>
    </w:p>
    <w:p>
      <w:pPr>
        <w:spacing w:before="76"/>
        <w:ind w:left="0" w:right="0" w:firstLine="0"/>
        <w:jc w:val="right"/>
        <w:rPr>
          <w:sz w:val="20"/>
        </w:rPr>
      </w:pPr>
      <w:r>
        <w:rPr>
          <w:sz w:val="20"/>
        </w:rPr>
        <w:t>收入决算表</w:t>
      </w:r>
    </w:p>
    <w:p>
      <w:pPr>
        <w:spacing w:before="0" w:line="240" w:lineRule="auto"/>
        <w:rPr>
          <w:sz w:val="12"/>
        </w:rPr>
      </w:pPr>
      <w:r>
        <w:br w:type="column"/>
      </w:r>
    </w:p>
    <w:p>
      <w:pPr>
        <w:spacing w:before="11" w:line="240" w:lineRule="auto"/>
        <w:rPr>
          <w:sz w:val="13"/>
        </w:rPr>
      </w:pPr>
    </w:p>
    <w:p>
      <w:pPr>
        <w:spacing w:before="1"/>
        <w:ind w:left="0" w:right="246" w:firstLine="0"/>
        <w:jc w:val="right"/>
        <w:rPr>
          <w:sz w:val="12"/>
        </w:rPr>
      </w:pPr>
      <w:r>
        <w:rPr>
          <w:w w:val="105"/>
          <w:sz w:val="12"/>
        </w:rPr>
        <w:t>财决公开02表</w:t>
      </w:r>
    </w:p>
    <w:p>
      <w:pPr>
        <w:spacing w:after="0"/>
        <w:jc w:val="right"/>
        <w:rPr>
          <w:sz w:val="12"/>
        </w:rPr>
        <w:sectPr>
          <w:type w:val="continuous"/>
          <w:pgSz w:w="16840" w:h="11910" w:orient="landscape"/>
          <w:pgMar w:top="1580" w:right="1080" w:bottom="280" w:left="960" w:header="720" w:footer="720" w:gutter="0"/>
          <w:cols w:equalWidth="0" w:num="2">
            <w:col w:w="8304" w:space="40"/>
            <w:col w:w="6456"/>
          </w:cols>
        </w:sectPr>
      </w:pPr>
    </w:p>
    <w:p>
      <w:pPr>
        <w:tabs>
          <w:tab w:val="left" w:pos="13646"/>
        </w:tabs>
        <w:spacing w:before="6"/>
        <w:ind w:left="148" w:right="0" w:firstLine="0"/>
        <w:jc w:val="left"/>
        <w:rPr>
          <w:sz w:val="12"/>
        </w:rPr>
      </w:pPr>
      <w:r>
        <w:rPr>
          <w:w w:val="105"/>
          <w:sz w:val="12"/>
        </w:rPr>
        <w:t>部</w:t>
      </w:r>
      <w:r>
        <w:rPr>
          <w:spacing w:val="4"/>
          <w:w w:val="105"/>
          <w:sz w:val="12"/>
        </w:rPr>
        <w:t>门</w:t>
      </w:r>
      <w:r>
        <w:rPr>
          <w:w w:val="105"/>
          <w:sz w:val="12"/>
        </w:rPr>
        <w:t>：四川省达州市人民检察</w:t>
      </w:r>
      <w:r>
        <w:rPr>
          <w:spacing w:val="22"/>
          <w:w w:val="105"/>
          <w:sz w:val="12"/>
        </w:rPr>
        <w:t>院</w:t>
      </w:r>
      <w:r>
        <w:rPr>
          <w:w w:val="105"/>
          <w:sz w:val="12"/>
        </w:rPr>
        <w:t>（本</w:t>
      </w:r>
      <w:r>
        <w:rPr>
          <w:spacing w:val="4"/>
          <w:w w:val="105"/>
          <w:sz w:val="12"/>
        </w:rPr>
        <w:t>级</w:t>
      </w:r>
      <w:r>
        <w:rPr>
          <w:w w:val="105"/>
          <w:sz w:val="12"/>
        </w:rPr>
        <w:t>）</w:t>
      </w:r>
      <w:r>
        <w:rPr>
          <w:w w:val="105"/>
          <w:sz w:val="12"/>
        </w:rPr>
        <w:tab/>
      </w:r>
      <w:r>
        <w:rPr>
          <w:w w:val="105"/>
          <w:sz w:val="12"/>
        </w:rPr>
        <w:t>金额单</w:t>
      </w:r>
      <w:r>
        <w:rPr>
          <w:spacing w:val="6"/>
          <w:w w:val="105"/>
          <w:sz w:val="12"/>
        </w:rPr>
        <w:t>位</w:t>
      </w:r>
      <w:r>
        <w:rPr>
          <w:w w:val="105"/>
          <w:sz w:val="12"/>
        </w:rPr>
        <w:t>：万元</w:t>
      </w:r>
    </w:p>
    <w:tbl>
      <w:tblPr>
        <w:tblStyle w:val="5"/>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6"/>
        <w:gridCol w:w="226"/>
        <w:gridCol w:w="226"/>
        <w:gridCol w:w="2686"/>
        <w:gridCol w:w="1232"/>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2" w:hRule="atLeast"/>
        </w:trPr>
        <w:tc>
          <w:tcPr>
            <w:tcW w:w="678" w:type="dxa"/>
            <w:gridSpan w:val="3"/>
            <w:shd w:val="clear" w:color="auto" w:fill="C0C0C0"/>
          </w:tcPr>
          <w:p>
            <w:pPr>
              <w:pStyle w:val="9"/>
              <w:spacing w:line="240" w:lineRule="auto"/>
              <w:jc w:val="left"/>
              <w:rPr>
                <w:sz w:val="14"/>
              </w:rPr>
            </w:pPr>
          </w:p>
          <w:p>
            <w:pPr>
              <w:pStyle w:val="9"/>
              <w:spacing w:before="107" w:line="240" w:lineRule="auto"/>
              <w:ind w:left="54"/>
              <w:jc w:val="left"/>
              <w:rPr>
                <w:sz w:val="14"/>
              </w:rPr>
            </w:pPr>
            <w:r>
              <w:rPr>
                <w:sz w:val="14"/>
              </w:rPr>
              <w:t>科目编码</w:t>
            </w:r>
          </w:p>
        </w:tc>
        <w:tc>
          <w:tcPr>
            <w:tcW w:w="2686" w:type="dxa"/>
            <w:shd w:val="clear" w:color="auto" w:fill="C0C0C0"/>
          </w:tcPr>
          <w:p>
            <w:pPr>
              <w:pStyle w:val="9"/>
              <w:spacing w:line="240" w:lineRule="auto"/>
              <w:jc w:val="left"/>
              <w:rPr>
                <w:sz w:val="14"/>
              </w:rPr>
            </w:pPr>
          </w:p>
          <w:p>
            <w:pPr>
              <w:pStyle w:val="9"/>
              <w:spacing w:before="107" w:line="240" w:lineRule="auto"/>
              <w:ind w:left="1039" w:right="1032"/>
              <w:jc w:val="center"/>
              <w:rPr>
                <w:sz w:val="14"/>
              </w:rPr>
            </w:pPr>
            <w:r>
              <w:rPr>
                <w:sz w:val="14"/>
              </w:rPr>
              <w:t>科目名称</w:t>
            </w:r>
          </w:p>
        </w:tc>
        <w:tc>
          <w:tcPr>
            <w:tcW w:w="1232" w:type="dxa"/>
            <w:shd w:val="clear" w:color="auto" w:fill="C0C0C0"/>
          </w:tcPr>
          <w:p>
            <w:pPr>
              <w:pStyle w:val="9"/>
              <w:spacing w:line="240" w:lineRule="auto"/>
              <w:jc w:val="left"/>
              <w:rPr>
                <w:sz w:val="14"/>
              </w:rPr>
            </w:pPr>
          </w:p>
          <w:p>
            <w:pPr>
              <w:pStyle w:val="9"/>
              <w:spacing w:before="107" w:line="240" w:lineRule="auto"/>
              <w:ind w:left="185"/>
              <w:jc w:val="left"/>
              <w:rPr>
                <w:sz w:val="14"/>
              </w:rPr>
            </w:pPr>
            <w:r>
              <w:rPr>
                <w:sz w:val="14"/>
              </w:rPr>
              <w:t>本年收入合计</w:t>
            </w:r>
          </w:p>
        </w:tc>
        <w:tc>
          <w:tcPr>
            <w:tcW w:w="1232" w:type="dxa"/>
            <w:shd w:val="clear" w:color="auto" w:fill="C0C0C0"/>
          </w:tcPr>
          <w:p>
            <w:pPr>
              <w:pStyle w:val="9"/>
              <w:spacing w:before="12" w:line="240" w:lineRule="auto"/>
              <w:jc w:val="left"/>
              <w:rPr>
                <w:sz w:val="15"/>
              </w:rPr>
            </w:pPr>
          </w:p>
          <w:p>
            <w:pPr>
              <w:pStyle w:val="9"/>
              <w:spacing w:line="232" w:lineRule="auto"/>
              <w:ind w:left="328" w:right="43" w:hanging="289"/>
              <w:jc w:val="left"/>
              <w:rPr>
                <w:sz w:val="14"/>
              </w:rPr>
            </w:pPr>
            <w:r>
              <w:rPr>
                <w:sz w:val="14"/>
              </w:rPr>
              <w:t>一般公共预算财政拨款收入</w:t>
            </w:r>
          </w:p>
        </w:tc>
        <w:tc>
          <w:tcPr>
            <w:tcW w:w="1232" w:type="dxa"/>
            <w:shd w:val="clear" w:color="auto" w:fill="C0C0C0"/>
          </w:tcPr>
          <w:p>
            <w:pPr>
              <w:pStyle w:val="9"/>
              <w:spacing w:before="12" w:line="240" w:lineRule="auto"/>
              <w:jc w:val="left"/>
              <w:rPr>
                <w:sz w:val="15"/>
              </w:rPr>
            </w:pPr>
          </w:p>
          <w:p>
            <w:pPr>
              <w:pStyle w:val="9"/>
              <w:spacing w:line="232" w:lineRule="auto"/>
              <w:ind w:left="258" w:right="41" w:hanging="217"/>
              <w:jc w:val="left"/>
              <w:rPr>
                <w:sz w:val="14"/>
              </w:rPr>
            </w:pPr>
            <w:r>
              <w:rPr>
                <w:sz w:val="14"/>
              </w:rPr>
              <w:t>政府性基金预算财政拨款收入</w:t>
            </w:r>
          </w:p>
        </w:tc>
        <w:tc>
          <w:tcPr>
            <w:tcW w:w="1232" w:type="dxa"/>
            <w:shd w:val="clear" w:color="auto" w:fill="C0C0C0"/>
          </w:tcPr>
          <w:p>
            <w:pPr>
              <w:pStyle w:val="9"/>
              <w:spacing w:before="12" w:line="240" w:lineRule="auto"/>
              <w:jc w:val="left"/>
              <w:rPr>
                <w:sz w:val="15"/>
              </w:rPr>
            </w:pPr>
          </w:p>
          <w:p>
            <w:pPr>
              <w:pStyle w:val="9"/>
              <w:spacing w:line="232" w:lineRule="auto"/>
              <w:ind w:left="182" w:right="42" w:hanging="142"/>
              <w:jc w:val="left"/>
              <w:rPr>
                <w:sz w:val="14"/>
              </w:rPr>
            </w:pPr>
            <w:r>
              <w:rPr>
                <w:sz w:val="14"/>
              </w:rPr>
              <w:t>国有资本经营预算财政拨款收入</w:t>
            </w:r>
          </w:p>
        </w:tc>
        <w:tc>
          <w:tcPr>
            <w:tcW w:w="1232" w:type="dxa"/>
            <w:shd w:val="clear" w:color="auto" w:fill="C0C0C0"/>
          </w:tcPr>
          <w:p>
            <w:pPr>
              <w:pStyle w:val="9"/>
              <w:spacing w:line="240" w:lineRule="auto"/>
              <w:jc w:val="left"/>
              <w:rPr>
                <w:sz w:val="14"/>
              </w:rPr>
            </w:pPr>
          </w:p>
          <w:p>
            <w:pPr>
              <w:pStyle w:val="9"/>
              <w:spacing w:before="107" w:line="240" w:lineRule="auto"/>
              <w:ind w:left="181"/>
              <w:jc w:val="left"/>
              <w:rPr>
                <w:sz w:val="14"/>
              </w:rPr>
            </w:pPr>
            <w:r>
              <w:rPr>
                <w:sz w:val="14"/>
              </w:rPr>
              <w:t>上级补助收入</w:t>
            </w:r>
          </w:p>
        </w:tc>
        <w:tc>
          <w:tcPr>
            <w:tcW w:w="1232" w:type="dxa"/>
            <w:shd w:val="clear" w:color="auto" w:fill="C0C0C0"/>
          </w:tcPr>
          <w:p>
            <w:pPr>
              <w:pStyle w:val="9"/>
              <w:spacing w:line="240" w:lineRule="auto"/>
              <w:jc w:val="left"/>
              <w:rPr>
                <w:sz w:val="14"/>
              </w:rPr>
            </w:pPr>
          </w:p>
          <w:p>
            <w:pPr>
              <w:pStyle w:val="9"/>
              <w:spacing w:before="107" w:line="240" w:lineRule="auto"/>
              <w:ind w:left="325"/>
              <w:jc w:val="left"/>
              <w:rPr>
                <w:sz w:val="14"/>
              </w:rPr>
            </w:pPr>
            <w:r>
              <w:rPr>
                <w:sz w:val="14"/>
              </w:rPr>
              <w:t>事业收入</w:t>
            </w:r>
          </w:p>
        </w:tc>
        <w:tc>
          <w:tcPr>
            <w:tcW w:w="1232" w:type="dxa"/>
            <w:shd w:val="clear" w:color="auto" w:fill="C0C0C0"/>
          </w:tcPr>
          <w:p>
            <w:pPr>
              <w:pStyle w:val="9"/>
              <w:spacing w:line="240" w:lineRule="auto"/>
              <w:jc w:val="left"/>
              <w:rPr>
                <w:sz w:val="14"/>
              </w:rPr>
            </w:pPr>
          </w:p>
          <w:p>
            <w:pPr>
              <w:pStyle w:val="9"/>
              <w:spacing w:before="107" w:line="240" w:lineRule="auto"/>
              <w:ind w:left="324"/>
              <w:jc w:val="left"/>
              <w:rPr>
                <w:sz w:val="14"/>
              </w:rPr>
            </w:pPr>
            <w:r>
              <w:rPr>
                <w:sz w:val="14"/>
              </w:rPr>
              <w:t>经营收入</w:t>
            </w:r>
          </w:p>
        </w:tc>
        <w:tc>
          <w:tcPr>
            <w:tcW w:w="1232" w:type="dxa"/>
            <w:shd w:val="clear" w:color="auto" w:fill="C0C0C0"/>
          </w:tcPr>
          <w:p>
            <w:pPr>
              <w:pStyle w:val="9"/>
              <w:spacing w:line="240" w:lineRule="auto"/>
              <w:jc w:val="left"/>
              <w:rPr>
                <w:sz w:val="14"/>
              </w:rPr>
            </w:pPr>
          </w:p>
          <w:p>
            <w:pPr>
              <w:pStyle w:val="9"/>
              <w:spacing w:before="107" w:line="240" w:lineRule="auto"/>
              <w:ind w:right="48"/>
              <w:rPr>
                <w:sz w:val="14"/>
              </w:rPr>
            </w:pPr>
            <w:r>
              <w:rPr>
                <w:sz w:val="14"/>
              </w:rPr>
              <w:t>附属单位上缴收入</w:t>
            </w:r>
          </w:p>
        </w:tc>
        <w:tc>
          <w:tcPr>
            <w:tcW w:w="1232" w:type="dxa"/>
            <w:shd w:val="clear" w:color="auto" w:fill="C0C0C0"/>
          </w:tcPr>
          <w:p>
            <w:pPr>
              <w:pStyle w:val="9"/>
              <w:spacing w:line="240" w:lineRule="auto"/>
              <w:jc w:val="left"/>
              <w:rPr>
                <w:sz w:val="14"/>
              </w:rPr>
            </w:pPr>
          </w:p>
          <w:p>
            <w:pPr>
              <w:pStyle w:val="9"/>
              <w:spacing w:before="107" w:line="240" w:lineRule="auto"/>
              <w:ind w:left="323"/>
              <w:jc w:val="left"/>
              <w:rPr>
                <w:sz w:val="14"/>
              </w:rPr>
            </w:pPr>
            <w:r>
              <w:rPr>
                <w:sz w:val="14"/>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226" w:type="dxa"/>
            <w:vMerge w:val="restart"/>
            <w:shd w:val="clear" w:color="auto" w:fill="C0C0C0"/>
          </w:tcPr>
          <w:p>
            <w:pPr>
              <w:pStyle w:val="9"/>
              <w:spacing w:before="92" w:line="240" w:lineRule="auto"/>
              <w:ind w:left="42"/>
              <w:jc w:val="left"/>
              <w:rPr>
                <w:sz w:val="14"/>
              </w:rPr>
            </w:pPr>
            <w:r>
              <w:rPr>
                <w:w w:val="101"/>
                <w:sz w:val="14"/>
              </w:rPr>
              <w:t>类</w:t>
            </w:r>
          </w:p>
        </w:tc>
        <w:tc>
          <w:tcPr>
            <w:tcW w:w="226" w:type="dxa"/>
            <w:vMerge w:val="restart"/>
            <w:shd w:val="clear" w:color="auto" w:fill="C0C0C0"/>
          </w:tcPr>
          <w:p>
            <w:pPr>
              <w:pStyle w:val="9"/>
              <w:spacing w:before="92" w:line="240" w:lineRule="auto"/>
              <w:ind w:left="42"/>
              <w:jc w:val="left"/>
              <w:rPr>
                <w:sz w:val="14"/>
              </w:rPr>
            </w:pPr>
            <w:r>
              <w:rPr>
                <w:w w:val="101"/>
                <w:sz w:val="14"/>
              </w:rPr>
              <w:t>款</w:t>
            </w:r>
          </w:p>
        </w:tc>
        <w:tc>
          <w:tcPr>
            <w:tcW w:w="226" w:type="dxa"/>
            <w:vMerge w:val="restart"/>
            <w:shd w:val="clear" w:color="auto" w:fill="C0C0C0"/>
          </w:tcPr>
          <w:p>
            <w:pPr>
              <w:pStyle w:val="9"/>
              <w:spacing w:before="92" w:line="240" w:lineRule="auto"/>
              <w:ind w:left="42"/>
              <w:jc w:val="left"/>
              <w:rPr>
                <w:sz w:val="14"/>
              </w:rPr>
            </w:pPr>
            <w:r>
              <w:rPr>
                <w:w w:val="101"/>
                <w:sz w:val="14"/>
              </w:rPr>
              <w:t>项</w:t>
            </w:r>
          </w:p>
        </w:tc>
        <w:tc>
          <w:tcPr>
            <w:tcW w:w="2686" w:type="dxa"/>
            <w:shd w:val="clear" w:color="auto" w:fill="C0C0C0"/>
          </w:tcPr>
          <w:p>
            <w:pPr>
              <w:pStyle w:val="9"/>
              <w:spacing w:line="159" w:lineRule="exact"/>
              <w:ind w:left="1039" w:right="1026"/>
              <w:jc w:val="center"/>
              <w:rPr>
                <w:sz w:val="14"/>
              </w:rPr>
            </w:pPr>
            <w:r>
              <w:rPr>
                <w:sz w:val="14"/>
              </w:rPr>
              <w:t>栏次</w:t>
            </w:r>
          </w:p>
        </w:tc>
        <w:tc>
          <w:tcPr>
            <w:tcW w:w="1232" w:type="dxa"/>
            <w:shd w:val="clear" w:color="auto" w:fill="C0C0C0"/>
          </w:tcPr>
          <w:p>
            <w:pPr>
              <w:pStyle w:val="9"/>
              <w:spacing w:line="159" w:lineRule="exact"/>
              <w:ind w:left="16"/>
              <w:jc w:val="center"/>
              <w:rPr>
                <w:sz w:val="14"/>
              </w:rPr>
            </w:pPr>
            <w:r>
              <w:rPr>
                <w:w w:val="101"/>
                <w:sz w:val="14"/>
              </w:rPr>
              <w:t>1</w:t>
            </w:r>
          </w:p>
        </w:tc>
        <w:tc>
          <w:tcPr>
            <w:tcW w:w="1232" w:type="dxa"/>
            <w:shd w:val="clear" w:color="auto" w:fill="C0C0C0"/>
          </w:tcPr>
          <w:p>
            <w:pPr>
              <w:pStyle w:val="9"/>
              <w:spacing w:before="11" w:line="148" w:lineRule="exact"/>
              <w:ind w:left="12"/>
              <w:jc w:val="center"/>
              <w:rPr>
                <w:sz w:val="12"/>
              </w:rPr>
            </w:pPr>
            <w:r>
              <w:rPr>
                <w:w w:val="106"/>
                <w:sz w:val="12"/>
              </w:rPr>
              <w:t>2</w:t>
            </w:r>
          </w:p>
        </w:tc>
        <w:tc>
          <w:tcPr>
            <w:tcW w:w="1232" w:type="dxa"/>
            <w:shd w:val="clear" w:color="auto" w:fill="C0C0C0"/>
          </w:tcPr>
          <w:p>
            <w:pPr>
              <w:pStyle w:val="9"/>
              <w:spacing w:before="11" w:line="148" w:lineRule="exact"/>
              <w:ind w:left="15"/>
              <w:jc w:val="center"/>
              <w:rPr>
                <w:sz w:val="12"/>
              </w:rPr>
            </w:pPr>
            <w:r>
              <w:rPr>
                <w:w w:val="106"/>
                <w:sz w:val="12"/>
              </w:rPr>
              <w:t>3</w:t>
            </w:r>
          </w:p>
        </w:tc>
        <w:tc>
          <w:tcPr>
            <w:tcW w:w="1232" w:type="dxa"/>
            <w:shd w:val="clear" w:color="auto" w:fill="C0C0C0"/>
          </w:tcPr>
          <w:p>
            <w:pPr>
              <w:pStyle w:val="9"/>
              <w:spacing w:line="159" w:lineRule="exact"/>
              <w:ind w:left="12"/>
              <w:jc w:val="center"/>
              <w:rPr>
                <w:sz w:val="14"/>
              </w:rPr>
            </w:pPr>
            <w:r>
              <w:rPr>
                <w:w w:val="101"/>
                <w:sz w:val="14"/>
              </w:rPr>
              <w:t>4</w:t>
            </w:r>
          </w:p>
        </w:tc>
        <w:tc>
          <w:tcPr>
            <w:tcW w:w="1232" w:type="dxa"/>
            <w:shd w:val="clear" w:color="auto" w:fill="C0C0C0"/>
          </w:tcPr>
          <w:p>
            <w:pPr>
              <w:pStyle w:val="9"/>
              <w:spacing w:line="159" w:lineRule="exact"/>
              <w:ind w:left="10"/>
              <w:jc w:val="center"/>
              <w:rPr>
                <w:sz w:val="14"/>
              </w:rPr>
            </w:pPr>
            <w:r>
              <w:rPr>
                <w:w w:val="101"/>
                <w:sz w:val="14"/>
              </w:rPr>
              <w:t>5</w:t>
            </w:r>
          </w:p>
        </w:tc>
        <w:tc>
          <w:tcPr>
            <w:tcW w:w="1232" w:type="dxa"/>
            <w:shd w:val="clear" w:color="auto" w:fill="C0C0C0"/>
          </w:tcPr>
          <w:p>
            <w:pPr>
              <w:pStyle w:val="9"/>
              <w:spacing w:line="159" w:lineRule="exact"/>
              <w:ind w:left="8"/>
              <w:jc w:val="center"/>
              <w:rPr>
                <w:sz w:val="14"/>
              </w:rPr>
            </w:pPr>
            <w:r>
              <w:rPr>
                <w:w w:val="101"/>
                <w:sz w:val="14"/>
              </w:rPr>
              <w:t>6</w:t>
            </w:r>
          </w:p>
        </w:tc>
        <w:tc>
          <w:tcPr>
            <w:tcW w:w="1232" w:type="dxa"/>
            <w:shd w:val="clear" w:color="auto" w:fill="C0C0C0"/>
          </w:tcPr>
          <w:p>
            <w:pPr>
              <w:pStyle w:val="9"/>
              <w:spacing w:line="159" w:lineRule="exact"/>
              <w:ind w:left="6"/>
              <w:jc w:val="center"/>
              <w:rPr>
                <w:sz w:val="14"/>
              </w:rPr>
            </w:pPr>
            <w:r>
              <w:rPr>
                <w:w w:val="101"/>
                <w:sz w:val="14"/>
              </w:rPr>
              <w:t>7</w:t>
            </w:r>
          </w:p>
        </w:tc>
        <w:tc>
          <w:tcPr>
            <w:tcW w:w="1232" w:type="dxa"/>
            <w:shd w:val="clear" w:color="auto" w:fill="C0C0C0"/>
          </w:tcPr>
          <w:p>
            <w:pPr>
              <w:pStyle w:val="9"/>
              <w:spacing w:line="159" w:lineRule="exact"/>
              <w:ind w:left="4"/>
              <w:jc w:val="center"/>
              <w:rPr>
                <w:sz w:val="14"/>
              </w:rPr>
            </w:pPr>
            <w:r>
              <w:rPr>
                <w:w w:val="101"/>
                <w:sz w:val="14"/>
              </w:rPr>
              <w:t>8</w:t>
            </w:r>
          </w:p>
        </w:tc>
        <w:tc>
          <w:tcPr>
            <w:tcW w:w="1232" w:type="dxa"/>
            <w:shd w:val="clear" w:color="auto" w:fill="C0C0C0"/>
          </w:tcPr>
          <w:p>
            <w:pPr>
              <w:pStyle w:val="9"/>
              <w:spacing w:line="159" w:lineRule="exact"/>
              <w:ind w:left="3"/>
              <w:jc w:val="center"/>
              <w:rPr>
                <w:sz w:val="14"/>
              </w:rPr>
            </w:pPr>
            <w:r>
              <w:rPr>
                <w:w w:val="101"/>
                <w:sz w:val="14"/>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226" w:type="dxa"/>
            <w:vMerge w:val="continue"/>
            <w:tcBorders>
              <w:top w:val="nil"/>
            </w:tcBorders>
            <w:shd w:val="clear" w:color="auto" w:fill="C0C0C0"/>
          </w:tcPr>
          <w:p>
            <w:pPr>
              <w:rPr>
                <w:sz w:val="2"/>
                <w:szCs w:val="2"/>
              </w:rPr>
            </w:pPr>
          </w:p>
        </w:tc>
        <w:tc>
          <w:tcPr>
            <w:tcW w:w="226" w:type="dxa"/>
            <w:vMerge w:val="continue"/>
            <w:tcBorders>
              <w:top w:val="nil"/>
            </w:tcBorders>
            <w:shd w:val="clear" w:color="auto" w:fill="C0C0C0"/>
          </w:tcPr>
          <w:p>
            <w:pPr>
              <w:rPr>
                <w:sz w:val="2"/>
                <w:szCs w:val="2"/>
              </w:rPr>
            </w:pPr>
          </w:p>
        </w:tc>
        <w:tc>
          <w:tcPr>
            <w:tcW w:w="226" w:type="dxa"/>
            <w:vMerge w:val="continue"/>
            <w:tcBorders>
              <w:top w:val="nil"/>
            </w:tcBorders>
            <w:shd w:val="clear" w:color="auto" w:fill="C0C0C0"/>
          </w:tcPr>
          <w:p>
            <w:pPr>
              <w:rPr>
                <w:sz w:val="2"/>
                <w:szCs w:val="2"/>
              </w:rPr>
            </w:pPr>
          </w:p>
        </w:tc>
        <w:tc>
          <w:tcPr>
            <w:tcW w:w="2686" w:type="dxa"/>
            <w:shd w:val="clear" w:color="auto" w:fill="C0C0C0"/>
          </w:tcPr>
          <w:p>
            <w:pPr>
              <w:pStyle w:val="9"/>
              <w:spacing w:line="159" w:lineRule="exact"/>
              <w:ind w:left="1039" w:right="1026"/>
              <w:jc w:val="center"/>
              <w:rPr>
                <w:sz w:val="14"/>
              </w:rPr>
            </w:pPr>
            <w:r>
              <w:rPr>
                <w:sz w:val="14"/>
              </w:rPr>
              <w:t>合计</w:t>
            </w:r>
          </w:p>
        </w:tc>
        <w:tc>
          <w:tcPr>
            <w:tcW w:w="1232" w:type="dxa"/>
          </w:tcPr>
          <w:p>
            <w:pPr>
              <w:pStyle w:val="9"/>
              <w:spacing w:line="159" w:lineRule="exact"/>
              <w:ind w:right="5"/>
              <w:rPr>
                <w:b/>
                <w:sz w:val="14"/>
              </w:rPr>
            </w:pPr>
            <w:r>
              <w:rPr>
                <w:b/>
                <w:sz w:val="14"/>
              </w:rPr>
              <w:t>4,002.68</w:t>
            </w:r>
          </w:p>
        </w:tc>
        <w:tc>
          <w:tcPr>
            <w:tcW w:w="1232" w:type="dxa"/>
          </w:tcPr>
          <w:p>
            <w:pPr>
              <w:pStyle w:val="9"/>
              <w:spacing w:line="159" w:lineRule="exact"/>
              <w:ind w:right="6"/>
              <w:rPr>
                <w:b/>
                <w:sz w:val="14"/>
              </w:rPr>
            </w:pPr>
            <w:r>
              <w:rPr>
                <w:b/>
                <w:sz w:val="14"/>
              </w:rPr>
              <w:t>4,002.68</w:t>
            </w:r>
          </w:p>
        </w:tc>
        <w:tc>
          <w:tcPr>
            <w:tcW w:w="1232" w:type="dxa"/>
          </w:tcPr>
          <w:p>
            <w:pPr>
              <w:pStyle w:val="9"/>
              <w:spacing w:line="159" w:lineRule="exact"/>
              <w:ind w:right="7"/>
              <w:rPr>
                <w:b/>
                <w:sz w:val="14"/>
              </w:rPr>
            </w:pPr>
            <w:r>
              <w:rPr>
                <w:b/>
                <w:sz w:val="14"/>
              </w:rPr>
              <w:t>0.00</w:t>
            </w:r>
          </w:p>
        </w:tc>
        <w:tc>
          <w:tcPr>
            <w:tcW w:w="1232" w:type="dxa"/>
          </w:tcPr>
          <w:p>
            <w:pPr>
              <w:pStyle w:val="9"/>
              <w:spacing w:line="159" w:lineRule="exact"/>
              <w:ind w:right="8"/>
              <w:rPr>
                <w:b/>
                <w:sz w:val="14"/>
              </w:rPr>
            </w:pPr>
            <w:r>
              <w:rPr>
                <w:b/>
                <w:sz w:val="14"/>
              </w:rPr>
              <w:t>0.00</w:t>
            </w:r>
          </w:p>
        </w:tc>
        <w:tc>
          <w:tcPr>
            <w:tcW w:w="1232" w:type="dxa"/>
          </w:tcPr>
          <w:p>
            <w:pPr>
              <w:pStyle w:val="9"/>
              <w:spacing w:line="159" w:lineRule="exact"/>
              <w:ind w:right="8"/>
              <w:rPr>
                <w:b/>
                <w:sz w:val="14"/>
              </w:rPr>
            </w:pPr>
            <w:r>
              <w:rPr>
                <w:b/>
                <w:sz w:val="14"/>
              </w:rPr>
              <w:t>0.00</w:t>
            </w:r>
          </w:p>
        </w:tc>
        <w:tc>
          <w:tcPr>
            <w:tcW w:w="1232" w:type="dxa"/>
          </w:tcPr>
          <w:p>
            <w:pPr>
              <w:pStyle w:val="9"/>
              <w:spacing w:line="159" w:lineRule="exact"/>
              <w:ind w:right="9"/>
              <w:rPr>
                <w:b/>
                <w:sz w:val="14"/>
              </w:rPr>
            </w:pPr>
            <w:r>
              <w:rPr>
                <w:b/>
                <w:sz w:val="14"/>
              </w:rPr>
              <w:t>0.00</w:t>
            </w:r>
          </w:p>
        </w:tc>
        <w:tc>
          <w:tcPr>
            <w:tcW w:w="1232" w:type="dxa"/>
          </w:tcPr>
          <w:p>
            <w:pPr>
              <w:pStyle w:val="9"/>
              <w:spacing w:line="159" w:lineRule="exact"/>
              <w:ind w:right="10"/>
              <w:rPr>
                <w:b/>
                <w:sz w:val="14"/>
              </w:rPr>
            </w:pPr>
            <w:r>
              <w:rPr>
                <w:b/>
                <w:sz w:val="14"/>
              </w:rPr>
              <w:t>0.00</w:t>
            </w:r>
          </w:p>
        </w:tc>
        <w:tc>
          <w:tcPr>
            <w:tcW w:w="1232" w:type="dxa"/>
          </w:tcPr>
          <w:p>
            <w:pPr>
              <w:pStyle w:val="9"/>
              <w:spacing w:line="159" w:lineRule="exact"/>
              <w:ind w:right="11"/>
              <w:rPr>
                <w:b/>
                <w:sz w:val="14"/>
              </w:rPr>
            </w:pPr>
            <w:r>
              <w:rPr>
                <w:b/>
                <w:sz w:val="14"/>
              </w:rPr>
              <w:t>0.00</w:t>
            </w:r>
          </w:p>
        </w:tc>
        <w:tc>
          <w:tcPr>
            <w:tcW w:w="1232" w:type="dxa"/>
          </w:tcPr>
          <w:p>
            <w:pPr>
              <w:pStyle w:val="9"/>
              <w:spacing w:line="159" w:lineRule="exact"/>
              <w:ind w:right="12"/>
              <w:rPr>
                <w:b/>
                <w:sz w:val="14"/>
              </w:rPr>
            </w:pPr>
            <w:r>
              <w:rPr>
                <w:b/>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204</w:t>
            </w:r>
          </w:p>
        </w:tc>
        <w:tc>
          <w:tcPr>
            <w:tcW w:w="2686" w:type="dxa"/>
          </w:tcPr>
          <w:p>
            <w:pPr>
              <w:pStyle w:val="9"/>
              <w:spacing w:line="159" w:lineRule="exact"/>
              <w:ind w:left="22"/>
              <w:jc w:val="left"/>
              <w:rPr>
                <w:sz w:val="14"/>
              </w:rPr>
            </w:pPr>
            <w:r>
              <w:rPr>
                <w:sz w:val="14"/>
              </w:rPr>
              <w:t>公共安全支出</w:t>
            </w:r>
          </w:p>
        </w:tc>
        <w:tc>
          <w:tcPr>
            <w:tcW w:w="1232" w:type="dxa"/>
          </w:tcPr>
          <w:p>
            <w:pPr>
              <w:pStyle w:val="9"/>
              <w:spacing w:line="159" w:lineRule="exact"/>
              <w:ind w:right="5"/>
              <w:rPr>
                <w:sz w:val="14"/>
              </w:rPr>
            </w:pPr>
            <w:r>
              <w:rPr>
                <w:sz w:val="14"/>
              </w:rPr>
              <w:t>3,389.09</w:t>
            </w:r>
          </w:p>
        </w:tc>
        <w:tc>
          <w:tcPr>
            <w:tcW w:w="1232" w:type="dxa"/>
          </w:tcPr>
          <w:p>
            <w:pPr>
              <w:pStyle w:val="9"/>
              <w:spacing w:line="159" w:lineRule="exact"/>
              <w:ind w:right="6"/>
              <w:rPr>
                <w:sz w:val="14"/>
              </w:rPr>
            </w:pPr>
            <w:r>
              <w:rPr>
                <w:sz w:val="14"/>
              </w:rPr>
              <w:t>3,389.09</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20404</w:t>
            </w:r>
          </w:p>
        </w:tc>
        <w:tc>
          <w:tcPr>
            <w:tcW w:w="2686" w:type="dxa"/>
          </w:tcPr>
          <w:p>
            <w:pPr>
              <w:pStyle w:val="9"/>
              <w:spacing w:line="159" w:lineRule="exact"/>
              <w:ind w:left="22"/>
              <w:jc w:val="left"/>
              <w:rPr>
                <w:sz w:val="14"/>
              </w:rPr>
            </w:pPr>
            <w:r>
              <w:rPr>
                <w:sz w:val="14"/>
              </w:rPr>
              <w:t>检察</w:t>
            </w:r>
          </w:p>
        </w:tc>
        <w:tc>
          <w:tcPr>
            <w:tcW w:w="1232" w:type="dxa"/>
          </w:tcPr>
          <w:p>
            <w:pPr>
              <w:pStyle w:val="9"/>
              <w:spacing w:line="159" w:lineRule="exact"/>
              <w:ind w:right="5"/>
              <w:rPr>
                <w:sz w:val="14"/>
              </w:rPr>
            </w:pPr>
            <w:r>
              <w:rPr>
                <w:sz w:val="14"/>
              </w:rPr>
              <w:t>3,389.09</w:t>
            </w:r>
          </w:p>
        </w:tc>
        <w:tc>
          <w:tcPr>
            <w:tcW w:w="1232" w:type="dxa"/>
          </w:tcPr>
          <w:p>
            <w:pPr>
              <w:pStyle w:val="9"/>
              <w:spacing w:line="159" w:lineRule="exact"/>
              <w:ind w:right="6"/>
              <w:rPr>
                <w:sz w:val="14"/>
              </w:rPr>
            </w:pPr>
            <w:r>
              <w:rPr>
                <w:sz w:val="14"/>
              </w:rPr>
              <w:t>3,389.09</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2040401</w:t>
            </w:r>
          </w:p>
        </w:tc>
        <w:tc>
          <w:tcPr>
            <w:tcW w:w="2686" w:type="dxa"/>
          </w:tcPr>
          <w:p>
            <w:pPr>
              <w:pStyle w:val="9"/>
              <w:spacing w:line="159" w:lineRule="exact"/>
              <w:ind w:left="166"/>
              <w:jc w:val="left"/>
              <w:rPr>
                <w:sz w:val="14"/>
              </w:rPr>
            </w:pPr>
            <w:r>
              <w:rPr>
                <w:sz w:val="14"/>
              </w:rPr>
              <w:t>行政运行</w:t>
            </w:r>
          </w:p>
        </w:tc>
        <w:tc>
          <w:tcPr>
            <w:tcW w:w="1232" w:type="dxa"/>
          </w:tcPr>
          <w:p>
            <w:pPr>
              <w:pStyle w:val="9"/>
              <w:spacing w:line="159" w:lineRule="exact"/>
              <w:ind w:right="5"/>
              <w:rPr>
                <w:sz w:val="14"/>
              </w:rPr>
            </w:pPr>
            <w:r>
              <w:rPr>
                <w:sz w:val="14"/>
              </w:rPr>
              <w:t>2,348.33</w:t>
            </w:r>
          </w:p>
        </w:tc>
        <w:tc>
          <w:tcPr>
            <w:tcW w:w="1232" w:type="dxa"/>
          </w:tcPr>
          <w:p>
            <w:pPr>
              <w:pStyle w:val="9"/>
              <w:spacing w:line="159" w:lineRule="exact"/>
              <w:ind w:right="6"/>
              <w:rPr>
                <w:sz w:val="14"/>
              </w:rPr>
            </w:pPr>
            <w:r>
              <w:rPr>
                <w:sz w:val="14"/>
              </w:rPr>
              <w:t>2,348.33</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2040402</w:t>
            </w:r>
          </w:p>
        </w:tc>
        <w:tc>
          <w:tcPr>
            <w:tcW w:w="2686" w:type="dxa"/>
          </w:tcPr>
          <w:p>
            <w:pPr>
              <w:pStyle w:val="9"/>
              <w:spacing w:line="159" w:lineRule="exact"/>
              <w:ind w:left="166"/>
              <w:jc w:val="left"/>
              <w:rPr>
                <w:sz w:val="14"/>
              </w:rPr>
            </w:pPr>
            <w:r>
              <w:rPr>
                <w:sz w:val="14"/>
              </w:rPr>
              <w:t>一般行政管理事务</w:t>
            </w:r>
          </w:p>
        </w:tc>
        <w:tc>
          <w:tcPr>
            <w:tcW w:w="1232" w:type="dxa"/>
          </w:tcPr>
          <w:p>
            <w:pPr>
              <w:pStyle w:val="9"/>
              <w:spacing w:line="159" w:lineRule="exact"/>
              <w:ind w:right="5"/>
              <w:rPr>
                <w:sz w:val="14"/>
              </w:rPr>
            </w:pPr>
            <w:r>
              <w:rPr>
                <w:sz w:val="14"/>
              </w:rPr>
              <w:t>1,040.76</w:t>
            </w:r>
          </w:p>
        </w:tc>
        <w:tc>
          <w:tcPr>
            <w:tcW w:w="1232" w:type="dxa"/>
          </w:tcPr>
          <w:p>
            <w:pPr>
              <w:pStyle w:val="9"/>
              <w:spacing w:line="159" w:lineRule="exact"/>
              <w:ind w:right="6"/>
              <w:rPr>
                <w:sz w:val="14"/>
              </w:rPr>
            </w:pPr>
            <w:r>
              <w:rPr>
                <w:sz w:val="14"/>
              </w:rPr>
              <w:t>1,040.76</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208</w:t>
            </w:r>
          </w:p>
        </w:tc>
        <w:tc>
          <w:tcPr>
            <w:tcW w:w="2686" w:type="dxa"/>
          </w:tcPr>
          <w:p>
            <w:pPr>
              <w:pStyle w:val="9"/>
              <w:spacing w:line="159" w:lineRule="exact"/>
              <w:ind w:left="22"/>
              <w:jc w:val="left"/>
              <w:rPr>
                <w:sz w:val="14"/>
              </w:rPr>
            </w:pPr>
            <w:r>
              <w:rPr>
                <w:sz w:val="14"/>
              </w:rPr>
              <w:t>社会保障和就业支出</w:t>
            </w:r>
          </w:p>
        </w:tc>
        <w:tc>
          <w:tcPr>
            <w:tcW w:w="1232" w:type="dxa"/>
          </w:tcPr>
          <w:p>
            <w:pPr>
              <w:pStyle w:val="9"/>
              <w:spacing w:line="159" w:lineRule="exact"/>
              <w:ind w:right="5"/>
              <w:rPr>
                <w:sz w:val="14"/>
              </w:rPr>
            </w:pPr>
            <w:r>
              <w:rPr>
                <w:sz w:val="14"/>
              </w:rPr>
              <w:t>256.28</w:t>
            </w:r>
          </w:p>
        </w:tc>
        <w:tc>
          <w:tcPr>
            <w:tcW w:w="1232" w:type="dxa"/>
          </w:tcPr>
          <w:p>
            <w:pPr>
              <w:pStyle w:val="9"/>
              <w:spacing w:line="159" w:lineRule="exact"/>
              <w:ind w:right="6"/>
              <w:rPr>
                <w:sz w:val="14"/>
              </w:rPr>
            </w:pPr>
            <w:r>
              <w:rPr>
                <w:sz w:val="14"/>
              </w:rPr>
              <w:t>256.28</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20805</w:t>
            </w:r>
          </w:p>
        </w:tc>
        <w:tc>
          <w:tcPr>
            <w:tcW w:w="2686" w:type="dxa"/>
          </w:tcPr>
          <w:p>
            <w:pPr>
              <w:pStyle w:val="9"/>
              <w:spacing w:line="159" w:lineRule="exact"/>
              <w:ind w:left="22"/>
              <w:jc w:val="left"/>
              <w:rPr>
                <w:sz w:val="14"/>
              </w:rPr>
            </w:pPr>
            <w:r>
              <w:rPr>
                <w:sz w:val="14"/>
              </w:rPr>
              <w:t>行政事业单位离退休</w:t>
            </w:r>
          </w:p>
        </w:tc>
        <w:tc>
          <w:tcPr>
            <w:tcW w:w="1232" w:type="dxa"/>
          </w:tcPr>
          <w:p>
            <w:pPr>
              <w:pStyle w:val="9"/>
              <w:spacing w:line="159" w:lineRule="exact"/>
              <w:ind w:right="5"/>
              <w:rPr>
                <w:sz w:val="14"/>
              </w:rPr>
            </w:pPr>
            <w:r>
              <w:rPr>
                <w:sz w:val="14"/>
              </w:rPr>
              <w:t>256.28</w:t>
            </w:r>
          </w:p>
        </w:tc>
        <w:tc>
          <w:tcPr>
            <w:tcW w:w="1232" w:type="dxa"/>
          </w:tcPr>
          <w:p>
            <w:pPr>
              <w:pStyle w:val="9"/>
              <w:spacing w:line="159" w:lineRule="exact"/>
              <w:ind w:right="6"/>
              <w:rPr>
                <w:sz w:val="14"/>
              </w:rPr>
            </w:pPr>
            <w:r>
              <w:rPr>
                <w:sz w:val="14"/>
              </w:rPr>
              <w:t>256.28</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2080501</w:t>
            </w:r>
          </w:p>
        </w:tc>
        <w:tc>
          <w:tcPr>
            <w:tcW w:w="2686" w:type="dxa"/>
          </w:tcPr>
          <w:p>
            <w:pPr>
              <w:pStyle w:val="9"/>
              <w:spacing w:line="159" w:lineRule="exact"/>
              <w:ind w:left="166"/>
              <w:jc w:val="left"/>
              <w:rPr>
                <w:sz w:val="14"/>
              </w:rPr>
            </w:pPr>
            <w:r>
              <w:rPr>
                <w:sz w:val="14"/>
              </w:rPr>
              <w:t>归口管理的行政单位离退休</w:t>
            </w:r>
          </w:p>
        </w:tc>
        <w:tc>
          <w:tcPr>
            <w:tcW w:w="1232" w:type="dxa"/>
          </w:tcPr>
          <w:p>
            <w:pPr>
              <w:pStyle w:val="9"/>
              <w:spacing w:line="159" w:lineRule="exact"/>
              <w:ind w:right="5"/>
              <w:rPr>
                <w:sz w:val="14"/>
              </w:rPr>
            </w:pPr>
            <w:r>
              <w:rPr>
                <w:sz w:val="14"/>
              </w:rPr>
              <w:t>53.12</w:t>
            </w:r>
          </w:p>
        </w:tc>
        <w:tc>
          <w:tcPr>
            <w:tcW w:w="1232" w:type="dxa"/>
          </w:tcPr>
          <w:p>
            <w:pPr>
              <w:pStyle w:val="9"/>
              <w:spacing w:line="159" w:lineRule="exact"/>
              <w:ind w:right="6"/>
              <w:rPr>
                <w:sz w:val="14"/>
              </w:rPr>
            </w:pPr>
            <w:r>
              <w:rPr>
                <w:sz w:val="14"/>
              </w:rPr>
              <w:t>53.12</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2080505</w:t>
            </w:r>
          </w:p>
        </w:tc>
        <w:tc>
          <w:tcPr>
            <w:tcW w:w="2686" w:type="dxa"/>
          </w:tcPr>
          <w:p>
            <w:pPr>
              <w:pStyle w:val="9"/>
              <w:spacing w:line="159" w:lineRule="exact"/>
              <w:ind w:left="166"/>
              <w:jc w:val="left"/>
              <w:rPr>
                <w:sz w:val="14"/>
              </w:rPr>
            </w:pPr>
            <w:r>
              <w:rPr>
                <w:sz w:val="14"/>
              </w:rPr>
              <w:t>机关事业单位基本养老保险缴费支出</w:t>
            </w:r>
          </w:p>
        </w:tc>
        <w:tc>
          <w:tcPr>
            <w:tcW w:w="1232" w:type="dxa"/>
          </w:tcPr>
          <w:p>
            <w:pPr>
              <w:pStyle w:val="9"/>
              <w:spacing w:line="159" w:lineRule="exact"/>
              <w:ind w:right="5"/>
              <w:rPr>
                <w:sz w:val="14"/>
              </w:rPr>
            </w:pPr>
            <w:r>
              <w:rPr>
                <w:sz w:val="14"/>
              </w:rPr>
              <w:t>190.14</w:t>
            </w:r>
          </w:p>
        </w:tc>
        <w:tc>
          <w:tcPr>
            <w:tcW w:w="1232" w:type="dxa"/>
          </w:tcPr>
          <w:p>
            <w:pPr>
              <w:pStyle w:val="9"/>
              <w:spacing w:line="159" w:lineRule="exact"/>
              <w:ind w:right="6"/>
              <w:rPr>
                <w:sz w:val="14"/>
              </w:rPr>
            </w:pPr>
            <w:r>
              <w:rPr>
                <w:sz w:val="14"/>
              </w:rPr>
              <w:t>190.14</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2080506</w:t>
            </w:r>
          </w:p>
        </w:tc>
        <w:tc>
          <w:tcPr>
            <w:tcW w:w="2686" w:type="dxa"/>
          </w:tcPr>
          <w:p>
            <w:pPr>
              <w:pStyle w:val="9"/>
              <w:spacing w:line="159" w:lineRule="exact"/>
              <w:ind w:left="166"/>
              <w:jc w:val="left"/>
              <w:rPr>
                <w:sz w:val="14"/>
              </w:rPr>
            </w:pPr>
            <w:r>
              <w:rPr>
                <w:sz w:val="14"/>
              </w:rPr>
              <w:t>机关事业单位职业年金缴费支出</w:t>
            </w:r>
          </w:p>
        </w:tc>
        <w:tc>
          <w:tcPr>
            <w:tcW w:w="1232" w:type="dxa"/>
          </w:tcPr>
          <w:p>
            <w:pPr>
              <w:pStyle w:val="9"/>
              <w:spacing w:line="159" w:lineRule="exact"/>
              <w:ind w:right="5"/>
              <w:rPr>
                <w:sz w:val="14"/>
              </w:rPr>
            </w:pPr>
            <w:r>
              <w:rPr>
                <w:sz w:val="14"/>
              </w:rPr>
              <w:t>13.02</w:t>
            </w:r>
          </w:p>
        </w:tc>
        <w:tc>
          <w:tcPr>
            <w:tcW w:w="1232" w:type="dxa"/>
          </w:tcPr>
          <w:p>
            <w:pPr>
              <w:pStyle w:val="9"/>
              <w:spacing w:line="159" w:lineRule="exact"/>
              <w:ind w:right="6"/>
              <w:rPr>
                <w:sz w:val="14"/>
              </w:rPr>
            </w:pPr>
            <w:r>
              <w:rPr>
                <w:sz w:val="14"/>
              </w:rPr>
              <w:t>13.02</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210</w:t>
            </w:r>
          </w:p>
        </w:tc>
        <w:tc>
          <w:tcPr>
            <w:tcW w:w="2686" w:type="dxa"/>
          </w:tcPr>
          <w:p>
            <w:pPr>
              <w:pStyle w:val="9"/>
              <w:spacing w:line="159" w:lineRule="exact"/>
              <w:ind w:left="22"/>
              <w:jc w:val="left"/>
              <w:rPr>
                <w:sz w:val="14"/>
              </w:rPr>
            </w:pPr>
            <w:r>
              <w:rPr>
                <w:sz w:val="14"/>
              </w:rPr>
              <w:t>卫生健康支出</w:t>
            </w:r>
          </w:p>
        </w:tc>
        <w:tc>
          <w:tcPr>
            <w:tcW w:w="1232" w:type="dxa"/>
          </w:tcPr>
          <w:p>
            <w:pPr>
              <w:pStyle w:val="9"/>
              <w:spacing w:line="159" w:lineRule="exact"/>
              <w:ind w:right="5"/>
              <w:rPr>
                <w:sz w:val="14"/>
              </w:rPr>
            </w:pPr>
            <w:r>
              <w:rPr>
                <w:sz w:val="14"/>
              </w:rPr>
              <w:t>136.50</w:t>
            </w:r>
          </w:p>
        </w:tc>
        <w:tc>
          <w:tcPr>
            <w:tcW w:w="1232" w:type="dxa"/>
          </w:tcPr>
          <w:p>
            <w:pPr>
              <w:pStyle w:val="9"/>
              <w:spacing w:line="159" w:lineRule="exact"/>
              <w:ind w:right="6"/>
              <w:rPr>
                <w:sz w:val="14"/>
              </w:rPr>
            </w:pPr>
            <w:r>
              <w:rPr>
                <w:sz w:val="14"/>
              </w:rPr>
              <w:t>136.50</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21011</w:t>
            </w:r>
          </w:p>
        </w:tc>
        <w:tc>
          <w:tcPr>
            <w:tcW w:w="2686" w:type="dxa"/>
          </w:tcPr>
          <w:p>
            <w:pPr>
              <w:pStyle w:val="9"/>
              <w:spacing w:line="159" w:lineRule="exact"/>
              <w:ind w:left="22"/>
              <w:jc w:val="left"/>
              <w:rPr>
                <w:sz w:val="14"/>
              </w:rPr>
            </w:pPr>
            <w:r>
              <w:rPr>
                <w:sz w:val="14"/>
              </w:rPr>
              <w:t>行政事业单位医疗</w:t>
            </w:r>
          </w:p>
        </w:tc>
        <w:tc>
          <w:tcPr>
            <w:tcW w:w="1232" w:type="dxa"/>
          </w:tcPr>
          <w:p>
            <w:pPr>
              <w:pStyle w:val="9"/>
              <w:spacing w:line="159" w:lineRule="exact"/>
              <w:ind w:right="5"/>
              <w:rPr>
                <w:sz w:val="14"/>
              </w:rPr>
            </w:pPr>
            <w:r>
              <w:rPr>
                <w:sz w:val="14"/>
              </w:rPr>
              <w:t>136.50</w:t>
            </w:r>
          </w:p>
        </w:tc>
        <w:tc>
          <w:tcPr>
            <w:tcW w:w="1232" w:type="dxa"/>
          </w:tcPr>
          <w:p>
            <w:pPr>
              <w:pStyle w:val="9"/>
              <w:spacing w:line="159" w:lineRule="exact"/>
              <w:ind w:right="6"/>
              <w:rPr>
                <w:sz w:val="14"/>
              </w:rPr>
            </w:pPr>
            <w:r>
              <w:rPr>
                <w:sz w:val="14"/>
              </w:rPr>
              <w:t>136.50</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2101101</w:t>
            </w:r>
          </w:p>
        </w:tc>
        <w:tc>
          <w:tcPr>
            <w:tcW w:w="2686" w:type="dxa"/>
          </w:tcPr>
          <w:p>
            <w:pPr>
              <w:pStyle w:val="9"/>
              <w:spacing w:line="159" w:lineRule="exact"/>
              <w:ind w:left="166"/>
              <w:jc w:val="left"/>
              <w:rPr>
                <w:sz w:val="14"/>
              </w:rPr>
            </w:pPr>
            <w:r>
              <w:rPr>
                <w:sz w:val="14"/>
              </w:rPr>
              <w:t>行政单位医疗</w:t>
            </w:r>
          </w:p>
        </w:tc>
        <w:tc>
          <w:tcPr>
            <w:tcW w:w="1232" w:type="dxa"/>
          </w:tcPr>
          <w:p>
            <w:pPr>
              <w:pStyle w:val="9"/>
              <w:spacing w:line="159" w:lineRule="exact"/>
              <w:ind w:right="5"/>
              <w:rPr>
                <w:sz w:val="14"/>
              </w:rPr>
            </w:pPr>
            <w:r>
              <w:rPr>
                <w:sz w:val="14"/>
              </w:rPr>
              <w:t>72.82</w:t>
            </w:r>
          </w:p>
        </w:tc>
        <w:tc>
          <w:tcPr>
            <w:tcW w:w="1232" w:type="dxa"/>
          </w:tcPr>
          <w:p>
            <w:pPr>
              <w:pStyle w:val="9"/>
              <w:spacing w:line="159" w:lineRule="exact"/>
              <w:ind w:right="6"/>
              <w:rPr>
                <w:sz w:val="14"/>
              </w:rPr>
            </w:pPr>
            <w:r>
              <w:rPr>
                <w:sz w:val="14"/>
              </w:rPr>
              <w:t>72.82</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2101103</w:t>
            </w:r>
          </w:p>
        </w:tc>
        <w:tc>
          <w:tcPr>
            <w:tcW w:w="2686" w:type="dxa"/>
          </w:tcPr>
          <w:p>
            <w:pPr>
              <w:pStyle w:val="9"/>
              <w:spacing w:line="159" w:lineRule="exact"/>
              <w:ind w:left="166"/>
              <w:jc w:val="left"/>
              <w:rPr>
                <w:sz w:val="14"/>
              </w:rPr>
            </w:pPr>
            <w:r>
              <w:rPr>
                <w:sz w:val="14"/>
              </w:rPr>
              <w:t>公务员医疗补助</w:t>
            </w:r>
          </w:p>
        </w:tc>
        <w:tc>
          <w:tcPr>
            <w:tcW w:w="1232" w:type="dxa"/>
          </w:tcPr>
          <w:p>
            <w:pPr>
              <w:pStyle w:val="9"/>
              <w:spacing w:line="159" w:lineRule="exact"/>
              <w:ind w:right="5"/>
              <w:rPr>
                <w:sz w:val="14"/>
              </w:rPr>
            </w:pPr>
            <w:r>
              <w:rPr>
                <w:sz w:val="14"/>
              </w:rPr>
              <w:t>51.36</w:t>
            </w:r>
          </w:p>
        </w:tc>
        <w:tc>
          <w:tcPr>
            <w:tcW w:w="1232" w:type="dxa"/>
          </w:tcPr>
          <w:p>
            <w:pPr>
              <w:pStyle w:val="9"/>
              <w:spacing w:line="159" w:lineRule="exact"/>
              <w:ind w:right="6"/>
              <w:rPr>
                <w:sz w:val="14"/>
              </w:rPr>
            </w:pPr>
            <w:r>
              <w:rPr>
                <w:sz w:val="14"/>
              </w:rPr>
              <w:t>51.36</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2101199</w:t>
            </w:r>
          </w:p>
        </w:tc>
        <w:tc>
          <w:tcPr>
            <w:tcW w:w="2686" w:type="dxa"/>
          </w:tcPr>
          <w:p>
            <w:pPr>
              <w:pStyle w:val="9"/>
              <w:spacing w:line="159" w:lineRule="exact"/>
              <w:ind w:left="166"/>
              <w:jc w:val="left"/>
              <w:rPr>
                <w:sz w:val="14"/>
              </w:rPr>
            </w:pPr>
            <w:r>
              <w:rPr>
                <w:sz w:val="14"/>
              </w:rPr>
              <w:t>其他行政事业单位医疗支出</w:t>
            </w:r>
          </w:p>
        </w:tc>
        <w:tc>
          <w:tcPr>
            <w:tcW w:w="1232" w:type="dxa"/>
          </w:tcPr>
          <w:p>
            <w:pPr>
              <w:pStyle w:val="9"/>
              <w:spacing w:line="159" w:lineRule="exact"/>
              <w:ind w:right="5"/>
              <w:rPr>
                <w:sz w:val="14"/>
              </w:rPr>
            </w:pPr>
            <w:r>
              <w:rPr>
                <w:sz w:val="14"/>
              </w:rPr>
              <w:t>12.32</w:t>
            </w:r>
          </w:p>
        </w:tc>
        <w:tc>
          <w:tcPr>
            <w:tcW w:w="1232" w:type="dxa"/>
          </w:tcPr>
          <w:p>
            <w:pPr>
              <w:pStyle w:val="9"/>
              <w:spacing w:line="159" w:lineRule="exact"/>
              <w:ind w:right="6"/>
              <w:rPr>
                <w:sz w:val="14"/>
              </w:rPr>
            </w:pPr>
            <w:r>
              <w:rPr>
                <w:sz w:val="14"/>
              </w:rPr>
              <w:t>12.32</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221</w:t>
            </w:r>
          </w:p>
        </w:tc>
        <w:tc>
          <w:tcPr>
            <w:tcW w:w="2686" w:type="dxa"/>
          </w:tcPr>
          <w:p>
            <w:pPr>
              <w:pStyle w:val="9"/>
              <w:spacing w:line="159" w:lineRule="exact"/>
              <w:ind w:left="22"/>
              <w:jc w:val="left"/>
              <w:rPr>
                <w:sz w:val="14"/>
              </w:rPr>
            </w:pPr>
            <w:r>
              <w:rPr>
                <w:sz w:val="14"/>
              </w:rPr>
              <w:t>住房保障支出</w:t>
            </w:r>
          </w:p>
        </w:tc>
        <w:tc>
          <w:tcPr>
            <w:tcW w:w="1232" w:type="dxa"/>
          </w:tcPr>
          <w:p>
            <w:pPr>
              <w:pStyle w:val="9"/>
              <w:spacing w:line="159" w:lineRule="exact"/>
              <w:ind w:right="5"/>
              <w:rPr>
                <w:sz w:val="14"/>
              </w:rPr>
            </w:pPr>
            <w:r>
              <w:rPr>
                <w:sz w:val="14"/>
              </w:rPr>
              <w:t>220.81</w:t>
            </w:r>
          </w:p>
        </w:tc>
        <w:tc>
          <w:tcPr>
            <w:tcW w:w="1232" w:type="dxa"/>
          </w:tcPr>
          <w:p>
            <w:pPr>
              <w:pStyle w:val="9"/>
              <w:spacing w:line="159" w:lineRule="exact"/>
              <w:ind w:right="6"/>
              <w:rPr>
                <w:sz w:val="14"/>
              </w:rPr>
            </w:pPr>
            <w:r>
              <w:rPr>
                <w:sz w:val="14"/>
              </w:rPr>
              <w:t>220.81</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22102</w:t>
            </w:r>
          </w:p>
        </w:tc>
        <w:tc>
          <w:tcPr>
            <w:tcW w:w="2686" w:type="dxa"/>
          </w:tcPr>
          <w:p>
            <w:pPr>
              <w:pStyle w:val="9"/>
              <w:spacing w:line="159" w:lineRule="exact"/>
              <w:ind w:left="22"/>
              <w:jc w:val="left"/>
              <w:rPr>
                <w:sz w:val="14"/>
              </w:rPr>
            </w:pPr>
            <w:r>
              <w:rPr>
                <w:sz w:val="14"/>
              </w:rPr>
              <w:t>住房改革支出</w:t>
            </w:r>
          </w:p>
        </w:tc>
        <w:tc>
          <w:tcPr>
            <w:tcW w:w="1232" w:type="dxa"/>
          </w:tcPr>
          <w:p>
            <w:pPr>
              <w:pStyle w:val="9"/>
              <w:spacing w:line="159" w:lineRule="exact"/>
              <w:ind w:right="5"/>
              <w:rPr>
                <w:sz w:val="14"/>
              </w:rPr>
            </w:pPr>
            <w:r>
              <w:rPr>
                <w:sz w:val="14"/>
              </w:rPr>
              <w:t>220.81</w:t>
            </w:r>
          </w:p>
        </w:tc>
        <w:tc>
          <w:tcPr>
            <w:tcW w:w="1232" w:type="dxa"/>
          </w:tcPr>
          <w:p>
            <w:pPr>
              <w:pStyle w:val="9"/>
              <w:spacing w:line="159" w:lineRule="exact"/>
              <w:ind w:right="6"/>
              <w:rPr>
                <w:sz w:val="14"/>
              </w:rPr>
            </w:pPr>
            <w:r>
              <w:rPr>
                <w:sz w:val="14"/>
              </w:rPr>
              <w:t>220.81</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trPr>
        <w:tc>
          <w:tcPr>
            <w:tcW w:w="678" w:type="dxa"/>
            <w:gridSpan w:val="3"/>
          </w:tcPr>
          <w:p>
            <w:pPr>
              <w:pStyle w:val="9"/>
              <w:spacing w:line="159" w:lineRule="exact"/>
              <w:ind w:left="23"/>
              <w:jc w:val="left"/>
              <w:rPr>
                <w:sz w:val="14"/>
              </w:rPr>
            </w:pPr>
            <w:r>
              <w:rPr>
                <w:sz w:val="14"/>
              </w:rPr>
              <w:t>2210201</w:t>
            </w:r>
          </w:p>
        </w:tc>
        <w:tc>
          <w:tcPr>
            <w:tcW w:w="2686" w:type="dxa"/>
          </w:tcPr>
          <w:p>
            <w:pPr>
              <w:pStyle w:val="9"/>
              <w:spacing w:line="159" w:lineRule="exact"/>
              <w:ind w:left="166"/>
              <w:jc w:val="left"/>
              <w:rPr>
                <w:sz w:val="14"/>
              </w:rPr>
            </w:pPr>
            <w:r>
              <w:rPr>
                <w:sz w:val="14"/>
              </w:rPr>
              <w:t>住房公积金</w:t>
            </w:r>
          </w:p>
        </w:tc>
        <w:tc>
          <w:tcPr>
            <w:tcW w:w="1232" w:type="dxa"/>
          </w:tcPr>
          <w:p>
            <w:pPr>
              <w:pStyle w:val="9"/>
              <w:spacing w:line="159" w:lineRule="exact"/>
              <w:ind w:right="5"/>
              <w:rPr>
                <w:sz w:val="14"/>
              </w:rPr>
            </w:pPr>
            <w:r>
              <w:rPr>
                <w:sz w:val="14"/>
              </w:rPr>
              <w:t>220.81</w:t>
            </w:r>
          </w:p>
        </w:tc>
        <w:tc>
          <w:tcPr>
            <w:tcW w:w="1232" w:type="dxa"/>
          </w:tcPr>
          <w:p>
            <w:pPr>
              <w:pStyle w:val="9"/>
              <w:spacing w:line="159" w:lineRule="exact"/>
              <w:ind w:right="6"/>
              <w:rPr>
                <w:sz w:val="14"/>
              </w:rPr>
            </w:pPr>
            <w:r>
              <w:rPr>
                <w:sz w:val="14"/>
              </w:rPr>
              <w:t>220.81</w:t>
            </w:r>
          </w:p>
        </w:tc>
        <w:tc>
          <w:tcPr>
            <w:tcW w:w="1232" w:type="dxa"/>
          </w:tcPr>
          <w:p>
            <w:pPr>
              <w:pStyle w:val="9"/>
              <w:spacing w:line="159" w:lineRule="exact"/>
              <w:ind w:right="4"/>
              <w:rPr>
                <w:sz w:val="14"/>
              </w:rPr>
            </w:pPr>
            <w:r>
              <w:rPr>
                <w:sz w:val="14"/>
              </w:rPr>
              <w:t>0.00</w:t>
            </w:r>
          </w:p>
        </w:tc>
        <w:tc>
          <w:tcPr>
            <w:tcW w:w="1232" w:type="dxa"/>
          </w:tcPr>
          <w:p>
            <w:pPr>
              <w:pStyle w:val="9"/>
              <w:spacing w:line="159" w:lineRule="exact"/>
              <w:ind w:right="5"/>
              <w:rPr>
                <w:sz w:val="14"/>
              </w:rPr>
            </w:pPr>
            <w:r>
              <w:rPr>
                <w:sz w:val="14"/>
              </w:rPr>
              <w:t>0.00</w:t>
            </w:r>
          </w:p>
        </w:tc>
        <w:tc>
          <w:tcPr>
            <w:tcW w:w="1232" w:type="dxa"/>
          </w:tcPr>
          <w:p>
            <w:pPr>
              <w:pStyle w:val="9"/>
              <w:spacing w:line="159" w:lineRule="exact"/>
              <w:ind w:right="8"/>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9"/>
              <w:rPr>
                <w:sz w:val="14"/>
              </w:rPr>
            </w:pPr>
            <w:r>
              <w:rPr>
                <w:sz w:val="14"/>
              </w:rPr>
              <w:t>0.00</w:t>
            </w:r>
          </w:p>
        </w:tc>
        <w:tc>
          <w:tcPr>
            <w:tcW w:w="1232" w:type="dxa"/>
          </w:tcPr>
          <w:p>
            <w:pPr>
              <w:pStyle w:val="9"/>
              <w:spacing w:line="159" w:lineRule="exact"/>
              <w:ind w:right="10"/>
              <w:rPr>
                <w:sz w:val="14"/>
              </w:rPr>
            </w:pPr>
            <w:r>
              <w:rPr>
                <w:sz w:val="14"/>
              </w:rPr>
              <w:t>0.00</w:t>
            </w:r>
          </w:p>
        </w:tc>
        <w:tc>
          <w:tcPr>
            <w:tcW w:w="1232" w:type="dxa"/>
          </w:tcPr>
          <w:p>
            <w:pPr>
              <w:pStyle w:val="9"/>
              <w:spacing w:line="159" w:lineRule="exact"/>
              <w:ind w:right="11"/>
              <w:rPr>
                <w:sz w:val="14"/>
              </w:rPr>
            </w:pPr>
            <w:r>
              <w:rPr>
                <w:sz w:val="14"/>
              </w:rPr>
              <w:t>0.00</w:t>
            </w:r>
          </w:p>
        </w:tc>
      </w:tr>
    </w:tbl>
    <w:p>
      <w:pPr>
        <w:spacing w:before="0"/>
        <w:ind w:left="148" w:right="0" w:firstLine="0"/>
        <w:jc w:val="left"/>
        <w:rPr>
          <w:sz w:val="14"/>
        </w:rPr>
      </w:pPr>
      <w:r>
        <w:rPr>
          <w:sz w:val="14"/>
        </w:rPr>
        <w:t>注：本表以“万元”为金额单位（保留两位小数），反映部门本年度取得的各项收入情况。</w:t>
      </w:r>
    </w:p>
    <w:p>
      <w:pPr>
        <w:spacing w:before="7" w:line="240" w:lineRule="auto"/>
        <w:rPr>
          <w:sz w:val="13"/>
        </w:rPr>
      </w:pPr>
    </w:p>
    <w:p>
      <w:pPr>
        <w:spacing w:before="0"/>
        <w:ind w:left="4964" w:right="4161" w:firstLine="0"/>
        <w:jc w:val="center"/>
        <w:rPr>
          <w:sz w:val="12"/>
        </w:rPr>
      </w:pPr>
      <w:r>
        <w:rPr>
          <w:w w:val="105"/>
          <w:sz w:val="12"/>
        </w:rPr>
        <w:t>—2.%d —</w:t>
      </w:r>
    </w:p>
    <w:p>
      <w:pPr>
        <w:spacing w:after="0"/>
        <w:jc w:val="center"/>
        <w:rPr>
          <w:sz w:val="12"/>
        </w:rPr>
        <w:sectPr>
          <w:type w:val="continuous"/>
          <w:pgSz w:w="16840" w:h="11910" w:orient="landscape"/>
          <w:pgMar w:top="1580" w:right="1080" w:bottom="280" w:left="960" w:header="720" w:footer="720" w:gutter="0"/>
        </w:sectPr>
      </w:pPr>
    </w:p>
    <w:p>
      <w:pPr>
        <w:spacing w:before="5" w:line="240" w:lineRule="auto"/>
        <w:rPr>
          <w:sz w:val="22"/>
        </w:rPr>
      </w:pPr>
    </w:p>
    <w:p>
      <w:pPr>
        <w:spacing w:after="0" w:line="240" w:lineRule="auto"/>
        <w:rPr>
          <w:sz w:val="22"/>
        </w:rPr>
        <w:sectPr>
          <w:pgSz w:w="16840" w:h="11910" w:orient="landscape"/>
          <w:pgMar w:top="1100" w:right="1080" w:bottom="280" w:left="960" w:header="720" w:footer="720" w:gutter="0"/>
        </w:sectPr>
      </w:pPr>
    </w:p>
    <w:p>
      <w:pPr>
        <w:spacing w:before="61"/>
        <w:ind w:left="0" w:right="0" w:firstLine="0"/>
        <w:jc w:val="right"/>
        <w:rPr>
          <w:sz w:val="28"/>
        </w:rPr>
      </w:pPr>
      <w:r>
        <w:rPr>
          <w:sz w:val="28"/>
        </w:rPr>
        <w:t>支出决算表</w:t>
      </w:r>
    </w:p>
    <w:p>
      <w:pPr>
        <w:spacing w:before="0" w:line="240" w:lineRule="auto"/>
        <w:rPr>
          <w:sz w:val="18"/>
        </w:rPr>
      </w:pPr>
      <w:r>
        <w:br w:type="column"/>
      </w:r>
    </w:p>
    <w:p>
      <w:pPr>
        <w:spacing w:before="12" w:line="240" w:lineRule="auto"/>
        <w:rPr>
          <w:sz w:val="13"/>
        </w:rPr>
      </w:pPr>
    </w:p>
    <w:p>
      <w:pPr>
        <w:spacing w:before="0"/>
        <w:ind w:left="0" w:right="142" w:firstLine="0"/>
        <w:jc w:val="right"/>
        <w:rPr>
          <w:sz w:val="17"/>
        </w:rPr>
      </w:pPr>
      <w:r>
        <w:rPr>
          <w:sz w:val="17"/>
        </w:rPr>
        <w:t>财决公开03表</w:t>
      </w:r>
    </w:p>
    <w:p>
      <w:pPr>
        <w:spacing w:after="0"/>
        <w:jc w:val="right"/>
        <w:rPr>
          <w:sz w:val="17"/>
        </w:rPr>
        <w:sectPr>
          <w:type w:val="continuous"/>
          <w:pgSz w:w="16840" w:h="11910" w:orient="landscape"/>
          <w:pgMar w:top="1580" w:right="1080" w:bottom="280" w:left="960" w:header="720" w:footer="720" w:gutter="0"/>
          <w:cols w:equalWidth="0" w:num="2">
            <w:col w:w="7886" w:space="40"/>
            <w:col w:w="6874"/>
          </w:cols>
        </w:sectPr>
      </w:pPr>
    </w:p>
    <w:p>
      <w:pPr>
        <w:tabs>
          <w:tab w:val="left" w:pos="13427"/>
        </w:tabs>
        <w:spacing w:before="0"/>
        <w:ind w:left="155" w:right="0" w:firstLine="0"/>
        <w:jc w:val="left"/>
        <w:rPr>
          <w:sz w:val="17"/>
        </w:rPr>
      </w:pPr>
      <w:r>
        <w:rPr>
          <w:w w:val="105"/>
          <w:sz w:val="17"/>
        </w:rPr>
        <w:t>部门：四川省达州市人民检察院（本级）</w:t>
      </w:r>
      <w:r>
        <w:rPr>
          <w:w w:val="105"/>
          <w:sz w:val="17"/>
        </w:rPr>
        <w:tab/>
      </w:r>
      <w:r>
        <w:rPr>
          <w:w w:val="105"/>
          <w:sz w:val="17"/>
        </w:rPr>
        <w:t>金额单位：万元</w:t>
      </w:r>
    </w:p>
    <w:tbl>
      <w:tblPr>
        <w:tblStyle w:val="5"/>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7"/>
        <w:gridCol w:w="307"/>
        <w:gridCol w:w="307"/>
        <w:gridCol w:w="3636"/>
        <w:gridCol w:w="1666"/>
        <w:gridCol w:w="1666"/>
        <w:gridCol w:w="1666"/>
        <w:gridCol w:w="1666"/>
        <w:gridCol w:w="1666"/>
        <w:gridCol w:w="16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6" w:hRule="atLeast"/>
        </w:trPr>
        <w:tc>
          <w:tcPr>
            <w:tcW w:w="921" w:type="dxa"/>
            <w:gridSpan w:val="3"/>
            <w:shd w:val="clear" w:color="auto" w:fill="C0C0C0"/>
          </w:tcPr>
          <w:p>
            <w:pPr>
              <w:pStyle w:val="9"/>
              <w:spacing w:line="240" w:lineRule="auto"/>
              <w:jc w:val="left"/>
              <w:rPr>
                <w:sz w:val="18"/>
              </w:rPr>
            </w:pPr>
          </w:p>
          <w:p>
            <w:pPr>
              <w:pStyle w:val="9"/>
              <w:spacing w:before="150" w:line="240" w:lineRule="auto"/>
              <w:ind w:left="76"/>
              <w:jc w:val="left"/>
              <w:rPr>
                <w:sz w:val="19"/>
              </w:rPr>
            </w:pPr>
            <w:r>
              <w:rPr>
                <w:sz w:val="19"/>
              </w:rPr>
              <w:t>科目编码</w:t>
            </w:r>
          </w:p>
        </w:tc>
        <w:tc>
          <w:tcPr>
            <w:tcW w:w="3636" w:type="dxa"/>
            <w:shd w:val="clear" w:color="auto" w:fill="C0C0C0"/>
          </w:tcPr>
          <w:p>
            <w:pPr>
              <w:pStyle w:val="9"/>
              <w:spacing w:line="240" w:lineRule="auto"/>
              <w:jc w:val="left"/>
              <w:rPr>
                <w:sz w:val="18"/>
              </w:rPr>
            </w:pPr>
          </w:p>
          <w:p>
            <w:pPr>
              <w:pStyle w:val="9"/>
              <w:spacing w:before="150" w:line="240" w:lineRule="auto"/>
              <w:ind w:left="1423" w:right="1392"/>
              <w:jc w:val="center"/>
              <w:rPr>
                <w:sz w:val="19"/>
              </w:rPr>
            </w:pPr>
            <w:r>
              <w:rPr>
                <w:sz w:val="19"/>
              </w:rPr>
              <w:t>科目名称</w:t>
            </w:r>
          </w:p>
        </w:tc>
        <w:tc>
          <w:tcPr>
            <w:tcW w:w="1666" w:type="dxa"/>
            <w:shd w:val="clear" w:color="auto" w:fill="C0C0C0"/>
          </w:tcPr>
          <w:p>
            <w:pPr>
              <w:pStyle w:val="9"/>
              <w:spacing w:line="240" w:lineRule="auto"/>
              <w:jc w:val="left"/>
              <w:rPr>
                <w:sz w:val="18"/>
              </w:rPr>
            </w:pPr>
          </w:p>
          <w:p>
            <w:pPr>
              <w:pStyle w:val="9"/>
              <w:spacing w:before="150" w:line="240" w:lineRule="auto"/>
              <w:ind w:left="254"/>
              <w:jc w:val="left"/>
              <w:rPr>
                <w:sz w:val="19"/>
              </w:rPr>
            </w:pPr>
            <w:r>
              <w:rPr>
                <w:sz w:val="19"/>
              </w:rPr>
              <w:t>本年支出合计</w:t>
            </w:r>
          </w:p>
        </w:tc>
        <w:tc>
          <w:tcPr>
            <w:tcW w:w="1666" w:type="dxa"/>
            <w:shd w:val="clear" w:color="auto" w:fill="C0C0C0"/>
          </w:tcPr>
          <w:p>
            <w:pPr>
              <w:pStyle w:val="9"/>
              <w:spacing w:line="240" w:lineRule="auto"/>
              <w:jc w:val="left"/>
              <w:rPr>
                <w:sz w:val="18"/>
              </w:rPr>
            </w:pPr>
          </w:p>
          <w:p>
            <w:pPr>
              <w:pStyle w:val="9"/>
              <w:spacing w:before="150" w:line="240" w:lineRule="auto"/>
              <w:ind w:left="448"/>
              <w:jc w:val="left"/>
              <w:rPr>
                <w:sz w:val="19"/>
              </w:rPr>
            </w:pPr>
            <w:r>
              <w:rPr>
                <w:sz w:val="19"/>
              </w:rPr>
              <w:t>基本支出</w:t>
            </w:r>
          </w:p>
        </w:tc>
        <w:tc>
          <w:tcPr>
            <w:tcW w:w="1666" w:type="dxa"/>
            <w:shd w:val="clear" w:color="auto" w:fill="C0C0C0"/>
          </w:tcPr>
          <w:p>
            <w:pPr>
              <w:pStyle w:val="9"/>
              <w:spacing w:line="240" w:lineRule="auto"/>
              <w:jc w:val="left"/>
              <w:rPr>
                <w:sz w:val="18"/>
              </w:rPr>
            </w:pPr>
          </w:p>
          <w:p>
            <w:pPr>
              <w:pStyle w:val="9"/>
              <w:spacing w:before="150" w:line="240" w:lineRule="auto"/>
              <w:ind w:left="450"/>
              <w:jc w:val="left"/>
              <w:rPr>
                <w:sz w:val="19"/>
              </w:rPr>
            </w:pPr>
            <w:r>
              <w:rPr>
                <w:sz w:val="19"/>
              </w:rPr>
              <w:t>项目支出</w:t>
            </w:r>
          </w:p>
        </w:tc>
        <w:tc>
          <w:tcPr>
            <w:tcW w:w="1666" w:type="dxa"/>
            <w:shd w:val="clear" w:color="auto" w:fill="C0C0C0"/>
          </w:tcPr>
          <w:p>
            <w:pPr>
              <w:pStyle w:val="9"/>
              <w:spacing w:line="240" w:lineRule="auto"/>
              <w:jc w:val="left"/>
              <w:rPr>
                <w:sz w:val="18"/>
              </w:rPr>
            </w:pPr>
          </w:p>
          <w:p>
            <w:pPr>
              <w:pStyle w:val="9"/>
              <w:spacing w:before="150" w:line="240" w:lineRule="auto"/>
              <w:ind w:left="253"/>
              <w:jc w:val="left"/>
              <w:rPr>
                <w:sz w:val="19"/>
              </w:rPr>
            </w:pPr>
            <w:r>
              <w:rPr>
                <w:sz w:val="19"/>
              </w:rPr>
              <w:t>上缴上级支出</w:t>
            </w:r>
          </w:p>
        </w:tc>
        <w:tc>
          <w:tcPr>
            <w:tcW w:w="1666" w:type="dxa"/>
            <w:shd w:val="clear" w:color="auto" w:fill="C0C0C0"/>
          </w:tcPr>
          <w:p>
            <w:pPr>
              <w:pStyle w:val="9"/>
              <w:spacing w:line="240" w:lineRule="auto"/>
              <w:jc w:val="left"/>
              <w:rPr>
                <w:sz w:val="18"/>
              </w:rPr>
            </w:pPr>
          </w:p>
          <w:p>
            <w:pPr>
              <w:pStyle w:val="9"/>
              <w:spacing w:before="150" w:line="240" w:lineRule="auto"/>
              <w:ind w:left="447"/>
              <w:jc w:val="left"/>
              <w:rPr>
                <w:sz w:val="19"/>
              </w:rPr>
            </w:pPr>
            <w:r>
              <w:rPr>
                <w:sz w:val="19"/>
              </w:rPr>
              <w:t>经营支出</w:t>
            </w:r>
          </w:p>
        </w:tc>
        <w:tc>
          <w:tcPr>
            <w:tcW w:w="1666" w:type="dxa"/>
            <w:shd w:val="clear" w:color="auto" w:fill="C0C0C0"/>
          </w:tcPr>
          <w:p>
            <w:pPr>
              <w:pStyle w:val="9"/>
              <w:spacing w:before="10" w:line="240" w:lineRule="auto"/>
              <w:jc w:val="left"/>
              <w:rPr>
                <w:sz w:val="20"/>
              </w:rPr>
            </w:pPr>
          </w:p>
          <w:p>
            <w:pPr>
              <w:pStyle w:val="9"/>
              <w:spacing w:line="235" w:lineRule="auto"/>
              <w:ind w:left="739" w:right="30" w:hanging="682"/>
              <w:jc w:val="left"/>
              <w:rPr>
                <w:sz w:val="19"/>
              </w:rPr>
            </w:pPr>
            <w:r>
              <w:rPr>
                <w:sz w:val="19"/>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307" w:type="dxa"/>
            <w:vMerge w:val="restart"/>
            <w:shd w:val="clear" w:color="auto" w:fill="C0C0C0"/>
          </w:tcPr>
          <w:p>
            <w:pPr>
              <w:pStyle w:val="9"/>
              <w:spacing w:before="119" w:line="240" w:lineRule="auto"/>
              <w:ind w:left="62"/>
              <w:jc w:val="left"/>
              <w:rPr>
                <w:sz w:val="19"/>
              </w:rPr>
            </w:pPr>
            <w:r>
              <w:rPr>
                <w:w w:val="101"/>
                <w:sz w:val="19"/>
              </w:rPr>
              <w:t>类</w:t>
            </w:r>
          </w:p>
        </w:tc>
        <w:tc>
          <w:tcPr>
            <w:tcW w:w="307" w:type="dxa"/>
            <w:vMerge w:val="restart"/>
            <w:shd w:val="clear" w:color="auto" w:fill="C0C0C0"/>
          </w:tcPr>
          <w:p>
            <w:pPr>
              <w:pStyle w:val="9"/>
              <w:spacing w:before="119" w:line="240" w:lineRule="auto"/>
              <w:ind w:left="62"/>
              <w:jc w:val="left"/>
              <w:rPr>
                <w:sz w:val="19"/>
              </w:rPr>
            </w:pPr>
            <w:r>
              <w:rPr>
                <w:w w:val="101"/>
                <w:sz w:val="19"/>
              </w:rPr>
              <w:t>款</w:t>
            </w:r>
          </w:p>
        </w:tc>
        <w:tc>
          <w:tcPr>
            <w:tcW w:w="307" w:type="dxa"/>
            <w:vMerge w:val="restart"/>
            <w:shd w:val="clear" w:color="auto" w:fill="C0C0C0"/>
          </w:tcPr>
          <w:p>
            <w:pPr>
              <w:pStyle w:val="9"/>
              <w:spacing w:before="119" w:line="240" w:lineRule="auto"/>
              <w:ind w:left="62"/>
              <w:jc w:val="left"/>
              <w:rPr>
                <w:sz w:val="19"/>
              </w:rPr>
            </w:pPr>
            <w:r>
              <w:rPr>
                <w:w w:val="101"/>
                <w:sz w:val="19"/>
              </w:rPr>
              <w:t>项</w:t>
            </w:r>
          </w:p>
        </w:tc>
        <w:tc>
          <w:tcPr>
            <w:tcW w:w="3636" w:type="dxa"/>
            <w:shd w:val="clear" w:color="auto" w:fill="C0C0C0"/>
          </w:tcPr>
          <w:p>
            <w:pPr>
              <w:pStyle w:val="9"/>
              <w:spacing w:line="222" w:lineRule="exact"/>
              <w:ind w:left="1423" w:right="1392"/>
              <w:jc w:val="center"/>
              <w:rPr>
                <w:sz w:val="19"/>
              </w:rPr>
            </w:pPr>
            <w:r>
              <w:rPr>
                <w:sz w:val="19"/>
              </w:rPr>
              <w:t>栏次</w:t>
            </w:r>
          </w:p>
        </w:tc>
        <w:tc>
          <w:tcPr>
            <w:tcW w:w="1666" w:type="dxa"/>
            <w:shd w:val="clear" w:color="auto" w:fill="C0C0C0"/>
          </w:tcPr>
          <w:p>
            <w:pPr>
              <w:pStyle w:val="9"/>
              <w:spacing w:line="222" w:lineRule="exact"/>
              <w:ind w:left="29"/>
              <w:jc w:val="center"/>
              <w:rPr>
                <w:sz w:val="19"/>
              </w:rPr>
            </w:pPr>
            <w:r>
              <w:rPr>
                <w:w w:val="101"/>
                <w:sz w:val="19"/>
              </w:rPr>
              <w:t>1</w:t>
            </w:r>
          </w:p>
        </w:tc>
        <w:tc>
          <w:tcPr>
            <w:tcW w:w="1666" w:type="dxa"/>
            <w:shd w:val="clear" w:color="auto" w:fill="C0C0C0"/>
          </w:tcPr>
          <w:p>
            <w:pPr>
              <w:pStyle w:val="9"/>
              <w:spacing w:line="222" w:lineRule="exact"/>
              <w:ind w:left="29"/>
              <w:jc w:val="center"/>
              <w:rPr>
                <w:sz w:val="19"/>
              </w:rPr>
            </w:pPr>
            <w:r>
              <w:rPr>
                <w:w w:val="101"/>
                <w:sz w:val="19"/>
              </w:rPr>
              <w:t>2</w:t>
            </w:r>
          </w:p>
        </w:tc>
        <w:tc>
          <w:tcPr>
            <w:tcW w:w="1666" w:type="dxa"/>
            <w:shd w:val="clear" w:color="auto" w:fill="C0C0C0"/>
          </w:tcPr>
          <w:p>
            <w:pPr>
              <w:pStyle w:val="9"/>
              <w:spacing w:line="222" w:lineRule="exact"/>
              <w:ind w:left="29"/>
              <w:jc w:val="center"/>
              <w:rPr>
                <w:sz w:val="19"/>
              </w:rPr>
            </w:pPr>
            <w:r>
              <w:rPr>
                <w:w w:val="101"/>
                <w:sz w:val="19"/>
              </w:rPr>
              <w:t>3</w:t>
            </w:r>
          </w:p>
        </w:tc>
        <w:tc>
          <w:tcPr>
            <w:tcW w:w="1666" w:type="dxa"/>
            <w:shd w:val="clear" w:color="auto" w:fill="C0C0C0"/>
          </w:tcPr>
          <w:p>
            <w:pPr>
              <w:pStyle w:val="9"/>
              <w:spacing w:line="222" w:lineRule="exact"/>
              <w:ind w:left="28"/>
              <w:jc w:val="center"/>
              <w:rPr>
                <w:sz w:val="19"/>
              </w:rPr>
            </w:pPr>
            <w:r>
              <w:rPr>
                <w:w w:val="101"/>
                <w:sz w:val="19"/>
              </w:rPr>
              <w:t>4</w:t>
            </w:r>
          </w:p>
        </w:tc>
        <w:tc>
          <w:tcPr>
            <w:tcW w:w="1666" w:type="dxa"/>
            <w:shd w:val="clear" w:color="auto" w:fill="C0C0C0"/>
          </w:tcPr>
          <w:p>
            <w:pPr>
              <w:pStyle w:val="9"/>
              <w:spacing w:line="222" w:lineRule="exact"/>
              <w:ind w:left="26"/>
              <w:jc w:val="center"/>
              <w:rPr>
                <w:sz w:val="19"/>
              </w:rPr>
            </w:pPr>
            <w:r>
              <w:rPr>
                <w:w w:val="101"/>
                <w:sz w:val="19"/>
              </w:rPr>
              <w:t>5</w:t>
            </w:r>
          </w:p>
        </w:tc>
        <w:tc>
          <w:tcPr>
            <w:tcW w:w="1666" w:type="dxa"/>
            <w:shd w:val="clear" w:color="auto" w:fill="C0C0C0"/>
          </w:tcPr>
          <w:p>
            <w:pPr>
              <w:pStyle w:val="9"/>
              <w:spacing w:line="222" w:lineRule="exact"/>
              <w:ind w:left="26"/>
              <w:jc w:val="center"/>
              <w:rPr>
                <w:sz w:val="19"/>
              </w:rPr>
            </w:pPr>
            <w:r>
              <w:rPr>
                <w:w w:val="101"/>
                <w:sz w:val="19"/>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307" w:type="dxa"/>
            <w:vMerge w:val="continue"/>
            <w:tcBorders>
              <w:top w:val="nil"/>
            </w:tcBorders>
            <w:shd w:val="clear" w:color="auto" w:fill="C0C0C0"/>
          </w:tcPr>
          <w:p>
            <w:pPr>
              <w:rPr>
                <w:sz w:val="2"/>
                <w:szCs w:val="2"/>
              </w:rPr>
            </w:pPr>
          </w:p>
        </w:tc>
        <w:tc>
          <w:tcPr>
            <w:tcW w:w="307" w:type="dxa"/>
            <w:vMerge w:val="continue"/>
            <w:tcBorders>
              <w:top w:val="nil"/>
            </w:tcBorders>
            <w:shd w:val="clear" w:color="auto" w:fill="C0C0C0"/>
          </w:tcPr>
          <w:p>
            <w:pPr>
              <w:rPr>
                <w:sz w:val="2"/>
                <w:szCs w:val="2"/>
              </w:rPr>
            </w:pPr>
          </w:p>
        </w:tc>
        <w:tc>
          <w:tcPr>
            <w:tcW w:w="307" w:type="dxa"/>
            <w:vMerge w:val="continue"/>
            <w:tcBorders>
              <w:top w:val="nil"/>
            </w:tcBorders>
            <w:shd w:val="clear" w:color="auto" w:fill="C0C0C0"/>
          </w:tcPr>
          <w:p>
            <w:pPr>
              <w:rPr>
                <w:sz w:val="2"/>
                <w:szCs w:val="2"/>
              </w:rPr>
            </w:pPr>
          </w:p>
        </w:tc>
        <w:tc>
          <w:tcPr>
            <w:tcW w:w="3636" w:type="dxa"/>
            <w:shd w:val="clear" w:color="auto" w:fill="C0C0C0"/>
          </w:tcPr>
          <w:p>
            <w:pPr>
              <w:pStyle w:val="9"/>
              <w:spacing w:line="222" w:lineRule="exact"/>
              <w:ind w:left="1423" w:right="1392"/>
              <w:jc w:val="center"/>
              <w:rPr>
                <w:sz w:val="19"/>
              </w:rPr>
            </w:pPr>
            <w:r>
              <w:rPr>
                <w:sz w:val="19"/>
              </w:rPr>
              <w:t>合计</w:t>
            </w:r>
          </w:p>
        </w:tc>
        <w:tc>
          <w:tcPr>
            <w:tcW w:w="1666" w:type="dxa"/>
          </w:tcPr>
          <w:p>
            <w:pPr>
              <w:pStyle w:val="9"/>
              <w:spacing w:line="222" w:lineRule="exact"/>
              <w:ind w:right="2"/>
              <w:rPr>
                <w:b/>
                <w:sz w:val="19"/>
              </w:rPr>
            </w:pPr>
            <w:r>
              <w:rPr>
                <w:b/>
                <w:sz w:val="19"/>
              </w:rPr>
              <w:t>4,237.72</w:t>
            </w:r>
          </w:p>
        </w:tc>
        <w:tc>
          <w:tcPr>
            <w:tcW w:w="1666" w:type="dxa"/>
          </w:tcPr>
          <w:p>
            <w:pPr>
              <w:pStyle w:val="9"/>
              <w:spacing w:line="222" w:lineRule="exact"/>
              <w:ind w:right="1"/>
              <w:rPr>
                <w:b/>
                <w:sz w:val="19"/>
              </w:rPr>
            </w:pPr>
            <w:r>
              <w:rPr>
                <w:b/>
                <w:sz w:val="19"/>
              </w:rPr>
              <w:t>2,961.92</w:t>
            </w:r>
          </w:p>
        </w:tc>
        <w:tc>
          <w:tcPr>
            <w:tcW w:w="1666" w:type="dxa"/>
          </w:tcPr>
          <w:p>
            <w:pPr>
              <w:pStyle w:val="9"/>
              <w:spacing w:line="222" w:lineRule="exact"/>
              <w:ind w:right="1"/>
              <w:rPr>
                <w:b/>
                <w:sz w:val="19"/>
              </w:rPr>
            </w:pPr>
            <w:r>
              <w:rPr>
                <w:b/>
                <w:sz w:val="19"/>
              </w:rPr>
              <w:t>1,275.80</w:t>
            </w:r>
          </w:p>
        </w:tc>
        <w:tc>
          <w:tcPr>
            <w:tcW w:w="1666" w:type="dxa"/>
          </w:tcPr>
          <w:p>
            <w:pPr>
              <w:pStyle w:val="9"/>
              <w:spacing w:line="222" w:lineRule="exact"/>
              <w:ind w:right="4"/>
              <w:rPr>
                <w:b/>
                <w:sz w:val="19"/>
              </w:rPr>
            </w:pPr>
            <w:r>
              <w:rPr>
                <w:b/>
                <w:sz w:val="19"/>
              </w:rPr>
              <w:t>0.00</w:t>
            </w:r>
          </w:p>
        </w:tc>
        <w:tc>
          <w:tcPr>
            <w:tcW w:w="1666" w:type="dxa"/>
          </w:tcPr>
          <w:p>
            <w:pPr>
              <w:pStyle w:val="9"/>
              <w:spacing w:line="222" w:lineRule="exact"/>
              <w:ind w:right="4"/>
              <w:rPr>
                <w:b/>
                <w:sz w:val="19"/>
              </w:rPr>
            </w:pPr>
            <w:r>
              <w:rPr>
                <w:b/>
                <w:sz w:val="19"/>
              </w:rPr>
              <w:t>0.00</w:t>
            </w:r>
          </w:p>
        </w:tc>
        <w:tc>
          <w:tcPr>
            <w:tcW w:w="1666" w:type="dxa"/>
          </w:tcPr>
          <w:p>
            <w:pPr>
              <w:pStyle w:val="9"/>
              <w:spacing w:line="222" w:lineRule="exact"/>
              <w:ind w:right="2"/>
              <w:rPr>
                <w:b/>
                <w:sz w:val="19"/>
              </w:rPr>
            </w:pPr>
            <w:r>
              <w:rPr>
                <w:b/>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204</w:t>
            </w:r>
          </w:p>
        </w:tc>
        <w:tc>
          <w:tcPr>
            <w:tcW w:w="3636" w:type="dxa"/>
          </w:tcPr>
          <w:p>
            <w:pPr>
              <w:pStyle w:val="9"/>
              <w:spacing w:line="222" w:lineRule="exact"/>
              <w:ind w:left="33"/>
              <w:jc w:val="left"/>
              <w:rPr>
                <w:sz w:val="19"/>
              </w:rPr>
            </w:pPr>
            <w:r>
              <w:rPr>
                <w:sz w:val="19"/>
              </w:rPr>
              <w:t>公共安全支出</w:t>
            </w:r>
          </w:p>
        </w:tc>
        <w:tc>
          <w:tcPr>
            <w:tcW w:w="1666" w:type="dxa"/>
          </w:tcPr>
          <w:p>
            <w:pPr>
              <w:pStyle w:val="9"/>
              <w:spacing w:line="222" w:lineRule="exact"/>
              <w:rPr>
                <w:sz w:val="19"/>
              </w:rPr>
            </w:pPr>
            <w:r>
              <w:rPr>
                <w:sz w:val="19"/>
              </w:rPr>
              <w:t>3,624.13</w:t>
            </w:r>
          </w:p>
        </w:tc>
        <w:tc>
          <w:tcPr>
            <w:tcW w:w="1666" w:type="dxa"/>
          </w:tcPr>
          <w:p>
            <w:pPr>
              <w:pStyle w:val="9"/>
              <w:spacing w:line="222" w:lineRule="exact"/>
              <w:rPr>
                <w:sz w:val="19"/>
              </w:rPr>
            </w:pPr>
            <w:r>
              <w:rPr>
                <w:sz w:val="19"/>
              </w:rPr>
              <w:t>2,348.33</w:t>
            </w:r>
          </w:p>
        </w:tc>
        <w:tc>
          <w:tcPr>
            <w:tcW w:w="1666" w:type="dxa"/>
          </w:tcPr>
          <w:p>
            <w:pPr>
              <w:pStyle w:val="9"/>
              <w:spacing w:line="222" w:lineRule="exact"/>
              <w:rPr>
                <w:sz w:val="19"/>
              </w:rPr>
            </w:pPr>
            <w:r>
              <w:rPr>
                <w:sz w:val="19"/>
              </w:rPr>
              <w:t>1,275.80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20404</w:t>
            </w:r>
          </w:p>
        </w:tc>
        <w:tc>
          <w:tcPr>
            <w:tcW w:w="3636" w:type="dxa"/>
          </w:tcPr>
          <w:p>
            <w:pPr>
              <w:pStyle w:val="9"/>
              <w:spacing w:line="222" w:lineRule="exact"/>
              <w:ind w:left="33"/>
              <w:jc w:val="left"/>
              <w:rPr>
                <w:sz w:val="19"/>
              </w:rPr>
            </w:pPr>
            <w:r>
              <w:rPr>
                <w:sz w:val="19"/>
              </w:rPr>
              <w:t>检察</w:t>
            </w:r>
          </w:p>
        </w:tc>
        <w:tc>
          <w:tcPr>
            <w:tcW w:w="1666" w:type="dxa"/>
          </w:tcPr>
          <w:p>
            <w:pPr>
              <w:pStyle w:val="9"/>
              <w:spacing w:line="222" w:lineRule="exact"/>
              <w:rPr>
                <w:sz w:val="19"/>
              </w:rPr>
            </w:pPr>
            <w:r>
              <w:rPr>
                <w:sz w:val="19"/>
              </w:rPr>
              <w:t>3,624.13</w:t>
            </w:r>
          </w:p>
        </w:tc>
        <w:tc>
          <w:tcPr>
            <w:tcW w:w="1666" w:type="dxa"/>
          </w:tcPr>
          <w:p>
            <w:pPr>
              <w:pStyle w:val="9"/>
              <w:spacing w:line="222" w:lineRule="exact"/>
              <w:rPr>
                <w:sz w:val="19"/>
              </w:rPr>
            </w:pPr>
            <w:r>
              <w:rPr>
                <w:sz w:val="19"/>
              </w:rPr>
              <w:t>2,348.33</w:t>
            </w:r>
          </w:p>
        </w:tc>
        <w:tc>
          <w:tcPr>
            <w:tcW w:w="1666" w:type="dxa"/>
          </w:tcPr>
          <w:p>
            <w:pPr>
              <w:pStyle w:val="9"/>
              <w:spacing w:line="222" w:lineRule="exact"/>
              <w:rPr>
                <w:sz w:val="19"/>
              </w:rPr>
            </w:pPr>
            <w:r>
              <w:rPr>
                <w:sz w:val="19"/>
              </w:rPr>
              <w:t>1,275.80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2040401</w:t>
            </w:r>
          </w:p>
        </w:tc>
        <w:tc>
          <w:tcPr>
            <w:tcW w:w="3636" w:type="dxa"/>
          </w:tcPr>
          <w:p>
            <w:pPr>
              <w:pStyle w:val="9"/>
              <w:spacing w:line="222" w:lineRule="exact"/>
              <w:ind w:left="227"/>
              <w:jc w:val="left"/>
              <w:rPr>
                <w:sz w:val="19"/>
              </w:rPr>
            </w:pPr>
            <w:r>
              <w:rPr>
                <w:sz w:val="19"/>
              </w:rPr>
              <w:t>行政运行</w:t>
            </w:r>
          </w:p>
        </w:tc>
        <w:tc>
          <w:tcPr>
            <w:tcW w:w="1666" w:type="dxa"/>
          </w:tcPr>
          <w:p>
            <w:pPr>
              <w:pStyle w:val="9"/>
              <w:spacing w:line="222" w:lineRule="exact"/>
              <w:rPr>
                <w:sz w:val="19"/>
              </w:rPr>
            </w:pPr>
            <w:r>
              <w:rPr>
                <w:sz w:val="19"/>
              </w:rPr>
              <w:t>2,348.33</w:t>
            </w:r>
          </w:p>
        </w:tc>
        <w:tc>
          <w:tcPr>
            <w:tcW w:w="1666" w:type="dxa"/>
          </w:tcPr>
          <w:p>
            <w:pPr>
              <w:pStyle w:val="9"/>
              <w:spacing w:line="222" w:lineRule="exact"/>
              <w:rPr>
                <w:sz w:val="19"/>
              </w:rPr>
            </w:pPr>
            <w:r>
              <w:rPr>
                <w:sz w:val="19"/>
              </w:rPr>
              <w:t>2,348.33</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2040402</w:t>
            </w:r>
          </w:p>
        </w:tc>
        <w:tc>
          <w:tcPr>
            <w:tcW w:w="3636" w:type="dxa"/>
          </w:tcPr>
          <w:p>
            <w:pPr>
              <w:pStyle w:val="9"/>
              <w:spacing w:line="222" w:lineRule="exact"/>
              <w:ind w:left="227"/>
              <w:jc w:val="left"/>
              <w:rPr>
                <w:sz w:val="19"/>
              </w:rPr>
            </w:pPr>
            <w:r>
              <w:rPr>
                <w:sz w:val="19"/>
              </w:rPr>
              <w:t>一般行政管理事务</w:t>
            </w:r>
          </w:p>
        </w:tc>
        <w:tc>
          <w:tcPr>
            <w:tcW w:w="1666" w:type="dxa"/>
          </w:tcPr>
          <w:p>
            <w:pPr>
              <w:pStyle w:val="9"/>
              <w:spacing w:line="222" w:lineRule="exact"/>
              <w:rPr>
                <w:sz w:val="19"/>
              </w:rPr>
            </w:pPr>
            <w:r>
              <w:rPr>
                <w:sz w:val="19"/>
              </w:rPr>
              <w:t>1,273.09</w:t>
            </w:r>
          </w:p>
        </w:tc>
        <w:tc>
          <w:tcPr>
            <w:tcW w:w="1666" w:type="dxa"/>
          </w:tcPr>
          <w:p>
            <w:pPr>
              <w:pStyle w:val="9"/>
              <w:spacing w:line="222" w:lineRule="exact"/>
              <w:rPr>
                <w:sz w:val="19"/>
              </w:rPr>
            </w:pPr>
            <w:r>
              <w:rPr>
                <w:sz w:val="19"/>
              </w:rPr>
              <w:t>0.00</w:t>
            </w:r>
          </w:p>
        </w:tc>
        <w:tc>
          <w:tcPr>
            <w:tcW w:w="1666" w:type="dxa"/>
          </w:tcPr>
          <w:p>
            <w:pPr>
              <w:pStyle w:val="9"/>
              <w:spacing w:line="222" w:lineRule="exact"/>
              <w:rPr>
                <w:sz w:val="19"/>
              </w:rPr>
            </w:pPr>
            <w:r>
              <w:rPr>
                <w:sz w:val="19"/>
              </w:rPr>
              <w:t>1,273.09</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2040499</w:t>
            </w:r>
          </w:p>
        </w:tc>
        <w:tc>
          <w:tcPr>
            <w:tcW w:w="3636" w:type="dxa"/>
          </w:tcPr>
          <w:p>
            <w:pPr>
              <w:pStyle w:val="9"/>
              <w:spacing w:line="222" w:lineRule="exact"/>
              <w:ind w:left="227"/>
              <w:jc w:val="left"/>
              <w:rPr>
                <w:sz w:val="19"/>
              </w:rPr>
            </w:pPr>
            <w:r>
              <w:rPr>
                <w:sz w:val="19"/>
              </w:rPr>
              <w:t>其他检察支出</w:t>
            </w:r>
          </w:p>
        </w:tc>
        <w:tc>
          <w:tcPr>
            <w:tcW w:w="1666" w:type="dxa"/>
          </w:tcPr>
          <w:p>
            <w:pPr>
              <w:pStyle w:val="9"/>
              <w:spacing w:line="222" w:lineRule="exact"/>
              <w:rPr>
                <w:sz w:val="19"/>
              </w:rPr>
            </w:pPr>
            <w:r>
              <w:rPr>
                <w:sz w:val="19"/>
              </w:rPr>
              <w:t>2.71</w:t>
            </w:r>
          </w:p>
        </w:tc>
        <w:tc>
          <w:tcPr>
            <w:tcW w:w="1666" w:type="dxa"/>
          </w:tcPr>
          <w:p>
            <w:pPr>
              <w:pStyle w:val="9"/>
              <w:spacing w:line="222" w:lineRule="exact"/>
              <w:rPr>
                <w:sz w:val="19"/>
              </w:rPr>
            </w:pPr>
            <w:r>
              <w:rPr>
                <w:sz w:val="19"/>
              </w:rPr>
              <w:t>0.00</w:t>
            </w:r>
          </w:p>
        </w:tc>
        <w:tc>
          <w:tcPr>
            <w:tcW w:w="1666" w:type="dxa"/>
          </w:tcPr>
          <w:p>
            <w:pPr>
              <w:pStyle w:val="9"/>
              <w:spacing w:line="222" w:lineRule="exact"/>
              <w:rPr>
                <w:sz w:val="19"/>
              </w:rPr>
            </w:pPr>
            <w:r>
              <w:rPr>
                <w:sz w:val="19"/>
              </w:rPr>
              <w:t>2.71</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208</w:t>
            </w:r>
          </w:p>
        </w:tc>
        <w:tc>
          <w:tcPr>
            <w:tcW w:w="3636" w:type="dxa"/>
          </w:tcPr>
          <w:p>
            <w:pPr>
              <w:pStyle w:val="9"/>
              <w:spacing w:line="222" w:lineRule="exact"/>
              <w:ind w:left="33"/>
              <w:jc w:val="left"/>
              <w:rPr>
                <w:sz w:val="19"/>
              </w:rPr>
            </w:pPr>
            <w:r>
              <w:rPr>
                <w:sz w:val="19"/>
              </w:rPr>
              <w:t>社会保障和就业支出</w:t>
            </w:r>
          </w:p>
        </w:tc>
        <w:tc>
          <w:tcPr>
            <w:tcW w:w="1666" w:type="dxa"/>
          </w:tcPr>
          <w:p>
            <w:pPr>
              <w:pStyle w:val="9"/>
              <w:spacing w:line="222" w:lineRule="exact"/>
              <w:rPr>
                <w:sz w:val="19"/>
              </w:rPr>
            </w:pPr>
            <w:r>
              <w:rPr>
                <w:sz w:val="19"/>
              </w:rPr>
              <w:t>256.28</w:t>
            </w:r>
          </w:p>
        </w:tc>
        <w:tc>
          <w:tcPr>
            <w:tcW w:w="1666" w:type="dxa"/>
          </w:tcPr>
          <w:p>
            <w:pPr>
              <w:pStyle w:val="9"/>
              <w:spacing w:line="222" w:lineRule="exact"/>
              <w:rPr>
                <w:sz w:val="19"/>
              </w:rPr>
            </w:pPr>
            <w:r>
              <w:rPr>
                <w:sz w:val="19"/>
              </w:rPr>
              <w:t>256.28</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20805</w:t>
            </w:r>
          </w:p>
        </w:tc>
        <w:tc>
          <w:tcPr>
            <w:tcW w:w="3636" w:type="dxa"/>
          </w:tcPr>
          <w:p>
            <w:pPr>
              <w:pStyle w:val="9"/>
              <w:spacing w:line="222" w:lineRule="exact"/>
              <w:ind w:left="33"/>
              <w:jc w:val="left"/>
              <w:rPr>
                <w:sz w:val="19"/>
              </w:rPr>
            </w:pPr>
            <w:r>
              <w:rPr>
                <w:sz w:val="19"/>
              </w:rPr>
              <w:t>行政事业单位离退休</w:t>
            </w:r>
          </w:p>
        </w:tc>
        <w:tc>
          <w:tcPr>
            <w:tcW w:w="1666" w:type="dxa"/>
          </w:tcPr>
          <w:p>
            <w:pPr>
              <w:pStyle w:val="9"/>
              <w:spacing w:line="222" w:lineRule="exact"/>
              <w:rPr>
                <w:sz w:val="19"/>
              </w:rPr>
            </w:pPr>
            <w:r>
              <w:rPr>
                <w:sz w:val="19"/>
              </w:rPr>
              <w:t>256.28</w:t>
            </w:r>
          </w:p>
        </w:tc>
        <w:tc>
          <w:tcPr>
            <w:tcW w:w="1666" w:type="dxa"/>
          </w:tcPr>
          <w:p>
            <w:pPr>
              <w:pStyle w:val="9"/>
              <w:spacing w:line="222" w:lineRule="exact"/>
              <w:rPr>
                <w:sz w:val="19"/>
              </w:rPr>
            </w:pPr>
            <w:r>
              <w:rPr>
                <w:sz w:val="19"/>
              </w:rPr>
              <w:t>256.28</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2080501</w:t>
            </w:r>
          </w:p>
        </w:tc>
        <w:tc>
          <w:tcPr>
            <w:tcW w:w="3636" w:type="dxa"/>
          </w:tcPr>
          <w:p>
            <w:pPr>
              <w:pStyle w:val="9"/>
              <w:spacing w:line="222" w:lineRule="exact"/>
              <w:ind w:left="227"/>
              <w:jc w:val="left"/>
              <w:rPr>
                <w:sz w:val="19"/>
              </w:rPr>
            </w:pPr>
            <w:r>
              <w:rPr>
                <w:sz w:val="19"/>
              </w:rPr>
              <w:t>归口管理的行政单位离退休</w:t>
            </w:r>
          </w:p>
        </w:tc>
        <w:tc>
          <w:tcPr>
            <w:tcW w:w="1666" w:type="dxa"/>
          </w:tcPr>
          <w:p>
            <w:pPr>
              <w:pStyle w:val="9"/>
              <w:spacing w:line="222" w:lineRule="exact"/>
              <w:rPr>
                <w:sz w:val="19"/>
              </w:rPr>
            </w:pPr>
            <w:r>
              <w:rPr>
                <w:sz w:val="19"/>
              </w:rPr>
              <w:t>53.12</w:t>
            </w:r>
          </w:p>
        </w:tc>
        <w:tc>
          <w:tcPr>
            <w:tcW w:w="1666" w:type="dxa"/>
          </w:tcPr>
          <w:p>
            <w:pPr>
              <w:pStyle w:val="9"/>
              <w:spacing w:line="222" w:lineRule="exact"/>
              <w:rPr>
                <w:sz w:val="19"/>
              </w:rPr>
            </w:pPr>
            <w:r>
              <w:rPr>
                <w:sz w:val="19"/>
              </w:rPr>
              <w:t>53.12</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2080505</w:t>
            </w:r>
          </w:p>
        </w:tc>
        <w:tc>
          <w:tcPr>
            <w:tcW w:w="3636" w:type="dxa"/>
          </w:tcPr>
          <w:p>
            <w:pPr>
              <w:pStyle w:val="9"/>
              <w:spacing w:line="222" w:lineRule="exact"/>
              <w:ind w:left="227"/>
              <w:jc w:val="left"/>
              <w:rPr>
                <w:sz w:val="19"/>
              </w:rPr>
            </w:pPr>
            <w:r>
              <w:rPr>
                <w:sz w:val="19"/>
              </w:rPr>
              <w:t>机关事业单位基本养老保险缴费支出</w:t>
            </w:r>
          </w:p>
        </w:tc>
        <w:tc>
          <w:tcPr>
            <w:tcW w:w="1666" w:type="dxa"/>
          </w:tcPr>
          <w:p>
            <w:pPr>
              <w:pStyle w:val="9"/>
              <w:spacing w:line="222" w:lineRule="exact"/>
              <w:rPr>
                <w:sz w:val="19"/>
              </w:rPr>
            </w:pPr>
            <w:r>
              <w:rPr>
                <w:sz w:val="19"/>
              </w:rPr>
              <w:t>190.14</w:t>
            </w:r>
          </w:p>
        </w:tc>
        <w:tc>
          <w:tcPr>
            <w:tcW w:w="1666" w:type="dxa"/>
          </w:tcPr>
          <w:p>
            <w:pPr>
              <w:pStyle w:val="9"/>
              <w:spacing w:line="222" w:lineRule="exact"/>
              <w:rPr>
                <w:sz w:val="19"/>
              </w:rPr>
            </w:pPr>
            <w:r>
              <w:rPr>
                <w:sz w:val="19"/>
              </w:rPr>
              <w:t>190.14</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2080506</w:t>
            </w:r>
          </w:p>
        </w:tc>
        <w:tc>
          <w:tcPr>
            <w:tcW w:w="3636" w:type="dxa"/>
          </w:tcPr>
          <w:p>
            <w:pPr>
              <w:pStyle w:val="9"/>
              <w:spacing w:line="222" w:lineRule="exact"/>
              <w:ind w:left="227"/>
              <w:jc w:val="left"/>
              <w:rPr>
                <w:sz w:val="19"/>
              </w:rPr>
            </w:pPr>
            <w:r>
              <w:rPr>
                <w:sz w:val="19"/>
              </w:rPr>
              <w:t>机关事业单位职业年金缴费支出</w:t>
            </w:r>
          </w:p>
        </w:tc>
        <w:tc>
          <w:tcPr>
            <w:tcW w:w="1666" w:type="dxa"/>
          </w:tcPr>
          <w:p>
            <w:pPr>
              <w:pStyle w:val="9"/>
              <w:spacing w:line="222" w:lineRule="exact"/>
              <w:rPr>
                <w:sz w:val="19"/>
              </w:rPr>
            </w:pPr>
            <w:r>
              <w:rPr>
                <w:sz w:val="19"/>
              </w:rPr>
              <w:t>13.02</w:t>
            </w:r>
          </w:p>
        </w:tc>
        <w:tc>
          <w:tcPr>
            <w:tcW w:w="1666" w:type="dxa"/>
          </w:tcPr>
          <w:p>
            <w:pPr>
              <w:pStyle w:val="9"/>
              <w:spacing w:line="222" w:lineRule="exact"/>
              <w:rPr>
                <w:sz w:val="19"/>
              </w:rPr>
            </w:pPr>
            <w:r>
              <w:rPr>
                <w:sz w:val="19"/>
              </w:rPr>
              <w:t>13.02</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210</w:t>
            </w:r>
          </w:p>
        </w:tc>
        <w:tc>
          <w:tcPr>
            <w:tcW w:w="3636" w:type="dxa"/>
          </w:tcPr>
          <w:p>
            <w:pPr>
              <w:pStyle w:val="9"/>
              <w:spacing w:line="222" w:lineRule="exact"/>
              <w:ind w:left="33"/>
              <w:jc w:val="left"/>
              <w:rPr>
                <w:sz w:val="19"/>
              </w:rPr>
            </w:pPr>
            <w:r>
              <w:rPr>
                <w:sz w:val="19"/>
              </w:rPr>
              <w:t>卫生健康支出</w:t>
            </w:r>
          </w:p>
        </w:tc>
        <w:tc>
          <w:tcPr>
            <w:tcW w:w="1666" w:type="dxa"/>
          </w:tcPr>
          <w:p>
            <w:pPr>
              <w:pStyle w:val="9"/>
              <w:spacing w:line="222" w:lineRule="exact"/>
              <w:rPr>
                <w:sz w:val="19"/>
              </w:rPr>
            </w:pPr>
            <w:r>
              <w:rPr>
                <w:sz w:val="19"/>
              </w:rPr>
              <w:t>136.50</w:t>
            </w:r>
          </w:p>
        </w:tc>
        <w:tc>
          <w:tcPr>
            <w:tcW w:w="1666" w:type="dxa"/>
          </w:tcPr>
          <w:p>
            <w:pPr>
              <w:pStyle w:val="9"/>
              <w:spacing w:line="222" w:lineRule="exact"/>
              <w:rPr>
                <w:sz w:val="19"/>
              </w:rPr>
            </w:pPr>
            <w:r>
              <w:rPr>
                <w:sz w:val="19"/>
              </w:rPr>
              <w:t>136.50</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21011</w:t>
            </w:r>
          </w:p>
        </w:tc>
        <w:tc>
          <w:tcPr>
            <w:tcW w:w="3636" w:type="dxa"/>
          </w:tcPr>
          <w:p>
            <w:pPr>
              <w:pStyle w:val="9"/>
              <w:spacing w:line="222" w:lineRule="exact"/>
              <w:ind w:left="33"/>
              <w:jc w:val="left"/>
              <w:rPr>
                <w:sz w:val="19"/>
              </w:rPr>
            </w:pPr>
            <w:r>
              <w:rPr>
                <w:sz w:val="19"/>
              </w:rPr>
              <w:t>行政事业单位医疗</w:t>
            </w:r>
          </w:p>
        </w:tc>
        <w:tc>
          <w:tcPr>
            <w:tcW w:w="1666" w:type="dxa"/>
          </w:tcPr>
          <w:p>
            <w:pPr>
              <w:pStyle w:val="9"/>
              <w:spacing w:line="222" w:lineRule="exact"/>
              <w:rPr>
                <w:sz w:val="19"/>
              </w:rPr>
            </w:pPr>
            <w:r>
              <w:rPr>
                <w:sz w:val="19"/>
              </w:rPr>
              <w:t>136.50</w:t>
            </w:r>
          </w:p>
        </w:tc>
        <w:tc>
          <w:tcPr>
            <w:tcW w:w="1666" w:type="dxa"/>
          </w:tcPr>
          <w:p>
            <w:pPr>
              <w:pStyle w:val="9"/>
              <w:spacing w:line="222" w:lineRule="exact"/>
              <w:rPr>
                <w:sz w:val="19"/>
              </w:rPr>
            </w:pPr>
            <w:r>
              <w:rPr>
                <w:sz w:val="19"/>
              </w:rPr>
              <w:t>136.50</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2101101</w:t>
            </w:r>
          </w:p>
        </w:tc>
        <w:tc>
          <w:tcPr>
            <w:tcW w:w="3636" w:type="dxa"/>
          </w:tcPr>
          <w:p>
            <w:pPr>
              <w:pStyle w:val="9"/>
              <w:spacing w:line="222" w:lineRule="exact"/>
              <w:ind w:left="227"/>
              <w:jc w:val="left"/>
              <w:rPr>
                <w:sz w:val="19"/>
              </w:rPr>
            </w:pPr>
            <w:r>
              <w:rPr>
                <w:sz w:val="19"/>
              </w:rPr>
              <w:t>行政单位医疗</w:t>
            </w:r>
          </w:p>
        </w:tc>
        <w:tc>
          <w:tcPr>
            <w:tcW w:w="1666" w:type="dxa"/>
          </w:tcPr>
          <w:p>
            <w:pPr>
              <w:pStyle w:val="9"/>
              <w:spacing w:line="222" w:lineRule="exact"/>
              <w:rPr>
                <w:sz w:val="19"/>
              </w:rPr>
            </w:pPr>
            <w:r>
              <w:rPr>
                <w:sz w:val="19"/>
              </w:rPr>
              <w:t>72.82</w:t>
            </w:r>
          </w:p>
        </w:tc>
        <w:tc>
          <w:tcPr>
            <w:tcW w:w="1666" w:type="dxa"/>
          </w:tcPr>
          <w:p>
            <w:pPr>
              <w:pStyle w:val="9"/>
              <w:spacing w:line="222" w:lineRule="exact"/>
              <w:rPr>
                <w:sz w:val="19"/>
              </w:rPr>
            </w:pPr>
            <w:r>
              <w:rPr>
                <w:sz w:val="19"/>
              </w:rPr>
              <w:t>72.82</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2101103</w:t>
            </w:r>
          </w:p>
        </w:tc>
        <w:tc>
          <w:tcPr>
            <w:tcW w:w="3636" w:type="dxa"/>
          </w:tcPr>
          <w:p>
            <w:pPr>
              <w:pStyle w:val="9"/>
              <w:spacing w:line="222" w:lineRule="exact"/>
              <w:ind w:left="227"/>
              <w:jc w:val="left"/>
              <w:rPr>
                <w:sz w:val="19"/>
              </w:rPr>
            </w:pPr>
            <w:r>
              <w:rPr>
                <w:sz w:val="19"/>
              </w:rPr>
              <w:t>公务员医疗补助</w:t>
            </w:r>
          </w:p>
        </w:tc>
        <w:tc>
          <w:tcPr>
            <w:tcW w:w="1666" w:type="dxa"/>
          </w:tcPr>
          <w:p>
            <w:pPr>
              <w:pStyle w:val="9"/>
              <w:spacing w:line="222" w:lineRule="exact"/>
              <w:rPr>
                <w:sz w:val="19"/>
              </w:rPr>
            </w:pPr>
            <w:r>
              <w:rPr>
                <w:sz w:val="19"/>
              </w:rPr>
              <w:t>51.36</w:t>
            </w:r>
          </w:p>
        </w:tc>
        <w:tc>
          <w:tcPr>
            <w:tcW w:w="1666" w:type="dxa"/>
          </w:tcPr>
          <w:p>
            <w:pPr>
              <w:pStyle w:val="9"/>
              <w:spacing w:line="222" w:lineRule="exact"/>
              <w:rPr>
                <w:sz w:val="19"/>
              </w:rPr>
            </w:pPr>
            <w:r>
              <w:rPr>
                <w:sz w:val="19"/>
              </w:rPr>
              <w:t>51.36</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2101199</w:t>
            </w:r>
          </w:p>
        </w:tc>
        <w:tc>
          <w:tcPr>
            <w:tcW w:w="3636" w:type="dxa"/>
          </w:tcPr>
          <w:p>
            <w:pPr>
              <w:pStyle w:val="9"/>
              <w:spacing w:line="222" w:lineRule="exact"/>
              <w:ind w:left="227"/>
              <w:jc w:val="left"/>
              <w:rPr>
                <w:sz w:val="19"/>
              </w:rPr>
            </w:pPr>
            <w:r>
              <w:rPr>
                <w:sz w:val="19"/>
              </w:rPr>
              <w:t>其他行政事业单位医疗支出</w:t>
            </w:r>
          </w:p>
        </w:tc>
        <w:tc>
          <w:tcPr>
            <w:tcW w:w="1666" w:type="dxa"/>
          </w:tcPr>
          <w:p>
            <w:pPr>
              <w:pStyle w:val="9"/>
              <w:spacing w:line="222" w:lineRule="exact"/>
              <w:rPr>
                <w:sz w:val="19"/>
              </w:rPr>
            </w:pPr>
            <w:r>
              <w:rPr>
                <w:sz w:val="19"/>
              </w:rPr>
              <w:t>12.32</w:t>
            </w:r>
          </w:p>
        </w:tc>
        <w:tc>
          <w:tcPr>
            <w:tcW w:w="1666" w:type="dxa"/>
          </w:tcPr>
          <w:p>
            <w:pPr>
              <w:pStyle w:val="9"/>
              <w:spacing w:line="222" w:lineRule="exact"/>
              <w:rPr>
                <w:sz w:val="19"/>
              </w:rPr>
            </w:pPr>
            <w:r>
              <w:rPr>
                <w:sz w:val="19"/>
              </w:rPr>
              <w:t>12.32</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221</w:t>
            </w:r>
          </w:p>
        </w:tc>
        <w:tc>
          <w:tcPr>
            <w:tcW w:w="3636" w:type="dxa"/>
          </w:tcPr>
          <w:p>
            <w:pPr>
              <w:pStyle w:val="9"/>
              <w:spacing w:line="222" w:lineRule="exact"/>
              <w:ind w:left="33"/>
              <w:jc w:val="left"/>
              <w:rPr>
                <w:sz w:val="19"/>
              </w:rPr>
            </w:pPr>
            <w:r>
              <w:rPr>
                <w:sz w:val="19"/>
              </w:rPr>
              <w:t>住房保障支出</w:t>
            </w:r>
          </w:p>
        </w:tc>
        <w:tc>
          <w:tcPr>
            <w:tcW w:w="1666" w:type="dxa"/>
          </w:tcPr>
          <w:p>
            <w:pPr>
              <w:pStyle w:val="9"/>
              <w:spacing w:line="222" w:lineRule="exact"/>
              <w:rPr>
                <w:sz w:val="19"/>
              </w:rPr>
            </w:pPr>
            <w:r>
              <w:rPr>
                <w:sz w:val="19"/>
              </w:rPr>
              <w:t>220.81</w:t>
            </w:r>
          </w:p>
        </w:tc>
        <w:tc>
          <w:tcPr>
            <w:tcW w:w="1666" w:type="dxa"/>
          </w:tcPr>
          <w:p>
            <w:pPr>
              <w:pStyle w:val="9"/>
              <w:spacing w:line="222" w:lineRule="exact"/>
              <w:rPr>
                <w:sz w:val="19"/>
              </w:rPr>
            </w:pPr>
            <w:r>
              <w:rPr>
                <w:sz w:val="19"/>
              </w:rPr>
              <w:t>220.81</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22102</w:t>
            </w:r>
          </w:p>
        </w:tc>
        <w:tc>
          <w:tcPr>
            <w:tcW w:w="3636" w:type="dxa"/>
          </w:tcPr>
          <w:p>
            <w:pPr>
              <w:pStyle w:val="9"/>
              <w:spacing w:line="222" w:lineRule="exact"/>
              <w:ind w:left="33"/>
              <w:jc w:val="left"/>
              <w:rPr>
                <w:sz w:val="19"/>
              </w:rPr>
            </w:pPr>
            <w:r>
              <w:rPr>
                <w:sz w:val="19"/>
              </w:rPr>
              <w:t>住房改革支出</w:t>
            </w:r>
          </w:p>
        </w:tc>
        <w:tc>
          <w:tcPr>
            <w:tcW w:w="1666" w:type="dxa"/>
          </w:tcPr>
          <w:p>
            <w:pPr>
              <w:pStyle w:val="9"/>
              <w:spacing w:line="222" w:lineRule="exact"/>
              <w:rPr>
                <w:sz w:val="19"/>
              </w:rPr>
            </w:pPr>
            <w:r>
              <w:rPr>
                <w:sz w:val="19"/>
              </w:rPr>
              <w:t>220.81</w:t>
            </w:r>
          </w:p>
        </w:tc>
        <w:tc>
          <w:tcPr>
            <w:tcW w:w="1666" w:type="dxa"/>
          </w:tcPr>
          <w:p>
            <w:pPr>
              <w:pStyle w:val="9"/>
              <w:spacing w:line="222" w:lineRule="exact"/>
              <w:rPr>
                <w:sz w:val="19"/>
              </w:rPr>
            </w:pPr>
            <w:r>
              <w:rPr>
                <w:sz w:val="19"/>
              </w:rPr>
              <w:t>220.81</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921" w:type="dxa"/>
            <w:gridSpan w:val="3"/>
          </w:tcPr>
          <w:p>
            <w:pPr>
              <w:pStyle w:val="9"/>
              <w:spacing w:line="222" w:lineRule="exact"/>
              <w:ind w:left="33"/>
              <w:jc w:val="left"/>
              <w:rPr>
                <w:sz w:val="19"/>
              </w:rPr>
            </w:pPr>
            <w:r>
              <w:rPr>
                <w:sz w:val="19"/>
              </w:rPr>
              <w:t>2210201</w:t>
            </w:r>
          </w:p>
        </w:tc>
        <w:tc>
          <w:tcPr>
            <w:tcW w:w="3636" w:type="dxa"/>
          </w:tcPr>
          <w:p>
            <w:pPr>
              <w:pStyle w:val="9"/>
              <w:spacing w:line="222" w:lineRule="exact"/>
              <w:ind w:left="227"/>
              <w:jc w:val="left"/>
              <w:rPr>
                <w:sz w:val="19"/>
              </w:rPr>
            </w:pPr>
            <w:r>
              <w:rPr>
                <w:sz w:val="19"/>
              </w:rPr>
              <w:t>住房公积金</w:t>
            </w:r>
          </w:p>
        </w:tc>
        <w:tc>
          <w:tcPr>
            <w:tcW w:w="1666" w:type="dxa"/>
          </w:tcPr>
          <w:p>
            <w:pPr>
              <w:pStyle w:val="9"/>
              <w:spacing w:line="222" w:lineRule="exact"/>
              <w:rPr>
                <w:sz w:val="19"/>
              </w:rPr>
            </w:pPr>
            <w:r>
              <w:rPr>
                <w:sz w:val="19"/>
              </w:rPr>
              <w:t>220.81</w:t>
            </w:r>
          </w:p>
        </w:tc>
        <w:tc>
          <w:tcPr>
            <w:tcW w:w="1666" w:type="dxa"/>
          </w:tcPr>
          <w:p>
            <w:pPr>
              <w:pStyle w:val="9"/>
              <w:spacing w:line="222" w:lineRule="exact"/>
              <w:rPr>
                <w:sz w:val="19"/>
              </w:rPr>
            </w:pPr>
            <w:r>
              <w:rPr>
                <w:sz w:val="19"/>
              </w:rPr>
              <w:t>220.81</w:t>
            </w:r>
          </w:p>
        </w:tc>
        <w:tc>
          <w:tcPr>
            <w:tcW w:w="1666" w:type="dxa"/>
          </w:tcPr>
          <w:p>
            <w:pPr>
              <w:pStyle w:val="9"/>
              <w:spacing w:line="222" w:lineRule="exact"/>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c>
          <w:tcPr>
            <w:tcW w:w="1666" w:type="dxa"/>
          </w:tcPr>
          <w:p>
            <w:pPr>
              <w:pStyle w:val="9"/>
              <w:spacing w:line="222" w:lineRule="exact"/>
              <w:ind w:right="1"/>
              <w:rPr>
                <w:sz w:val="19"/>
              </w:rPr>
            </w:pPr>
            <w:r>
              <w:rPr>
                <w:sz w:val="19"/>
              </w:rPr>
              <w:t>0.00</w:t>
            </w:r>
          </w:p>
        </w:tc>
      </w:tr>
    </w:tbl>
    <w:p>
      <w:pPr>
        <w:spacing w:before="0"/>
        <w:ind w:left="155" w:right="0" w:firstLine="0"/>
        <w:jc w:val="left"/>
        <w:rPr>
          <w:sz w:val="19"/>
        </w:rPr>
      </w:pPr>
      <w:r>
        <w:rPr>
          <w:sz w:val="19"/>
        </w:rPr>
        <w:t>注：本表以“万元”为金额单位（保留两位小数），反映部门本年度各项支出情况。</w:t>
      </w:r>
    </w:p>
    <w:p>
      <w:pPr>
        <w:spacing w:before="10" w:line="240" w:lineRule="auto"/>
        <w:rPr>
          <w:sz w:val="17"/>
        </w:rPr>
      </w:pPr>
    </w:p>
    <w:p>
      <w:pPr>
        <w:spacing w:before="0"/>
        <w:ind w:left="4964" w:right="5387" w:firstLine="0"/>
        <w:jc w:val="center"/>
        <w:rPr>
          <w:sz w:val="17"/>
        </w:rPr>
      </w:pPr>
      <w:r>
        <w:rPr>
          <w:w w:val="105"/>
          <w:sz w:val="17"/>
        </w:rPr>
        <w:t>— 3.%d —</w:t>
      </w:r>
    </w:p>
    <w:p>
      <w:pPr>
        <w:spacing w:after="0"/>
        <w:jc w:val="center"/>
        <w:rPr>
          <w:sz w:val="17"/>
        </w:rPr>
        <w:sectPr>
          <w:type w:val="continuous"/>
          <w:pgSz w:w="16840" w:h="11910" w:orient="landscape"/>
          <w:pgMar w:top="1580" w:right="1080" w:bottom="280" w:left="960" w:header="720" w:footer="720" w:gutter="0"/>
        </w:sectPr>
      </w:pPr>
    </w:p>
    <w:p>
      <w:pPr>
        <w:spacing w:before="8" w:line="240" w:lineRule="auto"/>
        <w:rPr>
          <w:sz w:val="21"/>
        </w:rPr>
      </w:pPr>
    </w:p>
    <w:p>
      <w:pPr>
        <w:spacing w:after="0" w:line="240" w:lineRule="auto"/>
        <w:rPr>
          <w:sz w:val="21"/>
        </w:rPr>
        <w:sectPr>
          <w:pgSz w:w="16840" w:h="11910" w:orient="landscape"/>
          <w:pgMar w:top="1100" w:right="1080" w:bottom="280" w:left="960" w:header="720" w:footer="720" w:gutter="0"/>
        </w:sectPr>
      </w:pPr>
    </w:p>
    <w:p>
      <w:pPr>
        <w:spacing w:before="68"/>
        <w:ind w:left="4391" w:right="0" w:firstLine="0"/>
        <w:jc w:val="left"/>
        <w:rPr>
          <w:sz w:val="23"/>
        </w:rPr>
      </w:pPr>
      <w:r>
        <w:rPr>
          <w:sz w:val="23"/>
        </w:rPr>
        <w:t>财政拨款收入支出决算总表</w:t>
      </w:r>
    </w:p>
    <w:p>
      <w:pPr>
        <w:spacing w:before="0" w:line="240" w:lineRule="auto"/>
        <w:rPr>
          <w:sz w:val="14"/>
        </w:rPr>
      </w:pPr>
      <w:r>
        <w:br w:type="column"/>
      </w:r>
    </w:p>
    <w:p>
      <w:pPr>
        <w:spacing w:before="6" w:line="240" w:lineRule="auto"/>
        <w:rPr>
          <w:sz w:val="13"/>
        </w:rPr>
      </w:pPr>
    </w:p>
    <w:p>
      <w:pPr>
        <w:spacing w:before="1"/>
        <w:ind w:left="4391" w:right="0" w:firstLine="0"/>
        <w:jc w:val="left"/>
        <w:rPr>
          <w:sz w:val="14"/>
        </w:rPr>
      </w:pPr>
      <w:r>
        <w:rPr>
          <w:w w:val="105"/>
          <w:sz w:val="14"/>
        </w:rPr>
        <w:t>财决公开04表</w:t>
      </w:r>
    </w:p>
    <w:p>
      <w:pPr>
        <w:spacing w:after="0"/>
        <w:jc w:val="left"/>
        <w:rPr>
          <w:sz w:val="14"/>
        </w:rPr>
        <w:sectPr>
          <w:type w:val="continuous"/>
          <w:pgSz w:w="16840" w:h="11910" w:orient="landscape"/>
          <w:pgMar w:top="1580" w:right="1080" w:bottom="280" w:left="960" w:header="720" w:footer="720" w:gutter="0"/>
          <w:cols w:equalWidth="0" w:num="2">
            <w:col w:w="7189" w:space="295"/>
            <w:col w:w="7316"/>
          </w:cols>
        </w:sectPr>
      </w:pPr>
    </w:p>
    <w:p>
      <w:pPr>
        <w:tabs>
          <w:tab w:val="left" w:pos="11733"/>
        </w:tabs>
        <w:spacing w:before="0" w:line="178" w:lineRule="exact"/>
        <w:ind w:left="150" w:right="0" w:firstLine="0"/>
        <w:jc w:val="left"/>
        <w:rPr>
          <w:sz w:val="14"/>
        </w:rPr>
      </w:pPr>
      <w:r>
        <w:rPr>
          <w:sz w:val="14"/>
        </w:rPr>
        <w:t>部门：四川省达州市人民检察院</w:t>
      </w:r>
      <w:r>
        <w:rPr>
          <w:spacing w:val="-3"/>
          <w:sz w:val="14"/>
        </w:rPr>
        <w:t>（</w:t>
      </w:r>
      <w:r>
        <w:rPr>
          <w:sz w:val="14"/>
        </w:rPr>
        <w:t>本级）</w:t>
      </w:r>
      <w:r>
        <w:rPr>
          <w:sz w:val="14"/>
        </w:rPr>
        <w:tab/>
      </w:r>
      <w:r>
        <w:rPr>
          <w:w w:val="105"/>
          <w:sz w:val="14"/>
        </w:rPr>
        <w:t>金额单位：万元</w:t>
      </w:r>
    </w:p>
    <w:tbl>
      <w:tblPr>
        <w:tblStyle w:val="5"/>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56"/>
        <w:gridCol w:w="432"/>
        <w:gridCol w:w="1272"/>
        <w:gridCol w:w="2760"/>
        <w:gridCol w:w="432"/>
        <w:gridCol w:w="1272"/>
        <w:gridCol w:w="1272"/>
        <w:gridCol w:w="1272"/>
        <w:gridCol w:w="1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4260" w:type="dxa"/>
            <w:gridSpan w:val="3"/>
            <w:shd w:val="clear" w:color="auto" w:fill="C0C0C0"/>
          </w:tcPr>
          <w:p>
            <w:pPr>
              <w:pStyle w:val="9"/>
              <w:tabs>
                <w:tab w:val="left" w:pos="583"/>
              </w:tabs>
              <w:spacing w:line="179" w:lineRule="exact"/>
              <w:ind w:left="29"/>
              <w:jc w:val="center"/>
              <w:rPr>
                <w:sz w:val="16"/>
              </w:rPr>
            </w:pPr>
            <w:r>
              <w:rPr>
                <w:sz w:val="16"/>
              </w:rPr>
              <w:t>收</w:t>
            </w:r>
            <w:r>
              <w:rPr>
                <w:sz w:val="16"/>
              </w:rPr>
              <w:tab/>
            </w:r>
            <w:r>
              <w:rPr>
                <w:sz w:val="16"/>
              </w:rPr>
              <w:t>入</w:t>
            </w:r>
          </w:p>
        </w:tc>
        <w:tc>
          <w:tcPr>
            <w:tcW w:w="8371" w:type="dxa"/>
            <w:gridSpan w:val="6"/>
            <w:shd w:val="clear" w:color="auto" w:fill="C0C0C0"/>
          </w:tcPr>
          <w:p>
            <w:pPr>
              <w:pStyle w:val="9"/>
              <w:tabs>
                <w:tab w:val="left" w:pos="581"/>
              </w:tabs>
              <w:spacing w:line="179" w:lineRule="exact"/>
              <w:ind w:left="27"/>
              <w:jc w:val="center"/>
              <w:rPr>
                <w:sz w:val="16"/>
              </w:rPr>
            </w:pPr>
            <w:r>
              <w:rPr>
                <w:sz w:val="16"/>
              </w:rPr>
              <w:t>支</w:t>
            </w:r>
            <w:r>
              <w:rPr>
                <w:sz w:val="16"/>
              </w:rPr>
              <w:tab/>
            </w:r>
            <w:r>
              <w:rPr>
                <w:sz w:val="16"/>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8" w:hRule="atLeast"/>
        </w:trPr>
        <w:tc>
          <w:tcPr>
            <w:tcW w:w="2556" w:type="dxa"/>
            <w:shd w:val="clear" w:color="auto" w:fill="C0C0C0"/>
          </w:tcPr>
          <w:p>
            <w:pPr>
              <w:pStyle w:val="9"/>
              <w:spacing w:before="4" w:line="240" w:lineRule="auto"/>
              <w:jc w:val="left"/>
              <w:rPr>
                <w:sz w:val="15"/>
              </w:rPr>
            </w:pPr>
          </w:p>
          <w:p>
            <w:pPr>
              <w:pStyle w:val="9"/>
              <w:spacing w:line="240" w:lineRule="auto"/>
              <w:ind w:left="1102" w:right="1075"/>
              <w:jc w:val="center"/>
              <w:rPr>
                <w:sz w:val="16"/>
              </w:rPr>
            </w:pPr>
            <w:r>
              <w:rPr>
                <w:sz w:val="16"/>
              </w:rPr>
              <w:t>项目</w:t>
            </w:r>
          </w:p>
        </w:tc>
        <w:tc>
          <w:tcPr>
            <w:tcW w:w="432" w:type="dxa"/>
            <w:shd w:val="clear" w:color="auto" w:fill="C0C0C0"/>
          </w:tcPr>
          <w:p>
            <w:pPr>
              <w:pStyle w:val="9"/>
              <w:spacing w:before="4" w:line="240" w:lineRule="auto"/>
              <w:jc w:val="left"/>
              <w:rPr>
                <w:sz w:val="15"/>
              </w:rPr>
            </w:pPr>
          </w:p>
          <w:p>
            <w:pPr>
              <w:pStyle w:val="9"/>
              <w:spacing w:line="240" w:lineRule="auto"/>
              <w:ind w:left="40" w:right="16"/>
              <w:jc w:val="center"/>
              <w:rPr>
                <w:sz w:val="16"/>
              </w:rPr>
            </w:pPr>
            <w:r>
              <w:rPr>
                <w:sz w:val="16"/>
              </w:rPr>
              <w:t>行次</w:t>
            </w:r>
          </w:p>
        </w:tc>
        <w:tc>
          <w:tcPr>
            <w:tcW w:w="1272" w:type="dxa"/>
            <w:shd w:val="clear" w:color="auto" w:fill="C0C0C0"/>
          </w:tcPr>
          <w:p>
            <w:pPr>
              <w:pStyle w:val="9"/>
              <w:spacing w:before="4" w:line="240" w:lineRule="auto"/>
              <w:jc w:val="left"/>
              <w:rPr>
                <w:sz w:val="15"/>
              </w:rPr>
            </w:pPr>
          </w:p>
          <w:p>
            <w:pPr>
              <w:pStyle w:val="9"/>
              <w:spacing w:line="240" w:lineRule="auto"/>
              <w:ind w:left="457" w:right="433"/>
              <w:jc w:val="center"/>
              <w:rPr>
                <w:sz w:val="16"/>
              </w:rPr>
            </w:pPr>
            <w:r>
              <w:rPr>
                <w:sz w:val="16"/>
              </w:rPr>
              <w:t>金额</w:t>
            </w:r>
          </w:p>
        </w:tc>
        <w:tc>
          <w:tcPr>
            <w:tcW w:w="2760" w:type="dxa"/>
            <w:shd w:val="clear" w:color="auto" w:fill="C0C0C0"/>
          </w:tcPr>
          <w:p>
            <w:pPr>
              <w:pStyle w:val="9"/>
              <w:spacing w:before="4" w:line="240" w:lineRule="auto"/>
              <w:jc w:val="left"/>
              <w:rPr>
                <w:sz w:val="15"/>
              </w:rPr>
            </w:pPr>
          </w:p>
          <w:p>
            <w:pPr>
              <w:pStyle w:val="9"/>
              <w:spacing w:line="240" w:lineRule="auto"/>
              <w:ind w:left="1201" w:right="1177"/>
              <w:jc w:val="center"/>
              <w:rPr>
                <w:sz w:val="16"/>
              </w:rPr>
            </w:pPr>
            <w:r>
              <w:rPr>
                <w:sz w:val="16"/>
              </w:rPr>
              <w:t>项目</w:t>
            </w:r>
          </w:p>
        </w:tc>
        <w:tc>
          <w:tcPr>
            <w:tcW w:w="432" w:type="dxa"/>
            <w:shd w:val="clear" w:color="auto" w:fill="C0C0C0"/>
          </w:tcPr>
          <w:p>
            <w:pPr>
              <w:pStyle w:val="9"/>
              <w:spacing w:before="4" w:line="240" w:lineRule="auto"/>
              <w:jc w:val="left"/>
              <w:rPr>
                <w:sz w:val="15"/>
              </w:rPr>
            </w:pPr>
          </w:p>
          <w:p>
            <w:pPr>
              <w:pStyle w:val="9"/>
              <w:spacing w:line="240" w:lineRule="auto"/>
              <w:ind w:left="40" w:right="16"/>
              <w:jc w:val="center"/>
              <w:rPr>
                <w:sz w:val="16"/>
              </w:rPr>
            </w:pPr>
            <w:r>
              <w:rPr>
                <w:sz w:val="16"/>
              </w:rPr>
              <w:t>行次</w:t>
            </w:r>
          </w:p>
        </w:tc>
        <w:tc>
          <w:tcPr>
            <w:tcW w:w="1272" w:type="dxa"/>
            <w:shd w:val="clear" w:color="auto" w:fill="C0C0C0"/>
          </w:tcPr>
          <w:p>
            <w:pPr>
              <w:pStyle w:val="9"/>
              <w:spacing w:before="4" w:line="240" w:lineRule="auto"/>
              <w:jc w:val="left"/>
              <w:rPr>
                <w:sz w:val="15"/>
              </w:rPr>
            </w:pPr>
          </w:p>
          <w:p>
            <w:pPr>
              <w:pStyle w:val="9"/>
              <w:spacing w:line="240" w:lineRule="auto"/>
              <w:ind w:left="460" w:right="430"/>
              <w:jc w:val="center"/>
              <w:rPr>
                <w:sz w:val="16"/>
              </w:rPr>
            </w:pPr>
            <w:r>
              <w:rPr>
                <w:sz w:val="16"/>
              </w:rPr>
              <w:t>合计</w:t>
            </w:r>
          </w:p>
        </w:tc>
        <w:tc>
          <w:tcPr>
            <w:tcW w:w="1272" w:type="dxa"/>
            <w:shd w:val="clear" w:color="auto" w:fill="C0C0C0"/>
          </w:tcPr>
          <w:p>
            <w:pPr>
              <w:pStyle w:val="9"/>
              <w:spacing w:before="106" w:line="228" w:lineRule="auto"/>
              <w:ind w:left="402" w:right="27" w:hanging="319"/>
              <w:jc w:val="left"/>
              <w:rPr>
                <w:sz w:val="16"/>
              </w:rPr>
            </w:pPr>
            <w:r>
              <w:rPr>
                <w:sz w:val="16"/>
              </w:rPr>
              <w:t>一般公共预算财政拨款</w:t>
            </w:r>
          </w:p>
        </w:tc>
        <w:tc>
          <w:tcPr>
            <w:tcW w:w="1272" w:type="dxa"/>
            <w:shd w:val="clear" w:color="auto" w:fill="C0C0C0"/>
          </w:tcPr>
          <w:p>
            <w:pPr>
              <w:pStyle w:val="9"/>
              <w:spacing w:before="106" w:line="228" w:lineRule="auto"/>
              <w:ind w:left="323" w:right="26" w:hanging="238"/>
              <w:jc w:val="left"/>
              <w:rPr>
                <w:sz w:val="16"/>
              </w:rPr>
            </w:pPr>
            <w:r>
              <w:rPr>
                <w:sz w:val="16"/>
              </w:rPr>
              <w:t>政府性基金预算财政拨款</w:t>
            </w:r>
          </w:p>
        </w:tc>
        <w:tc>
          <w:tcPr>
            <w:tcW w:w="1363" w:type="dxa"/>
            <w:shd w:val="clear" w:color="auto" w:fill="C0C0C0"/>
          </w:tcPr>
          <w:p>
            <w:pPr>
              <w:pStyle w:val="9"/>
              <w:spacing w:before="106" w:line="228" w:lineRule="auto"/>
              <w:ind w:left="369" w:right="9" w:hanging="320"/>
              <w:jc w:val="left"/>
              <w:rPr>
                <w:sz w:val="16"/>
              </w:rPr>
            </w:pPr>
            <w:r>
              <w:rPr>
                <w:sz w:val="16"/>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1102" w:right="1075"/>
              <w:jc w:val="center"/>
              <w:rPr>
                <w:sz w:val="16"/>
              </w:rPr>
            </w:pPr>
            <w:r>
              <w:rPr>
                <w:sz w:val="16"/>
              </w:rPr>
              <w:t>栏次</w:t>
            </w:r>
          </w:p>
        </w:tc>
        <w:tc>
          <w:tcPr>
            <w:tcW w:w="432" w:type="dxa"/>
            <w:shd w:val="clear" w:color="auto" w:fill="C0C0C0"/>
          </w:tcPr>
          <w:p>
            <w:pPr>
              <w:pStyle w:val="9"/>
              <w:spacing w:line="240" w:lineRule="auto"/>
              <w:jc w:val="left"/>
              <w:rPr>
                <w:rFonts w:ascii="Times New Roman"/>
                <w:sz w:val="12"/>
              </w:rPr>
            </w:pPr>
          </w:p>
        </w:tc>
        <w:tc>
          <w:tcPr>
            <w:tcW w:w="1272" w:type="dxa"/>
            <w:shd w:val="clear" w:color="auto" w:fill="C0C0C0"/>
          </w:tcPr>
          <w:p>
            <w:pPr>
              <w:pStyle w:val="9"/>
              <w:spacing w:line="179" w:lineRule="exact"/>
              <w:ind w:left="26"/>
              <w:jc w:val="center"/>
              <w:rPr>
                <w:sz w:val="16"/>
              </w:rPr>
            </w:pPr>
            <w:r>
              <w:rPr>
                <w:w w:val="99"/>
                <w:sz w:val="16"/>
              </w:rPr>
              <w:t>1</w:t>
            </w:r>
          </w:p>
        </w:tc>
        <w:tc>
          <w:tcPr>
            <w:tcW w:w="2760" w:type="dxa"/>
            <w:shd w:val="clear" w:color="auto" w:fill="C0C0C0"/>
          </w:tcPr>
          <w:p>
            <w:pPr>
              <w:pStyle w:val="9"/>
              <w:spacing w:line="179" w:lineRule="exact"/>
              <w:ind w:left="1204" w:right="1174"/>
              <w:jc w:val="center"/>
              <w:rPr>
                <w:sz w:val="16"/>
              </w:rPr>
            </w:pPr>
            <w:r>
              <w:rPr>
                <w:sz w:val="16"/>
              </w:rPr>
              <w:t>栏次</w:t>
            </w:r>
          </w:p>
        </w:tc>
        <w:tc>
          <w:tcPr>
            <w:tcW w:w="432" w:type="dxa"/>
            <w:shd w:val="clear" w:color="auto" w:fill="C0C0C0"/>
          </w:tcPr>
          <w:p>
            <w:pPr>
              <w:pStyle w:val="9"/>
              <w:spacing w:line="240" w:lineRule="auto"/>
              <w:jc w:val="left"/>
              <w:rPr>
                <w:rFonts w:ascii="Times New Roman"/>
                <w:sz w:val="12"/>
              </w:rPr>
            </w:pPr>
          </w:p>
        </w:tc>
        <w:tc>
          <w:tcPr>
            <w:tcW w:w="1272" w:type="dxa"/>
            <w:shd w:val="clear" w:color="auto" w:fill="C0C0C0"/>
          </w:tcPr>
          <w:p>
            <w:pPr>
              <w:pStyle w:val="9"/>
              <w:spacing w:line="179" w:lineRule="exact"/>
              <w:ind w:left="26"/>
              <w:jc w:val="center"/>
              <w:rPr>
                <w:sz w:val="16"/>
              </w:rPr>
            </w:pPr>
            <w:r>
              <w:rPr>
                <w:w w:val="99"/>
                <w:sz w:val="16"/>
              </w:rPr>
              <w:t>2</w:t>
            </w:r>
          </w:p>
        </w:tc>
        <w:tc>
          <w:tcPr>
            <w:tcW w:w="1272" w:type="dxa"/>
            <w:shd w:val="clear" w:color="auto" w:fill="C0C0C0"/>
          </w:tcPr>
          <w:p>
            <w:pPr>
              <w:pStyle w:val="9"/>
              <w:spacing w:line="179" w:lineRule="exact"/>
              <w:ind w:left="26"/>
              <w:jc w:val="center"/>
              <w:rPr>
                <w:sz w:val="16"/>
              </w:rPr>
            </w:pPr>
            <w:r>
              <w:rPr>
                <w:w w:val="99"/>
                <w:sz w:val="16"/>
              </w:rPr>
              <w:t>3</w:t>
            </w:r>
          </w:p>
        </w:tc>
        <w:tc>
          <w:tcPr>
            <w:tcW w:w="1272" w:type="dxa"/>
            <w:shd w:val="clear" w:color="auto" w:fill="C0C0C0"/>
          </w:tcPr>
          <w:p>
            <w:pPr>
              <w:pStyle w:val="9"/>
              <w:spacing w:line="179" w:lineRule="exact"/>
              <w:ind w:left="31"/>
              <w:jc w:val="center"/>
              <w:rPr>
                <w:sz w:val="16"/>
              </w:rPr>
            </w:pPr>
            <w:r>
              <w:rPr>
                <w:w w:val="99"/>
                <w:sz w:val="16"/>
              </w:rPr>
              <w:t>4</w:t>
            </w:r>
          </w:p>
        </w:tc>
        <w:tc>
          <w:tcPr>
            <w:tcW w:w="1363" w:type="dxa"/>
            <w:shd w:val="clear" w:color="auto" w:fill="C0C0C0"/>
          </w:tcPr>
          <w:p>
            <w:pPr>
              <w:pStyle w:val="9"/>
              <w:spacing w:line="178" w:lineRule="exact"/>
              <w:ind w:left="24"/>
              <w:jc w:val="center"/>
              <w:rPr>
                <w:sz w:val="14"/>
              </w:rPr>
            </w:pPr>
            <w:r>
              <w:rPr>
                <w:w w:val="102"/>
                <w:sz w:val="1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28"/>
              <w:jc w:val="left"/>
              <w:rPr>
                <w:sz w:val="16"/>
              </w:rPr>
            </w:pPr>
            <w:r>
              <w:rPr>
                <w:sz w:val="16"/>
              </w:rPr>
              <w:t>一、一般公共预算财政拨款</w:t>
            </w:r>
          </w:p>
        </w:tc>
        <w:tc>
          <w:tcPr>
            <w:tcW w:w="432" w:type="dxa"/>
            <w:shd w:val="clear" w:color="auto" w:fill="C0C0C0"/>
          </w:tcPr>
          <w:p>
            <w:pPr>
              <w:pStyle w:val="9"/>
              <w:spacing w:line="179" w:lineRule="exact"/>
              <w:ind w:left="26"/>
              <w:jc w:val="center"/>
              <w:rPr>
                <w:sz w:val="16"/>
              </w:rPr>
            </w:pPr>
            <w:r>
              <w:rPr>
                <w:w w:val="99"/>
                <w:sz w:val="16"/>
              </w:rPr>
              <w:t>1</w:t>
            </w:r>
          </w:p>
        </w:tc>
        <w:tc>
          <w:tcPr>
            <w:tcW w:w="1272" w:type="dxa"/>
          </w:tcPr>
          <w:p>
            <w:pPr>
              <w:pStyle w:val="9"/>
              <w:spacing w:line="179" w:lineRule="exact"/>
              <w:ind w:right="1"/>
              <w:rPr>
                <w:sz w:val="16"/>
              </w:rPr>
            </w:pPr>
            <w:r>
              <w:rPr>
                <w:w w:val="95"/>
                <w:sz w:val="16"/>
              </w:rPr>
              <w:t>4,002.68</w:t>
            </w:r>
          </w:p>
        </w:tc>
        <w:tc>
          <w:tcPr>
            <w:tcW w:w="2760" w:type="dxa"/>
            <w:shd w:val="clear" w:color="auto" w:fill="C0C0C0"/>
          </w:tcPr>
          <w:p>
            <w:pPr>
              <w:pStyle w:val="9"/>
              <w:spacing w:line="179" w:lineRule="exact"/>
              <w:ind w:left="28"/>
              <w:jc w:val="left"/>
              <w:rPr>
                <w:sz w:val="16"/>
              </w:rPr>
            </w:pPr>
            <w:r>
              <w:rPr>
                <w:sz w:val="16"/>
              </w:rPr>
              <w:t>一、一般公共服务支出</w:t>
            </w:r>
          </w:p>
        </w:tc>
        <w:tc>
          <w:tcPr>
            <w:tcW w:w="432" w:type="dxa"/>
            <w:shd w:val="clear" w:color="auto" w:fill="C0C0C0"/>
          </w:tcPr>
          <w:p>
            <w:pPr>
              <w:pStyle w:val="9"/>
              <w:spacing w:line="179" w:lineRule="exact"/>
              <w:ind w:left="40" w:right="12"/>
              <w:jc w:val="center"/>
              <w:rPr>
                <w:sz w:val="16"/>
              </w:rPr>
            </w:pPr>
            <w:r>
              <w:rPr>
                <w:sz w:val="16"/>
              </w:rPr>
              <w:t>31</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28"/>
              <w:jc w:val="left"/>
              <w:rPr>
                <w:sz w:val="16"/>
              </w:rPr>
            </w:pPr>
            <w:r>
              <w:rPr>
                <w:sz w:val="16"/>
              </w:rPr>
              <w:t>二、政府性基金预算财政拨款</w:t>
            </w:r>
          </w:p>
        </w:tc>
        <w:tc>
          <w:tcPr>
            <w:tcW w:w="432" w:type="dxa"/>
            <w:shd w:val="clear" w:color="auto" w:fill="C0C0C0"/>
          </w:tcPr>
          <w:p>
            <w:pPr>
              <w:pStyle w:val="9"/>
              <w:spacing w:line="179" w:lineRule="exact"/>
              <w:ind w:left="26"/>
              <w:jc w:val="center"/>
              <w:rPr>
                <w:sz w:val="16"/>
              </w:rPr>
            </w:pPr>
            <w:r>
              <w:rPr>
                <w:w w:val="99"/>
                <w:sz w:val="16"/>
              </w:rPr>
              <w:t>2</w:t>
            </w:r>
          </w:p>
        </w:tc>
        <w:tc>
          <w:tcPr>
            <w:tcW w:w="1272" w:type="dxa"/>
          </w:tcPr>
          <w:p>
            <w:pPr>
              <w:pStyle w:val="9"/>
              <w:spacing w:line="179" w:lineRule="exact"/>
              <w:ind w:right="1"/>
              <w:rPr>
                <w:sz w:val="16"/>
              </w:rPr>
            </w:pPr>
            <w:r>
              <w:rPr>
                <w:w w:val="95"/>
                <w:sz w:val="16"/>
              </w:rPr>
              <w:t>0.00</w:t>
            </w:r>
          </w:p>
        </w:tc>
        <w:tc>
          <w:tcPr>
            <w:tcW w:w="2760" w:type="dxa"/>
            <w:shd w:val="clear" w:color="auto" w:fill="C0C0C0"/>
          </w:tcPr>
          <w:p>
            <w:pPr>
              <w:pStyle w:val="9"/>
              <w:spacing w:line="179" w:lineRule="exact"/>
              <w:ind w:left="28"/>
              <w:jc w:val="left"/>
              <w:rPr>
                <w:sz w:val="16"/>
              </w:rPr>
            </w:pPr>
            <w:r>
              <w:rPr>
                <w:sz w:val="16"/>
              </w:rPr>
              <w:t>二、外交支出</w:t>
            </w:r>
          </w:p>
        </w:tc>
        <w:tc>
          <w:tcPr>
            <w:tcW w:w="432" w:type="dxa"/>
            <w:shd w:val="clear" w:color="auto" w:fill="C0C0C0"/>
          </w:tcPr>
          <w:p>
            <w:pPr>
              <w:pStyle w:val="9"/>
              <w:spacing w:line="179" w:lineRule="exact"/>
              <w:ind w:left="40" w:right="12"/>
              <w:jc w:val="center"/>
              <w:rPr>
                <w:sz w:val="16"/>
              </w:rPr>
            </w:pPr>
            <w:r>
              <w:rPr>
                <w:sz w:val="16"/>
              </w:rPr>
              <w:t>32</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28"/>
              <w:jc w:val="left"/>
              <w:rPr>
                <w:sz w:val="16"/>
              </w:rPr>
            </w:pPr>
            <w:r>
              <w:rPr>
                <w:sz w:val="16"/>
              </w:rPr>
              <w:t>三、国有资本经营预算财政拨款</w:t>
            </w:r>
          </w:p>
        </w:tc>
        <w:tc>
          <w:tcPr>
            <w:tcW w:w="432" w:type="dxa"/>
            <w:shd w:val="clear" w:color="auto" w:fill="C0C0C0"/>
          </w:tcPr>
          <w:p>
            <w:pPr>
              <w:pStyle w:val="9"/>
              <w:spacing w:line="179" w:lineRule="exact"/>
              <w:ind w:left="26"/>
              <w:jc w:val="center"/>
              <w:rPr>
                <w:sz w:val="16"/>
              </w:rPr>
            </w:pPr>
            <w:r>
              <w:rPr>
                <w:w w:val="99"/>
                <w:sz w:val="16"/>
              </w:rPr>
              <w:t>3</w:t>
            </w:r>
          </w:p>
        </w:tc>
        <w:tc>
          <w:tcPr>
            <w:tcW w:w="1272" w:type="dxa"/>
          </w:tcPr>
          <w:p>
            <w:pPr>
              <w:pStyle w:val="9"/>
              <w:spacing w:line="179" w:lineRule="exact"/>
              <w:ind w:right="1"/>
              <w:rPr>
                <w:sz w:val="16"/>
              </w:rPr>
            </w:pPr>
            <w:r>
              <w:rPr>
                <w:w w:val="95"/>
                <w:sz w:val="16"/>
              </w:rPr>
              <w:t>0.00</w:t>
            </w:r>
          </w:p>
        </w:tc>
        <w:tc>
          <w:tcPr>
            <w:tcW w:w="2760" w:type="dxa"/>
            <w:shd w:val="clear" w:color="auto" w:fill="C0C0C0"/>
          </w:tcPr>
          <w:p>
            <w:pPr>
              <w:pStyle w:val="9"/>
              <w:spacing w:line="179" w:lineRule="exact"/>
              <w:ind w:left="28"/>
              <w:jc w:val="left"/>
              <w:rPr>
                <w:sz w:val="16"/>
              </w:rPr>
            </w:pPr>
            <w:r>
              <w:rPr>
                <w:sz w:val="16"/>
              </w:rPr>
              <w:t>三、国防支出</w:t>
            </w:r>
          </w:p>
        </w:tc>
        <w:tc>
          <w:tcPr>
            <w:tcW w:w="432" w:type="dxa"/>
            <w:shd w:val="clear" w:color="auto" w:fill="C0C0C0"/>
          </w:tcPr>
          <w:p>
            <w:pPr>
              <w:pStyle w:val="9"/>
              <w:spacing w:line="179" w:lineRule="exact"/>
              <w:ind w:left="40" w:right="12"/>
              <w:jc w:val="center"/>
              <w:rPr>
                <w:sz w:val="16"/>
              </w:rPr>
            </w:pPr>
            <w:r>
              <w:rPr>
                <w:sz w:val="16"/>
              </w:rPr>
              <w:t>33</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26"/>
              <w:jc w:val="center"/>
              <w:rPr>
                <w:sz w:val="16"/>
              </w:rPr>
            </w:pPr>
            <w:r>
              <w:rPr>
                <w:w w:val="99"/>
                <w:sz w:val="16"/>
              </w:rPr>
              <w:t>4</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四、公共安全支出</w:t>
            </w:r>
          </w:p>
        </w:tc>
        <w:tc>
          <w:tcPr>
            <w:tcW w:w="432" w:type="dxa"/>
            <w:shd w:val="clear" w:color="auto" w:fill="C0C0C0"/>
          </w:tcPr>
          <w:p>
            <w:pPr>
              <w:pStyle w:val="9"/>
              <w:spacing w:line="179" w:lineRule="exact"/>
              <w:ind w:left="40" w:right="12"/>
              <w:jc w:val="center"/>
              <w:rPr>
                <w:sz w:val="16"/>
              </w:rPr>
            </w:pPr>
            <w:r>
              <w:rPr>
                <w:sz w:val="16"/>
              </w:rPr>
              <w:t>34</w:t>
            </w:r>
          </w:p>
        </w:tc>
        <w:tc>
          <w:tcPr>
            <w:tcW w:w="1272" w:type="dxa"/>
          </w:tcPr>
          <w:p>
            <w:pPr>
              <w:pStyle w:val="9"/>
              <w:spacing w:line="179" w:lineRule="exact"/>
              <w:ind w:right="1"/>
              <w:rPr>
                <w:sz w:val="16"/>
              </w:rPr>
            </w:pPr>
            <w:r>
              <w:rPr>
                <w:w w:val="95"/>
                <w:sz w:val="16"/>
              </w:rPr>
              <w:t>3,624.13</w:t>
            </w:r>
          </w:p>
        </w:tc>
        <w:tc>
          <w:tcPr>
            <w:tcW w:w="1272" w:type="dxa"/>
          </w:tcPr>
          <w:p>
            <w:pPr>
              <w:pStyle w:val="9"/>
              <w:spacing w:line="179" w:lineRule="exact"/>
              <w:rPr>
                <w:sz w:val="16"/>
              </w:rPr>
            </w:pPr>
            <w:r>
              <w:rPr>
                <w:w w:val="95"/>
                <w:sz w:val="16"/>
              </w:rPr>
              <w:t>3,624.13</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26"/>
              <w:jc w:val="center"/>
              <w:rPr>
                <w:sz w:val="16"/>
              </w:rPr>
            </w:pPr>
            <w:r>
              <w:rPr>
                <w:w w:val="99"/>
                <w:sz w:val="16"/>
              </w:rPr>
              <w:t>5</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五、教育支出</w:t>
            </w:r>
          </w:p>
        </w:tc>
        <w:tc>
          <w:tcPr>
            <w:tcW w:w="432" w:type="dxa"/>
            <w:shd w:val="clear" w:color="auto" w:fill="C0C0C0"/>
          </w:tcPr>
          <w:p>
            <w:pPr>
              <w:pStyle w:val="9"/>
              <w:spacing w:line="179" w:lineRule="exact"/>
              <w:ind w:left="40" w:right="12"/>
              <w:jc w:val="center"/>
              <w:rPr>
                <w:sz w:val="16"/>
              </w:rPr>
            </w:pPr>
            <w:r>
              <w:rPr>
                <w:sz w:val="16"/>
              </w:rPr>
              <w:t>35</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26"/>
              <w:jc w:val="center"/>
              <w:rPr>
                <w:sz w:val="16"/>
              </w:rPr>
            </w:pPr>
            <w:r>
              <w:rPr>
                <w:w w:val="99"/>
                <w:sz w:val="16"/>
              </w:rPr>
              <w:t>6</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六、科学技术支出</w:t>
            </w:r>
          </w:p>
        </w:tc>
        <w:tc>
          <w:tcPr>
            <w:tcW w:w="432" w:type="dxa"/>
            <w:shd w:val="clear" w:color="auto" w:fill="C0C0C0"/>
          </w:tcPr>
          <w:p>
            <w:pPr>
              <w:pStyle w:val="9"/>
              <w:spacing w:line="179" w:lineRule="exact"/>
              <w:ind w:left="40" w:right="12"/>
              <w:jc w:val="center"/>
              <w:rPr>
                <w:sz w:val="16"/>
              </w:rPr>
            </w:pPr>
            <w:r>
              <w:rPr>
                <w:sz w:val="16"/>
              </w:rPr>
              <w:t>36</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26"/>
              <w:jc w:val="center"/>
              <w:rPr>
                <w:sz w:val="16"/>
              </w:rPr>
            </w:pPr>
            <w:r>
              <w:rPr>
                <w:w w:val="99"/>
                <w:sz w:val="16"/>
              </w:rPr>
              <w:t>7</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七、文化旅游体育与传媒支出</w:t>
            </w:r>
          </w:p>
        </w:tc>
        <w:tc>
          <w:tcPr>
            <w:tcW w:w="432" w:type="dxa"/>
            <w:shd w:val="clear" w:color="auto" w:fill="C0C0C0"/>
          </w:tcPr>
          <w:p>
            <w:pPr>
              <w:pStyle w:val="9"/>
              <w:spacing w:line="179" w:lineRule="exact"/>
              <w:ind w:left="40" w:right="12"/>
              <w:jc w:val="center"/>
              <w:rPr>
                <w:sz w:val="16"/>
              </w:rPr>
            </w:pPr>
            <w:r>
              <w:rPr>
                <w:sz w:val="16"/>
              </w:rPr>
              <w:t>37</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26"/>
              <w:jc w:val="center"/>
              <w:rPr>
                <w:sz w:val="16"/>
              </w:rPr>
            </w:pPr>
            <w:r>
              <w:rPr>
                <w:w w:val="99"/>
                <w:sz w:val="16"/>
              </w:rPr>
              <w:t>8</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八、社会保障和就业支出</w:t>
            </w:r>
          </w:p>
        </w:tc>
        <w:tc>
          <w:tcPr>
            <w:tcW w:w="432" w:type="dxa"/>
            <w:shd w:val="clear" w:color="auto" w:fill="C0C0C0"/>
          </w:tcPr>
          <w:p>
            <w:pPr>
              <w:pStyle w:val="9"/>
              <w:spacing w:line="179" w:lineRule="exact"/>
              <w:ind w:left="40" w:right="12"/>
              <w:jc w:val="center"/>
              <w:rPr>
                <w:sz w:val="16"/>
              </w:rPr>
            </w:pPr>
            <w:r>
              <w:rPr>
                <w:sz w:val="16"/>
              </w:rPr>
              <w:t>38</w:t>
            </w:r>
          </w:p>
        </w:tc>
        <w:tc>
          <w:tcPr>
            <w:tcW w:w="1272" w:type="dxa"/>
          </w:tcPr>
          <w:p>
            <w:pPr>
              <w:pStyle w:val="9"/>
              <w:spacing w:line="179" w:lineRule="exact"/>
              <w:ind w:right="1"/>
              <w:rPr>
                <w:sz w:val="16"/>
              </w:rPr>
            </w:pPr>
            <w:r>
              <w:rPr>
                <w:w w:val="95"/>
                <w:sz w:val="16"/>
              </w:rPr>
              <w:t>256.28</w:t>
            </w:r>
          </w:p>
        </w:tc>
        <w:tc>
          <w:tcPr>
            <w:tcW w:w="1272" w:type="dxa"/>
          </w:tcPr>
          <w:p>
            <w:pPr>
              <w:pStyle w:val="9"/>
              <w:spacing w:line="179" w:lineRule="exact"/>
              <w:rPr>
                <w:sz w:val="16"/>
              </w:rPr>
            </w:pPr>
            <w:r>
              <w:rPr>
                <w:w w:val="95"/>
                <w:sz w:val="16"/>
              </w:rPr>
              <w:t>256.28</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26"/>
              <w:jc w:val="center"/>
              <w:rPr>
                <w:sz w:val="16"/>
              </w:rPr>
            </w:pPr>
            <w:r>
              <w:rPr>
                <w:w w:val="99"/>
                <w:sz w:val="16"/>
              </w:rPr>
              <w:t>9</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九、卫生健康支出</w:t>
            </w:r>
          </w:p>
        </w:tc>
        <w:tc>
          <w:tcPr>
            <w:tcW w:w="432" w:type="dxa"/>
            <w:shd w:val="clear" w:color="auto" w:fill="C0C0C0"/>
          </w:tcPr>
          <w:p>
            <w:pPr>
              <w:pStyle w:val="9"/>
              <w:spacing w:line="179" w:lineRule="exact"/>
              <w:ind w:left="40" w:right="12"/>
              <w:jc w:val="center"/>
              <w:rPr>
                <w:sz w:val="16"/>
              </w:rPr>
            </w:pPr>
            <w:r>
              <w:rPr>
                <w:sz w:val="16"/>
              </w:rPr>
              <w:t>39</w:t>
            </w:r>
          </w:p>
        </w:tc>
        <w:tc>
          <w:tcPr>
            <w:tcW w:w="1272" w:type="dxa"/>
          </w:tcPr>
          <w:p>
            <w:pPr>
              <w:pStyle w:val="9"/>
              <w:spacing w:line="179" w:lineRule="exact"/>
              <w:ind w:right="1"/>
              <w:rPr>
                <w:sz w:val="16"/>
              </w:rPr>
            </w:pPr>
            <w:r>
              <w:rPr>
                <w:w w:val="95"/>
                <w:sz w:val="16"/>
              </w:rPr>
              <w:t>136.50</w:t>
            </w:r>
          </w:p>
        </w:tc>
        <w:tc>
          <w:tcPr>
            <w:tcW w:w="1272" w:type="dxa"/>
          </w:tcPr>
          <w:p>
            <w:pPr>
              <w:pStyle w:val="9"/>
              <w:spacing w:line="179" w:lineRule="exact"/>
              <w:rPr>
                <w:sz w:val="16"/>
              </w:rPr>
            </w:pPr>
            <w:r>
              <w:rPr>
                <w:w w:val="95"/>
                <w:sz w:val="16"/>
              </w:rPr>
              <w:t>136.50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10</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十、节能环保支出</w:t>
            </w:r>
          </w:p>
        </w:tc>
        <w:tc>
          <w:tcPr>
            <w:tcW w:w="432" w:type="dxa"/>
            <w:shd w:val="clear" w:color="auto" w:fill="C0C0C0"/>
          </w:tcPr>
          <w:p>
            <w:pPr>
              <w:pStyle w:val="9"/>
              <w:spacing w:line="179" w:lineRule="exact"/>
              <w:ind w:left="40" w:right="12"/>
              <w:jc w:val="center"/>
              <w:rPr>
                <w:sz w:val="16"/>
              </w:rPr>
            </w:pPr>
            <w:r>
              <w:rPr>
                <w:sz w:val="16"/>
              </w:rPr>
              <w:t>40</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11</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十一、城乡社区支出</w:t>
            </w:r>
          </w:p>
        </w:tc>
        <w:tc>
          <w:tcPr>
            <w:tcW w:w="432" w:type="dxa"/>
            <w:shd w:val="clear" w:color="auto" w:fill="C0C0C0"/>
          </w:tcPr>
          <w:p>
            <w:pPr>
              <w:pStyle w:val="9"/>
              <w:spacing w:line="179" w:lineRule="exact"/>
              <w:ind w:left="40" w:right="12"/>
              <w:jc w:val="center"/>
              <w:rPr>
                <w:sz w:val="16"/>
              </w:rPr>
            </w:pPr>
            <w:r>
              <w:rPr>
                <w:sz w:val="16"/>
              </w:rPr>
              <w:t>41</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12</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十二、农林水支出</w:t>
            </w:r>
          </w:p>
        </w:tc>
        <w:tc>
          <w:tcPr>
            <w:tcW w:w="432" w:type="dxa"/>
            <w:shd w:val="clear" w:color="auto" w:fill="C0C0C0"/>
          </w:tcPr>
          <w:p>
            <w:pPr>
              <w:pStyle w:val="9"/>
              <w:spacing w:line="179" w:lineRule="exact"/>
              <w:ind w:left="40" w:right="12"/>
              <w:jc w:val="center"/>
              <w:rPr>
                <w:sz w:val="16"/>
              </w:rPr>
            </w:pPr>
            <w:r>
              <w:rPr>
                <w:sz w:val="16"/>
              </w:rPr>
              <w:t>42</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13</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十三、交通运输支出</w:t>
            </w:r>
          </w:p>
        </w:tc>
        <w:tc>
          <w:tcPr>
            <w:tcW w:w="432" w:type="dxa"/>
            <w:shd w:val="clear" w:color="auto" w:fill="C0C0C0"/>
          </w:tcPr>
          <w:p>
            <w:pPr>
              <w:pStyle w:val="9"/>
              <w:spacing w:line="179" w:lineRule="exact"/>
              <w:ind w:left="40" w:right="12"/>
              <w:jc w:val="center"/>
              <w:rPr>
                <w:sz w:val="16"/>
              </w:rPr>
            </w:pPr>
            <w:r>
              <w:rPr>
                <w:sz w:val="16"/>
              </w:rPr>
              <w:t>43</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14</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十四、资源勘探信息等支出</w:t>
            </w:r>
          </w:p>
        </w:tc>
        <w:tc>
          <w:tcPr>
            <w:tcW w:w="432" w:type="dxa"/>
            <w:shd w:val="clear" w:color="auto" w:fill="C0C0C0"/>
          </w:tcPr>
          <w:p>
            <w:pPr>
              <w:pStyle w:val="9"/>
              <w:spacing w:line="179" w:lineRule="exact"/>
              <w:ind w:left="40" w:right="12"/>
              <w:jc w:val="center"/>
              <w:rPr>
                <w:sz w:val="16"/>
              </w:rPr>
            </w:pPr>
            <w:r>
              <w:rPr>
                <w:sz w:val="16"/>
              </w:rPr>
              <w:t>44</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15</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十五、商业服务业等支出</w:t>
            </w:r>
          </w:p>
        </w:tc>
        <w:tc>
          <w:tcPr>
            <w:tcW w:w="432" w:type="dxa"/>
            <w:shd w:val="clear" w:color="auto" w:fill="C0C0C0"/>
          </w:tcPr>
          <w:p>
            <w:pPr>
              <w:pStyle w:val="9"/>
              <w:spacing w:line="179" w:lineRule="exact"/>
              <w:ind w:left="40" w:right="12"/>
              <w:jc w:val="center"/>
              <w:rPr>
                <w:sz w:val="16"/>
              </w:rPr>
            </w:pPr>
            <w:r>
              <w:rPr>
                <w:sz w:val="16"/>
              </w:rPr>
              <w:t>45</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16</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十六、金融支出</w:t>
            </w:r>
          </w:p>
        </w:tc>
        <w:tc>
          <w:tcPr>
            <w:tcW w:w="432" w:type="dxa"/>
            <w:shd w:val="clear" w:color="auto" w:fill="C0C0C0"/>
          </w:tcPr>
          <w:p>
            <w:pPr>
              <w:pStyle w:val="9"/>
              <w:spacing w:line="179" w:lineRule="exact"/>
              <w:ind w:left="40" w:right="12"/>
              <w:jc w:val="center"/>
              <w:rPr>
                <w:sz w:val="16"/>
              </w:rPr>
            </w:pPr>
            <w:r>
              <w:rPr>
                <w:sz w:val="16"/>
              </w:rPr>
              <w:t>46</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17</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十七、援助其他地区支出</w:t>
            </w:r>
          </w:p>
        </w:tc>
        <w:tc>
          <w:tcPr>
            <w:tcW w:w="432" w:type="dxa"/>
            <w:shd w:val="clear" w:color="auto" w:fill="C0C0C0"/>
          </w:tcPr>
          <w:p>
            <w:pPr>
              <w:pStyle w:val="9"/>
              <w:spacing w:line="179" w:lineRule="exact"/>
              <w:ind w:left="40" w:right="12"/>
              <w:jc w:val="center"/>
              <w:rPr>
                <w:sz w:val="16"/>
              </w:rPr>
            </w:pPr>
            <w:r>
              <w:rPr>
                <w:sz w:val="16"/>
              </w:rPr>
              <w:t>47</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18</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十八、自然资源海洋气象等支出</w:t>
            </w:r>
          </w:p>
        </w:tc>
        <w:tc>
          <w:tcPr>
            <w:tcW w:w="432" w:type="dxa"/>
            <w:shd w:val="clear" w:color="auto" w:fill="C0C0C0"/>
          </w:tcPr>
          <w:p>
            <w:pPr>
              <w:pStyle w:val="9"/>
              <w:spacing w:line="179" w:lineRule="exact"/>
              <w:ind w:left="40" w:right="12"/>
              <w:jc w:val="center"/>
              <w:rPr>
                <w:sz w:val="16"/>
              </w:rPr>
            </w:pPr>
            <w:r>
              <w:rPr>
                <w:sz w:val="16"/>
              </w:rPr>
              <w:t>48</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19</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十九、住房保障支出</w:t>
            </w:r>
          </w:p>
        </w:tc>
        <w:tc>
          <w:tcPr>
            <w:tcW w:w="432" w:type="dxa"/>
            <w:shd w:val="clear" w:color="auto" w:fill="C0C0C0"/>
          </w:tcPr>
          <w:p>
            <w:pPr>
              <w:pStyle w:val="9"/>
              <w:spacing w:line="179" w:lineRule="exact"/>
              <w:ind w:left="40" w:right="12"/>
              <w:jc w:val="center"/>
              <w:rPr>
                <w:sz w:val="16"/>
              </w:rPr>
            </w:pPr>
            <w:r>
              <w:rPr>
                <w:sz w:val="16"/>
              </w:rPr>
              <w:t>49</w:t>
            </w:r>
          </w:p>
        </w:tc>
        <w:tc>
          <w:tcPr>
            <w:tcW w:w="1272" w:type="dxa"/>
          </w:tcPr>
          <w:p>
            <w:pPr>
              <w:pStyle w:val="9"/>
              <w:spacing w:line="179" w:lineRule="exact"/>
              <w:ind w:right="1"/>
              <w:rPr>
                <w:sz w:val="16"/>
              </w:rPr>
            </w:pPr>
            <w:r>
              <w:rPr>
                <w:w w:val="95"/>
                <w:sz w:val="16"/>
              </w:rPr>
              <w:t>220.81</w:t>
            </w:r>
          </w:p>
        </w:tc>
        <w:tc>
          <w:tcPr>
            <w:tcW w:w="1272" w:type="dxa"/>
          </w:tcPr>
          <w:p>
            <w:pPr>
              <w:pStyle w:val="9"/>
              <w:spacing w:line="179" w:lineRule="exact"/>
              <w:rPr>
                <w:sz w:val="16"/>
              </w:rPr>
            </w:pPr>
            <w:r>
              <w:rPr>
                <w:w w:val="95"/>
                <w:sz w:val="16"/>
              </w:rPr>
              <w:t>220.81</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20</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二十、粮油物资储备支出</w:t>
            </w:r>
          </w:p>
        </w:tc>
        <w:tc>
          <w:tcPr>
            <w:tcW w:w="432" w:type="dxa"/>
            <w:shd w:val="clear" w:color="auto" w:fill="C0C0C0"/>
          </w:tcPr>
          <w:p>
            <w:pPr>
              <w:pStyle w:val="9"/>
              <w:spacing w:line="179" w:lineRule="exact"/>
              <w:ind w:left="40" w:right="12"/>
              <w:jc w:val="center"/>
              <w:rPr>
                <w:sz w:val="16"/>
              </w:rPr>
            </w:pPr>
            <w:r>
              <w:rPr>
                <w:sz w:val="16"/>
              </w:rPr>
              <w:t>50</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21</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二十一、灾害防治及应急管理支出</w:t>
            </w:r>
          </w:p>
        </w:tc>
        <w:tc>
          <w:tcPr>
            <w:tcW w:w="432" w:type="dxa"/>
            <w:shd w:val="clear" w:color="auto" w:fill="C0C0C0"/>
          </w:tcPr>
          <w:p>
            <w:pPr>
              <w:pStyle w:val="9"/>
              <w:spacing w:line="179" w:lineRule="exact"/>
              <w:ind w:left="40" w:right="12"/>
              <w:jc w:val="center"/>
              <w:rPr>
                <w:sz w:val="16"/>
              </w:rPr>
            </w:pPr>
            <w:r>
              <w:rPr>
                <w:sz w:val="16"/>
              </w:rPr>
              <w:t>51</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22</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二十二、其他支出</w:t>
            </w:r>
          </w:p>
        </w:tc>
        <w:tc>
          <w:tcPr>
            <w:tcW w:w="432" w:type="dxa"/>
            <w:shd w:val="clear" w:color="auto" w:fill="C0C0C0"/>
          </w:tcPr>
          <w:p>
            <w:pPr>
              <w:pStyle w:val="9"/>
              <w:spacing w:line="179" w:lineRule="exact"/>
              <w:ind w:left="40" w:right="12"/>
              <w:jc w:val="center"/>
              <w:rPr>
                <w:sz w:val="16"/>
              </w:rPr>
            </w:pPr>
            <w:r>
              <w:rPr>
                <w:sz w:val="16"/>
              </w:rPr>
              <w:t>52</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23</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二十三、债务还本支出</w:t>
            </w:r>
          </w:p>
        </w:tc>
        <w:tc>
          <w:tcPr>
            <w:tcW w:w="432" w:type="dxa"/>
            <w:shd w:val="clear" w:color="auto" w:fill="C0C0C0"/>
          </w:tcPr>
          <w:p>
            <w:pPr>
              <w:pStyle w:val="9"/>
              <w:spacing w:line="179" w:lineRule="exact"/>
              <w:ind w:left="40" w:right="12"/>
              <w:jc w:val="center"/>
              <w:rPr>
                <w:sz w:val="16"/>
              </w:rPr>
            </w:pPr>
            <w:r>
              <w:rPr>
                <w:sz w:val="16"/>
              </w:rPr>
              <w:t>53</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24</w:t>
            </w:r>
          </w:p>
        </w:tc>
        <w:tc>
          <w:tcPr>
            <w:tcW w:w="1272" w:type="dxa"/>
          </w:tcPr>
          <w:p>
            <w:pPr>
              <w:pStyle w:val="9"/>
              <w:spacing w:line="240" w:lineRule="auto"/>
              <w:jc w:val="left"/>
              <w:rPr>
                <w:rFonts w:ascii="Times New Roman"/>
                <w:sz w:val="12"/>
              </w:rPr>
            </w:pPr>
          </w:p>
        </w:tc>
        <w:tc>
          <w:tcPr>
            <w:tcW w:w="2760" w:type="dxa"/>
            <w:shd w:val="clear" w:color="auto" w:fill="C0C0C0"/>
          </w:tcPr>
          <w:p>
            <w:pPr>
              <w:pStyle w:val="9"/>
              <w:spacing w:line="179" w:lineRule="exact"/>
              <w:ind w:left="28"/>
              <w:jc w:val="left"/>
              <w:rPr>
                <w:sz w:val="16"/>
              </w:rPr>
            </w:pPr>
            <w:r>
              <w:rPr>
                <w:sz w:val="16"/>
              </w:rPr>
              <w:t>二十四、债务付息支出</w:t>
            </w:r>
          </w:p>
        </w:tc>
        <w:tc>
          <w:tcPr>
            <w:tcW w:w="432" w:type="dxa"/>
            <w:shd w:val="clear" w:color="auto" w:fill="C0C0C0"/>
          </w:tcPr>
          <w:p>
            <w:pPr>
              <w:pStyle w:val="9"/>
              <w:spacing w:line="179" w:lineRule="exact"/>
              <w:ind w:left="40" w:right="12"/>
              <w:jc w:val="center"/>
              <w:rPr>
                <w:sz w:val="16"/>
              </w:rPr>
            </w:pPr>
            <w:r>
              <w:rPr>
                <w:sz w:val="16"/>
              </w:rPr>
              <w:t>54</w:t>
            </w:r>
          </w:p>
        </w:tc>
        <w:tc>
          <w:tcPr>
            <w:tcW w:w="1272" w:type="dxa"/>
          </w:tcPr>
          <w:p>
            <w:pPr>
              <w:pStyle w:val="9"/>
              <w:spacing w:line="179" w:lineRule="exact"/>
              <w:ind w:right="1"/>
              <w:rPr>
                <w:sz w:val="16"/>
              </w:rPr>
            </w:pPr>
            <w:r>
              <w:rPr>
                <w:w w:val="95"/>
                <w:sz w:val="16"/>
              </w:rPr>
              <w:t>0.00</w:t>
            </w:r>
          </w:p>
        </w:tc>
        <w:tc>
          <w:tcPr>
            <w:tcW w:w="1272" w:type="dxa"/>
          </w:tcPr>
          <w:p>
            <w:pPr>
              <w:pStyle w:val="9"/>
              <w:spacing w:line="179" w:lineRule="exact"/>
              <w:rPr>
                <w:sz w:val="16"/>
              </w:rPr>
            </w:pPr>
            <w:r>
              <w:rPr>
                <w:w w:val="95"/>
                <w:sz w:val="16"/>
              </w:rPr>
              <w:t>0.00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803"/>
              <w:jc w:val="left"/>
              <w:rPr>
                <w:b/>
                <w:sz w:val="16"/>
              </w:rPr>
            </w:pPr>
            <w:r>
              <w:rPr>
                <w:b/>
                <w:sz w:val="16"/>
              </w:rPr>
              <w:t>本年收入合计</w:t>
            </w:r>
          </w:p>
        </w:tc>
        <w:tc>
          <w:tcPr>
            <w:tcW w:w="432" w:type="dxa"/>
            <w:shd w:val="clear" w:color="auto" w:fill="C0C0C0"/>
          </w:tcPr>
          <w:p>
            <w:pPr>
              <w:pStyle w:val="9"/>
              <w:spacing w:line="179" w:lineRule="exact"/>
              <w:ind w:left="40" w:right="12"/>
              <w:jc w:val="center"/>
              <w:rPr>
                <w:sz w:val="16"/>
              </w:rPr>
            </w:pPr>
            <w:r>
              <w:rPr>
                <w:sz w:val="16"/>
              </w:rPr>
              <w:t>25</w:t>
            </w:r>
          </w:p>
        </w:tc>
        <w:tc>
          <w:tcPr>
            <w:tcW w:w="1272" w:type="dxa"/>
          </w:tcPr>
          <w:p>
            <w:pPr>
              <w:pStyle w:val="9"/>
              <w:spacing w:line="179" w:lineRule="exact"/>
              <w:ind w:right="1"/>
              <w:rPr>
                <w:sz w:val="16"/>
              </w:rPr>
            </w:pPr>
            <w:r>
              <w:rPr>
                <w:w w:val="95"/>
                <w:sz w:val="16"/>
              </w:rPr>
              <w:t>4,002.68</w:t>
            </w:r>
          </w:p>
        </w:tc>
        <w:tc>
          <w:tcPr>
            <w:tcW w:w="2760" w:type="dxa"/>
            <w:shd w:val="clear" w:color="auto" w:fill="C0C0C0"/>
          </w:tcPr>
          <w:p>
            <w:pPr>
              <w:pStyle w:val="9"/>
              <w:spacing w:line="179" w:lineRule="exact"/>
              <w:ind w:left="904"/>
              <w:jc w:val="left"/>
              <w:rPr>
                <w:b/>
                <w:sz w:val="16"/>
              </w:rPr>
            </w:pPr>
            <w:r>
              <w:rPr>
                <w:b/>
                <w:sz w:val="16"/>
              </w:rPr>
              <w:t>本年支出合计</w:t>
            </w:r>
          </w:p>
        </w:tc>
        <w:tc>
          <w:tcPr>
            <w:tcW w:w="432" w:type="dxa"/>
            <w:shd w:val="clear" w:color="auto" w:fill="C0C0C0"/>
          </w:tcPr>
          <w:p>
            <w:pPr>
              <w:pStyle w:val="9"/>
              <w:spacing w:line="179" w:lineRule="exact"/>
              <w:ind w:left="40" w:right="12"/>
              <w:jc w:val="center"/>
              <w:rPr>
                <w:sz w:val="16"/>
              </w:rPr>
            </w:pPr>
            <w:r>
              <w:rPr>
                <w:sz w:val="16"/>
              </w:rPr>
              <w:t>55</w:t>
            </w:r>
          </w:p>
        </w:tc>
        <w:tc>
          <w:tcPr>
            <w:tcW w:w="1272" w:type="dxa"/>
          </w:tcPr>
          <w:p>
            <w:pPr>
              <w:pStyle w:val="9"/>
              <w:spacing w:line="179" w:lineRule="exact"/>
              <w:ind w:right="1"/>
              <w:rPr>
                <w:sz w:val="16"/>
              </w:rPr>
            </w:pPr>
            <w:r>
              <w:rPr>
                <w:w w:val="95"/>
                <w:sz w:val="16"/>
              </w:rPr>
              <w:t>4,237.72</w:t>
            </w:r>
          </w:p>
        </w:tc>
        <w:tc>
          <w:tcPr>
            <w:tcW w:w="1272" w:type="dxa"/>
          </w:tcPr>
          <w:p>
            <w:pPr>
              <w:pStyle w:val="9"/>
              <w:spacing w:line="179" w:lineRule="exact"/>
              <w:rPr>
                <w:sz w:val="16"/>
              </w:rPr>
            </w:pPr>
            <w:r>
              <w:rPr>
                <w:w w:val="95"/>
                <w:sz w:val="16"/>
              </w:rPr>
              <w:t>4,237.72</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28"/>
              <w:jc w:val="left"/>
              <w:rPr>
                <w:sz w:val="16"/>
              </w:rPr>
            </w:pPr>
            <w:r>
              <w:rPr>
                <w:sz w:val="16"/>
              </w:rPr>
              <w:t>年初财政拨款结转和结余</w:t>
            </w:r>
          </w:p>
        </w:tc>
        <w:tc>
          <w:tcPr>
            <w:tcW w:w="432" w:type="dxa"/>
            <w:shd w:val="clear" w:color="auto" w:fill="C0C0C0"/>
          </w:tcPr>
          <w:p>
            <w:pPr>
              <w:pStyle w:val="9"/>
              <w:spacing w:line="179" w:lineRule="exact"/>
              <w:ind w:left="40" w:right="12"/>
              <w:jc w:val="center"/>
              <w:rPr>
                <w:sz w:val="16"/>
              </w:rPr>
            </w:pPr>
            <w:r>
              <w:rPr>
                <w:sz w:val="16"/>
              </w:rPr>
              <w:t>26</w:t>
            </w:r>
          </w:p>
        </w:tc>
        <w:tc>
          <w:tcPr>
            <w:tcW w:w="1272" w:type="dxa"/>
          </w:tcPr>
          <w:p>
            <w:pPr>
              <w:pStyle w:val="9"/>
              <w:spacing w:line="179" w:lineRule="exact"/>
              <w:ind w:right="1"/>
              <w:rPr>
                <w:sz w:val="16"/>
              </w:rPr>
            </w:pPr>
            <w:r>
              <w:rPr>
                <w:w w:val="95"/>
                <w:sz w:val="16"/>
              </w:rPr>
              <w:t>840.72</w:t>
            </w:r>
          </w:p>
        </w:tc>
        <w:tc>
          <w:tcPr>
            <w:tcW w:w="2760" w:type="dxa"/>
            <w:shd w:val="clear" w:color="auto" w:fill="C0C0C0"/>
          </w:tcPr>
          <w:p>
            <w:pPr>
              <w:pStyle w:val="9"/>
              <w:spacing w:line="179" w:lineRule="exact"/>
              <w:ind w:left="28"/>
              <w:jc w:val="left"/>
              <w:rPr>
                <w:sz w:val="16"/>
              </w:rPr>
            </w:pPr>
            <w:r>
              <w:rPr>
                <w:sz w:val="16"/>
              </w:rPr>
              <w:t>年末财政拨款结转和结余</w:t>
            </w:r>
          </w:p>
        </w:tc>
        <w:tc>
          <w:tcPr>
            <w:tcW w:w="432" w:type="dxa"/>
            <w:shd w:val="clear" w:color="auto" w:fill="C0C0C0"/>
          </w:tcPr>
          <w:p>
            <w:pPr>
              <w:pStyle w:val="9"/>
              <w:spacing w:line="179" w:lineRule="exact"/>
              <w:ind w:left="40" w:right="12"/>
              <w:jc w:val="center"/>
              <w:rPr>
                <w:sz w:val="16"/>
              </w:rPr>
            </w:pPr>
            <w:r>
              <w:rPr>
                <w:sz w:val="16"/>
              </w:rPr>
              <w:t>56</w:t>
            </w:r>
          </w:p>
        </w:tc>
        <w:tc>
          <w:tcPr>
            <w:tcW w:w="1272" w:type="dxa"/>
          </w:tcPr>
          <w:p>
            <w:pPr>
              <w:pStyle w:val="9"/>
              <w:spacing w:line="179" w:lineRule="exact"/>
              <w:ind w:right="1"/>
              <w:rPr>
                <w:sz w:val="16"/>
              </w:rPr>
            </w:pPr>
            <w:r>
              <w:rPr>
                <w:w w:val="95"/>
                <w:sz w:val="16"/>
              </w:rPr>
              <w:t>605.68</w:t>
            </w:r>
          </w:p>
        </w:tc>
        <w:tc>
          <w:tcPr>
            <w:tcW w:w="1272" w:type="dxa"/>
          </w:tcPr>
          <w:p>
            <w:pPr>
              <w:pStyle w:val="9"/>
              <w:spacing w:line="179" w:lineRule="exact"/>
              <w:rPr>
                <w:sz w:val="16"/>
              </w:rPr>
            </w:pPr>
            <w:r>
              <w:rPr>
                <w:w w:val="95"/>
                <w:sz w:val="16"/>
              </w:rPr>
              <w:t>605.68</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186"/>
              <w:jc w:val="left"/>
              <w:rPr>
                <w:sz w:val="16"/>
              </w:rPr>
            </w:pPr>
            <w:r>
              <w:rPr>
                <w:sz w:val="16"/>
              </w:rPr>
              <w:t>一般公共预算财政拨款</w:t>
            </w:r>
          </w:p>
        </w:tc>
        <w:tc>
          <w:tcPr>
            <w:tcW w:w="432" w:type="dxa"/>
            <w:shd w:val="clear" w:color="auto" w:fill="C0C0C0"/>
          </w:tcPr>
          <w:p>
            <w:pPr>
              <w:pStyle w:val="9"/>
              <w:spacing w:line="179" w:lineRule="exact"/>
              <w:ind w:left="40" w:right="12"/>
              <w:jc w:val="center"/>
              <w:rPr>
                <w:sz w:val="16"/>
              </w:rPr>
            </w:pPr>
            <w:r>
              <w:rPr>
                <w:sz w:val="16"/>
              </w:rPr>
              <w:t>27</w:t>
            </w:r>
          </w:p>
        </w:tc>
        <w:tc>
          <w:tcPr>
            <w:tcW w:w="1272" w:type="dxa"/>
          </w:tcPr>
          <w:p>
            <w:pPr>
              <w:pStyle w:val="9"/>
              <w:spacing w:line="179" w:lineRule="exact"/>
              <w:ind w:right="1"/>
              <w:rPr>
                <w:sz w:val="16"/>
              </w:rPr>
            </w:pPr>
            <w:r>
              <w:rPr>
                <w:w w:val="95"/>
                <w:sz w:val="16"/>
              </w:rPr>
              <w:t>840.72</w:t>
            </w:r>
          </w:p>
        </w:tc>
        <w:tc>
          <w:tcPr>
            <w:tcW w:w="2760"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57</w:t>
            </w:r>
          </w:p>
        </w:tc>
        <w:tc>
          <w:tcPr>
            <w:tcW w:w="1272" w:type="dxa"/>
          </w:tcPr>
          <w:p>
            <w:pPr>
              <w:pStyle w:val="9"/>
              <w:spacing w:line="240" w:lineRule="auto"/>
              <w:jc w:val="left"/>
              <w:rPr>
                <w:rFonts w:ascii="Times New Roman"/>
                <w:sz w:val="12"/>
              </w:rPr>
            </w:pPr>
          </w:p>
        </w:tc>
        <w:tc>
          <w:tcPr>
            <w:tcW w:w="1272" w:type="dxa"/>
          </w:tcPr>
          <w:p>
            <w:pPr>
              <w:pStyle w:val="9"/>
              <w:spacing w:line="240" w:lineRule="auto"/>
              <w:jc w:val="left"/>
              <w:rPr>
                <w:rFonts w:ascii="Times New Roman"/>
                <w:sz w:val="12"/>
              </w:rPr>
            </w:pPr>
          </w:p>
        </w:tc>
        <w:tc>
          <w:tcPr>
            <w:tcW w:w="1272" w:type="dxa"/>
          </w:tcPr>
          <w:p>
            <w:pPr>
              <w:pStyle w:val="9"/>
              <w:spacing w:line="240" w:lineRule="auto"/>
              <w:jc w:val="left"/>
              <w:rPr>
                <w:rFonts w:ascii="Times New Roman"/>
                <w:sz w:val="12"/>
              </w:rPr>
            </w:pPr>
          </w:p>
        </w:tc>
        <w:tc>
          <w:tcPr>
            <w:tcW w:w="1363" w:type="dxa"/>
          </w:tcPr>
          <w:p>
            <w:pPr>
              <w:pStyle w:val="9"/>
              <w:spacing w:line="240" w:lineRule="auto"/>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186"/>
              <w:jc w:val="left"/>
              <w:rPr>
                <w:sz w:val="16"/>
              </w:rPr>
            </w:pPr>
            <w:r>
              <w:rPr>
                <w:sz w:val="16"/>
              </w:rPr>
              <w:t>政府性基金预算财政拨款</w:t>
            </w:r>
          </w:p>
        </w:tc>
        <w:tc>
          <w:tcPr>
            <w:tcW w:w="432" w:type="dxa"/>
            <w:shd w:val="clear" w:color="auto" w:fill="C0C0C0"/>
          </w:tcPr>
          <w:p>
            <w:pPr>
              <w:pStyle w:val="9"/>
              <w:spacing w:line="179" w:lineRule="exact"/>
              <w:ind w:left="40" w:right="12"/>
              <w:jc w:val="center"/>
              <w:rPr>
                <w:sz w:val="16"/>
              </w:rPr>
            </w:pPr>
            <w:r>
              <w:rPr>
                <w:sz w:val="16"/>
              </w:rPr>
              <w:t>28</w:t>
            </w:r>
          </w:p>
        </w:tc>
        <w:tc>
          <w:tcPr>
            <w:tcW w:w="1272" w:type="dxa"/>
          </w:tcPr>
          <w:p>
            <w:pPr>
              <w:pStyle w:val="9"/>
              <w:spacing w:line="179" w:lineRule="exact"/>
              <w:ind w:right="1"/>
              <w:rPr>
                <w:sz w:val="16"/>
              </w:rPr>
            </w:pPr>
            <w:r>
              <w:rPr>
                <w:w w:val="95"/>
                <w:sz w:val="16"/>
              </w:rPr>
              <w:t>0.00</w:t>
            </w:r>
          </w:p>
        </w:tc>
        <w:tc>
          <w:tcPr>
            <w:tcW w:w="2760"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58</w:t>
            </w:r>
          </w:p>
        </w:tc>
        <w:tc>
          <w:tcPr>
            <w:tcW w:w="1272" w:type="dxa"/>
          </w:tcPr>
          <w:p>
            <w:pPr>
              <w:pStyle w:val="9"/>
              <w:spacing w:line="240" w:lineRule="auto"/>
              <w:jc w:val="left"/>
              <w:rPr>
                <w:rFonts w:ascii="Times New Roman"/>
                <w:sz w:val="12"/>
              </w:rPr>
            </w:pPr>
          </w:p>
        </w:tc>
        <w:tc>
          <w:tcPr>
            <w:tcW w:w="1272" w:type="dxa"/>
          </w:tcPr>
          <w:p>
            <w:pPr>
              <w:pStyle w:val="9"/>
              <w:spacing w:line="240" w:lineRule="auto"/>
              <w:jc w:val="left"/>
              <w:rPr>
                <w:rFonts w:ascii="Times New Roman"/>
                <w:sz w:val="12"/>
              </w:rPr>
            </w:pPr>
          </w:p>
        </w:tc>
        <w:tc>
          <w:tcPr>
            <w:tcW w:w="1272" w:type="dxa"/>
          </w:tcPr>
          <w:p>
            <w:pPr>
              <w:pStyle w:val="9"/>
              <w:spacing w:line="240" w:lineRule="auto"/>
              <w:jc w:val="left"/>
              <w:rPr>
                <w:rFonts w:ascii="Times New Roman"/>
                <w:sz w:val="12"/>
              </w:rPr>
            </w:pPr>
          </w:p>
        </w:tc>
        <w:tc>
          <w:tcPr>
            <w:tcW w:w="1363" w:type="dxa"/>
          </w:tcPr>
          <w:p>
            <w:pPr>
              <w:pStyle w:val="9"/>
              <w:spacing w:line="240" w:lineRule="auto"/>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186"/>
              <w:jc w:val="left"/>
              <w:rPr>
                <w:sz w:val="16"/>
              </w:rPr>
            </w:pPr>
            <w:r>
              <w:rPr>
                <w:sz w:val="16"/>
              </w:rPr>
              <w:t>国有资本经营预算财政拨款</w:t>
            </w:r>
          </w:p>
        </w:tc>
        <w:tc>
          <w:tcPr>
            <w:tcW w:w="432" w:type="dxa"/>
            <w:shd w:val="clear" w:color="auto" w:fill="C0C0C0"/>
          </w:tcPr>
          <w:p>
            <w:pPr>
              <w:pStyle w:val="9"/>
              <w:spacing w:line="179" w:lineRule="exact"/>
              <w:ind w:left="40" w:right="12"/>
              <w:jc w:val="center"/>
              <w:rPr>
                <w:sz w:val="16"/>
              </w:rPr>
            </w:pPr>
            <w:r>
              <w:rPr>
                <w:sz w:val="16"/>
              </w:rPr>
              <w:t>29</w:t>
            </w:r>
          </w:p>
        </w:tc>
        <w:tc>
          <w:tcPr>
            <w:tcW w:w="1272" w:type="dxa"/>
          </w:tcPr>
          <w:p>
            <w:pPr>
              <w:pStyle w:val="9"/>
              <w:spacing w:line="179" w:lineRule="exact"/>
              <w:ind w:right="1"/>
              <w:rPr>
                <w:sz w:val="16"/>
              </w:rPr>
            </w:pPr>
            <w:r>
              <w:rPr>
                <w:w w:val="95"/>
                <w:sz w:val="16"/>
              </w:rPr>
              <w:t>0.00</w:t>
            </w:r>
          </w:p>
        </w:tc>
        <w:tc>
          <w:tcPr>
            <w:tcW w:w="2760" w:type="dxa"/>
            <w:shd w:val="clear" w:color="auto" w:fill="C0C0C0"/>
          </w:tcPr>
          <w:p>
            <w:pPr>
              <w:pStyle w:val="9"/>
              <w:spacing w:line="240" w:lineRule="auto"/>
              <w:jc w:val="left"/>
              <w:rPr>
                <w:rFonts w:ascii="Times New Roman"/>
                <w:sz w:val="12"/>
              </w:rPr>
            </w:pPr>
          </w:p>
        </w:tc>
        <w:tc>
          <w:tcPr>
            <w:tcW w:w="432" w:type="dxa"/>
            <w:shd w:val="clear" w:color="auto" w:fill="C0C0C0"/>
          </w:tcPr>
          <w:p>
            <w:pPr>
              <w:pStyle w:val="9"/>
              <w:spacing w:line="179" w:lineRule="exact"/>
              <w:ind w:left="40" w:right="12"/>
              <w:jc w:val="center"/>
              <w:rPr>
                <w:sz w:val="16"/>
              </w:rPr>
            </w:pPr>
            <w:r>
              <w:rPr>
                <w:sz w:val="16"/>
              </w:rPr>
              <w:t>59</w:t>
            </w:r>
          </w:p>
        </w:tc>
        <w:tc>
          <w:tcPr>
            <w:tcW w:w="1272" w:type="dxa"/>
          </w:tcPr>
          <w:p>
            <w:pPr>
              <w:pStyle w:val="9"/>
              <w:spacing w:line="240" w:lineRule="auto"/>
              <w:jc w:val="left"/>
              <w:rPr>
                <w:rFonts w:ascii="Times New Roman"/>
                <w:sz w:val="12"/>
              </w:rPr>
            </w:pPr>
          </w:p>
        </w:tc>
        <w:tc>
          <w:tcPr>
            <w:tcW w:w="1272" w:type="dxa"/>
          </w:tcPr>
          <w:p>
            <w:pPr>
              <w:pStyle w:val="9"/>
              <w:spacing w:line="240" w:lineRule="auto"/>
              <w:jc w:val="left"/>
              <w:rPr>
                <w:rFonts w:ascii="Times New Roman"/>
                <w:sz w:val="12"/>
              </w:rPr>
            </w:pPr>
          </w:p>
        </w:tc>
        <w:tc>
          <w:tcPr>
            <w:tcW w:w="1272" w:type="dxa"/>
          </w:tcPr>
          <w:p>
            <w:pPr>
              <w:pStyle w:val="9"/>
              <w:spacing w:line="240" w:lineRule="auto"/>
              <w:jc w:val="left"/>
              <w:rPr>
                <w:rFonts w:ascii="Times New Roman"/>
                <w:sz w:val="12"/>
              </w:rPr>
            </w:pPr>
          </w:p>
        </w:tc>
        <w:tc>
          <w:tcPr>
            <w:tcW w:w="1363" w:type="dxa"/>
          </w:tcPr>
          <w:p>
            <w:pPr>
              <w:pStyle w:val="9"/>
              <w:spacing w:line="240" w:lineRule="auto"/>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 w:hRule="atLeast"/>
        </w:trPr>
        <w:tc>
          <w:tcPr>
            <w:tcW w:w="2556" w:type="dxa"/>
            <w:shd w:val="clear" w:color="auto" w:fill="C0C0C0"/>
          </w:tcPr>
          <w:p>
            <w:pPr>
              <w:pStyle w:val="9"/>
              <w:spacing w:line="179" w:lineRule="exact"/>
              <w:ind w:left="1104" w:right="1075"/>
              <w:jc w:val="center"/>
              <w:rPr>
                <w:b/>
                <w:sz w:val="16"/>
              </w:rPr>
            </w:pPr>
            <w:r>
              <w:rPr>
                <w:b/>
                <w:sz w:val="16"/>
              </w:rPr>
              <w:t>总计</w:t>
            </w:r>
          </w:p>
        </w:tc>
        <w:tc>
          <w:tcPr>
            <w:tcW w:w="432" w:type="dxa"/>
            <w:shd w:val="clear" w:color="auto" w:fill="C0C0C0"/>
          </w:tcPr>
          <w:p>
            <w:pPr>
              <w:pStyle w:val="9"/>
              <w:spacing w:line="179" w:lineRule="exact"/>
              <w:ind w:left="40" w:right="12"/>
              <w:jc w:val="center"/>
              <w:rPr>
                <w:sz w:val="16"/>
              </w:rPr>
            </w:pPr>
            <w:r>
              <w:rPr>
                <w:sz w:val="16"/>
              </w:rPr>
              <w:t>30</w:t>
            </w:r>
          </w:p>
        </w:tc>
        <w:tc>
          <w:tcPr>
            <w:tcW w:w="1272" w:type="dxa"/>
          </w:tcPr>
          <w:p>
            <w:pPr>
              <w:pStyle w:val="9"/>
              <w:spacing w:line="179" w:lineRule="exact"/>
              <w:ind w:right="1"/>
              <w:rPr>
                <w:sz w:val="16"/>
              </w:rPr>
            </w:pPr>
            <w:r>
              <w:rPr>
                <w:w w:val="95"/>
                <w:sz w:val="16"/>
              </w:rPr>
              <w:t>4,843.40</w:t>
            </w:r>
          </w:p>
        </w:tc>
        <w:tc>
          <w:tcPr>
            <w:tcW w:w="2760" w:type="dxa"/>
            <w:shd w:val="clear" w:color="auto" w:fill="C0C0C0"/>
          </w:tcPr>
          <w:p>
            <w:pPr>
              <w:pStyle w:val="9"/>
              <w:spacing w:line="179" w:lineRule="exact"/>
              <w:ind w:left="1202" w:right="1177"/>
              <w:jc w:val="center"/>
              <w:rPr>
                <w:b/>
                <w:sz w:val="16"/>
              </w:rPr>
            </w:pPr>
            <w:r>
              <w:rPr>
                <w:b/>
                <w:sz w:val="16"/>
              </w:rPr>
              <w:t>总计</w:t>
            </w:r>
          </w:p>
        </w:tc>
        <w:tc>
          <w:tcPr>
            <w:tcW w:w="432" w:type="dxa"/>
            <w:shd w:val="clear" w:color="auto" w:fill="C0C0C0"/>
          </w:tcPr>
          <w:p>
            <w:pPr>
              <w:pStyle w:val="9"/>
              <w:spacing w:line="179" w:lineRule="exact"/>
              <w:ind w:left="40" w:right="12"/>
              <w:jc w:val="center"/>
              <w:rPr>
                <w:sz w:val="16"/>
              </w:rPr>
            </w:pPr>
            <w:r>
              <w:rPr>
                <w:sz w:val="16"/>
              </w:rPr>
              <w:t>60</w:t>
            </w:r>
          </w:p>
        </w:tc>
        <w:tc>
          <w:tcPr>
            <w:tcW w:w="1272" w:type="dxa"/>
          </w:tcPr>
          <w:p>
            <w:pPr>
              <w:pStyle w:val="9"/>
              <w:spacing w:line="179" w:lineRule="exact"/>
              <w:ind w:right="1"/>
              <w:rPr>
                <w:sz w:val="16"/>
              </w:rPr>
            </w:pPr>
            <w:r>
              <w:rPr>
                <w:w w:val="95"/>
                <w:sz w:val="16"/>
              </w:rPr>
              <w:t>4,843.40</w:t>
            </w:r>
          </w:p>
        </w:tc>
        <w:tc>
          <w:tcPr>
            <w:tcW w:w="1272" w:type="dxa"/>
          </w:tcPr>
          <w:p>
            <w:pPr>
              <w:pStyle w:val="9"/>
              <w:spacing w:line="179" w:lineRule="exact"/>
              <w:rPr>
                <w:sz w:val="16"/>
              </w:rPr>
            </w:pPr>
            <w:r>
              <w:rPr>
                <w:w w:val="95"/>
                <w:sz w:val="16"/>
              </w:rPr>
              <w:t>4,843.40</w:t>
            </w:r>
          </w:p>
        </w:tc>
        <w:tc>
          <w:tcPr>
            <w:tcW w:w="1272" w:type="dxa"/>
          </w:tcPr>
          <w:p>
            <w:pPr>
              <w:pStyle w:val="9"/>
              <w:spacing w:line="179" w:lineRule="exact"/>
              <w:rPr>
                <w:sz w:val="16"/>
              </w:rPr>
            </w:pPr>
            <w:r>
              <w:rPr>
                <w:w w:val="95"/>
                <w:sz w:val="16"/>
              </w:rPr>
              <w:t>0.00</w:t>
            </w:r>
          </w:p>
        </w:tc>
        <w:tc>
          <w:tcPr>
            <w:tcW w:w="1363" w:type="dxa"/>
          </w:tcPr>
          <w:p>
            <w:pPr>
              <w:pStyle w:val="9"/>
              <w:spacing w:line="179" w:lineRule="exact"/>
              <w:rPr>
                <w:sz w:val="16"/>
              </w:rPr>
            </w:pPr>
            <w:r>
              <w:rPr>
                <w:w w:val="95"/>
                <w:sz w:val="16"/>
              </w:rPr>
              <w:t>0.00</w:t>
            </w:r>
          </w:p>
        </w:tc>
      </w:tr>
    </w:tbl>
    <w:p>
      <w:pPr>
        <w:spacing w:before="93"/>
        <w:ind w:left="150" w:right="0" w:firstLine="0"/>
        <w:jc w:val="left"/>
        <w:rPr>
          <w:sz w:val="16"/>
        </w:rPr>
      </w:pPr>
      <w:r>
        <w:rPr>
          <w:sz w:val="16"/>
        </w:rPr>
        <w:t>注：本表以“万元”为金额单位（保留两位小数），反映部门本年度一般公共预算财政拨款、政府性基金预算财政拨款和国有资本经营预算财政拨款的总收支和年末结转结余情况。</w:t>
      </w:r>
    </w:p>
    <w:p>
      <w:pPr>
        <w:spacing w:before="10" w:line="240" w:lineRule="auto"/>
        <w:rPr>
          <w:sz w:val="22"/>
        </w:rPr>
      </w:pPr>
    </w:p>
    <w:p>
      <w:pPr>
        <w:spacing w:before="1"/>
        <w:ind w:left="3440" w:right="6695" w:firstLine="0"/>
        <w:jc w:val="center"/>
        <w:rPr>
          <w:sz w:val="14"/>
        </w:rPr>
      </w:pPr>
      <w:r>
        <w:rPr>
          <w:w w:val="105"/>
          <w:sz w:val="14"/>
        </w:rPr>
        <w:t>— 4 —</w:t>
      </w:r>
    </w:p>
    <w:p>
      <w:pPr>
        <w:spacing w:after="0"/>
        <w:jc w:val="center"/>
        <w:rPr>
          <w:sz w:val="14"/>
        </w:rPr>
        <w:sectPr>
          <w:type w:val="continuous"/>
          <w:pgSz w:w="16840" w:h="11910" w:orient="landscape"/>
          <w:pgMar w:top="1580" w:right="1080" w:bottom="280" w:left="960" w:header="720" w:footer="720" w:gutter="0"/>
        </w:sectPr>
      </w:pPr>
    </w:p>
    <w:p>
      <w:pPr>
        <w:spacing w:before="5" w:line="240" w:lineRule="auto"/>
        <w:rPr>
          <w:sz w:val="21"/>
        </w:rPr>
      </w:pPr>
    </w:p>
    <w:p>
      <w:pPr>
        <w:spacing w:after="0" w:line="240" w:lineRule="auto"/>
        <w:rPr>
          <w:sz w:val="21"/>
        </w:rPr>
        <w:sectPr>
          <w:pgSz w:w="16840" w:h="11910" w:orient="landscape"/>
          <w:pgMar w:top="1100" w:right="1080" w:bottom="280" w:left="960" w:header="720" w:footer="720" w:gutter="0"/>
        </w:sectPr>
      </w:pPr>
    </w:p>
    <w:p>
      <w:pPr>
        <w:spacing w:before="75"/>
        <w:ind w:left="0" w:right="0" w:firstLine="0"/>
        <w:jc w:val="right"/>
        <w:rPr>
          <w:sz w:val="19"/>
        </w:rPr>
      </w:pPr>
      <w:r>
        <w:rPr>
          <w:sz w:val="19"/>
        </w:rPr>
        <w:t>财政拨款支出决算明细表</w:t>
      </w:r>
    </w:p>
    <w:p>
      <w:pPr>
        <w:spacing w:before="0" w:line="240" w:lineRule="auto"/>
        <w:rPr>
          <w:sz w:val="12"/>
        </w:rPr>
      </w:pPr>
      <w:r>
        <w:br w:type="column"/>
      </w:r>
    </w:p>
    <w:p>
      <w:pPr>
        <w:spacing w:before="11" w:line="240" w:lineRule="auto"/>
        <w:rPr>
          <w:sz w:val="11"/>
        </w:rPr>
      </w:pPr>
    </w:p>
    <w:p>
      <w:pPr>
        <w:spacing w:before="0"/>
        <w:ind w:left="0" w:right="270" w:firstLine="0"/>
        <w:jc w:val="right"/>
        <w:rPr>
          <w:sz w:val="12"/>
        </w:rPr>
      </w:pPr>
      <w:r>
        <w:rPr>
          <w:sz w:val="12"/>
        </w:rPr>
        <w:t>财决公开05表</w:t>
      </w:r>
    </w:p>
    <w:p>
      <w:pPr>
        <w:spacing w:after="0"/>
        <w:jc w:val="right"/>
        <w:rPr>
          <w:sz w:val="12"/>
        </w:rPr>
        <w:sectPr>
          <w:type w:val="continuous"/>
          <w:pgSz w:w="16840" w:h="11910" w:orient="landscape"/>
          <w:pgMar w:top="1580" w:right="1080" w:bottom="280" w:left="960" w:header="720" w:footer="720" w:gutter="0"/>
          <w:cols w:equalWidth="0" w:num="2">
            <w:col w:w="8219" w:space="40"/>
            <w:col w:w="6541"/>
          </w:cols>
        </w:sectPr>
      </w:pPr>
    </w:p>
    <w:p>
      <w:pPr>
        <w:tabs>
          <w:tab w:val="left" w:pos="13687"/>
        </w:tabs>
        <w:spacing w:before="0" w:line="149" w:lineRule="exact"/>
        <w:ind w:left="148" w:right="0" w:firstLine="0"/>
        <w:jc w:val="left"/>
        <w:rPr>
          <w:sz w:val="12"/>
        </w:rPr>
      </w:pPr>
      <w:r>
        <w:rPr>
          <w:sz w:val="12"/>
        </w:rPr>
        <w:t>部门：四川省达州市人民检察院（本级）</w:t>
      </w:r>
      <w:r>
        <w:rPr>
          <w:sz w:val="12"/>
        </w:rPr>
        <w:tab/>
      </w:r>
      <w:r>
        <w:rPr>
          <w:sz w:val="12"/>
        </w:rPr>
        <w:t>金额单位：万元</w:t>
      </w:r>
    </w:p>
    <w:tbl>
      <w:tblPr>
        <w:tblStyle w:val="5"/>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5"/>
        <w:gridCol w:w="1987"/>
        <w:gridCol w:w="350"/>
        <w:gridCol w:w="1135"/>
        <w:gridCol w:w="1135"/>
        <w:gridCol w:w="1135"/>
        <w:gridCol w:w="1135"/>
        <w:gridCol w:w="1135"/>
        <w:gridCol w:w="1135"/>
        <w:gridCol w:w="1135"/>
        <w:gridCol w:w="1135"/>
        <w:gridCol w:w="1135"/>
        <w:gridCol w:w="1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2712" w:type="dxa"/>
            <w:gridSpan w:val="2"/>
            <w:shd w:val="clear" w:color="auto" w:fill="C0C0C0"/>
          </w:tcPr>
          <w:p>
            <w:pPr>
              <w:pStyle w:val="9"/>
              <w:tabs>
                <w:tab w:val="left" w:pos="419"/>
              </w:tabs>
              <w:spacing w:before="43" w:line="240" w:lineRule="auto"/>
              <w:ind w:left="21"/>
              <w:jc w:val="center"/>
              <w:rPr>
                <w:sz w:val="13"/>
              </w:rPr>
            </w:pPr>
            <w:r>
              <w:rPr>
                <w:sz w:val="13"/>
              </w:rPr>
              <w:t>项</w:t>
            </w:r>
            <w:r>
              <w:rPr>
                <w:sz w:val="13"/>
              </w:rPr>
              <w:tab/>
            </w:r>
            <w:r>
              <w:rPr>
                <w:sz w:val="13"/>
              </w:rPr>
              <w:t>目</w:t>
            </w:r>
          </w:p>
        </w:tc>
        <w:tc>
          <w:tcPr>
            <w:tcW w:w="350" w:type="dxa"/>
            <w:vMerge w:val="restart"/>
            <w:shd w:val="clear" w:color="auto" w:fill="C0C0C0"/>
          </w:tcPr>
          <w:p>
            <w:pPr>
              <w:pStyle w:val="9"/>
              <w:spacing w:before="3" w:line="240" w:lineRule="auto"/>
              <w:jc w:val="left"/>
              <w:rPr>
                <w:sz w:val="14"/>
              </w:rPr>
            </w:pPr>
          </w:p>
          <w:p>
            <w:pPr>
              <w:pStyle w:val="9"/>
              <w:spacing w:line="240" w:lineRule="auto"/>
              <w:ind w:left="59"/>
              <w:jc w:val="left"/>
              <w:rPr>
                <w:sz w:val="12"/>
              </w:rPr>
            </w:pPr>
            <w:r>
              <w:rPr>
                <w:sz w:val="12"/>
              </w:rPr>
              <w:t>行次</w:t>
            </w:r>
          </w:p>
        </w:tc>
        <w:tc>
          <w:tcPr>
            <w:tcW w:w="1135" w:type="dxa"/>
            <w:vMerge w:val="restart"/>
            <w:shd w:val="clear" w:color="auto" w:fill="C0C0C0"/>
          </w:tcPr>
          <w:p>
            <w:pPr>
              <w:pStyle w:val="9"/>
              <w:spacing w:before="11" w:line="240" w:lineRule="auto"/>
              <w:jc w:val="left"/>
              <w:rPr>
                <w:sz w:val="13"/>
              </w:rPr>
            </w:pPr>
          </w:p>
          <w:p>
            <w:pPr>
              <w:pStyle w:val="9"/>
              <w:spacing w:line="240" w:lineRule="auto"/>
              <w:ind w:left="420" w:right="397"/>
              <w:jc w:val="center"/>
              <w:rPr>
                <w:sz w:val="13"/>
              </w:rPr>
            </w:pPr>
            <w:r>
              <w:rPr>
                <w:sz w:val="13"/>
              </w:rPr>
              <w:t>合计</w:t>
            </w:r>
          </w:p>
        </w:tc>
        <w:tc>
          <w:tcPr>
            <w:tcW w:w="3405" w:type="dxa"/>
            <w:gridSpan w:val="3"/>
            <w:shd w:val="clear" w:color="auto" w:fill="C0C0C0"/>
          </w:tcPr>
          <w:p>
            <w:pPr>
              <w:pStyle w:val="9"/>
              <w:spacing w:before="43" w:line="240" w:lineRule="auto"/>
              <w:ind w:left="1044"/>
              <w:jc w:val="left"/>
              <w:rPr>
                <w:sz w:val="13"/>
              </w:rPr>
            </w:pPr>
            <w:r>
              <w:rPr>
                <w:sz w:val="13"/>
              </w:rPr>
              <w:t>一般公共预算财政拨款</w:t>
            </w:r>
          </w:p>
        </w:tc>
        <w:tc>
          <w:tcPr>
            <w:tcW w:w="3405" w:type="dxa"/>
            <w:gridSpan w:val="3"/>
            <w:shd w:val="clear" w:color="auto" w:fill="C0C0C0"/>
          </w:tcPr>
          <w:p>
            <w:pPr>
              <w:pStyle w:val="9"/>
              <w:spacing w:before="43" w:line="240" w:lineRule="auto"/>
              <w:ind w:left="977"/>
              <w:jc w:val="left"/>
              <w:rPr>
                <w:sz w:val="13"/>
              </w:rPr>
            </w:pPr>
            <w:r>
              <w:rPr>
                <w:sz w:val="13"/>
              </w:rPr>
              <w:t>政府性基金预算财政拨款</w:t>
            </w:r>
          </w:p>
        </w:tc>
        <w:tc>
          <w:tcPr>
            <w:tcW w:w="3405" w:type="dxa"/>
            <w:gridSpan w:val="3"/>
            <w:shd w:val="clear" w:color="auto" w:fill="C0C0C0"/>
          </w:tcPr>
          <w:p>
            <w:pPr>
              <w:pStyle w:val="9"/>
              <w:spacing w:before="43" w:line="240" w:lineRule="auto"/>
              <w:ind w:left="913"/>
              <w:jc w:val="left"/>
              <w:rPr>
                <w:sz w:val="13"/>
              </w:rPr>
            </w:pPr>
            <w:r>
              <w:rPr>
                <w:sz w:val="13"/>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trPr>
        <w:tc>
          <w:tcPr>
            <w:tcW w:w="725" w:type="dxa"/>
            <w:vMerge w:val="restart"/>
            <w:shd w:val="clear" w:color="auto" w:fill="C0C0C0"/>
          </w:tcPr>
          <w:p>
            <w:pPr>
              <w:pStyle w:val="9"/>
              <w:spacing w:before="46" w:line="235" w:lineRule="auto"/>
              <w:ind w:left="167" w:right="12" w:hanging="135"/>
              <w:jc w:val="left"/>
              <w:rPr>
                <w:sz w:val="13"/>
              </w:rPr>
            </w:pPr>
            <w:r>
              <w:rPr>
                <w:sz w:val="13"/>
              </w:rPr>
              <w:t>经济分类科目编码</w:t>
            </w:r>
          </w:p>
        </w:tc>
        <w:tc>
          <w:tcPr>
            <w:tcW w:w="1987" w:type="dxa"/>
            <w:shd w:val="clear" w:color="auto" w:fill="C0C0C0"/>
          </w:tcPr>
          <w:p>
            <w:pPr>
              <w:pStyle w:val="9"/>
              <w:spacing w:before="36" w:line="240" w:lineRule="auto"/>
              <w:ind w:left="716" w:right="696"/>
              <w:jc w:val="center"/>
              <w:rPr>
                <w:sz w:val="13"/>
              </w:rPr>
            </w:pPr>
            <w:r>
              <w:rPr>
                <w:sz w:val="13"/>
              </w:rPr>
              <w:t>科目名称</w:t>
            </w:r>
          </w:p>
        </w:tc>
        <w:tc>
          <w:tcPr>
            <w:tcW w:w="350" w:type="dxa"/>
            <w:vMerge w:val="continue"/>
            <w:tcBorders>
              <w:top w:val="nil"/>
            </w:tcBorders>
            <w:shd w:val="clear" w:color="auto" w:fill="C0C0C0"/>
          </w:tcPr>
          <w:p>
            <w:pPr>
              <w:rPr>
                <w:sz w:val="2"/>
                <w:szCs w:val="2"/>
              </w:rPr>
            </w:pPr>
          </w:p>
        </w:tc>
        <w:tc>
          <w:tcPr>
            <w:tcW w:w="1135" w:type="dxa"/>
            <w:vMerge w:val="continue"/>
            <w:tcBorders>
              <w:top w:val="nil"/>
            </w:tcBorders>
            <w:shd w:val="clear" w:color="auto" w:fill="C0C0C0"/>
          </w:tcPr>
          <w:p>
            <w:pPr>
              <w:rPr>
                <w:sz w:val="2"/>
                <w:szCs w:val="2"/>
              </w:rPr>
            </w:pPr>
          </w:p>
        </w:tc>
        <w:tc>
          <w:tcPr>
            <w:tcW w:w="1135" w:type="dxa"/>
            <w:shd w:val="clear" w:color="auto" w:fill="C0C0C0"/>
          </w:tcPr>
          <w:p>
            <w:pPr>
              <w:pStyle w:val="9"/>
              <w:spacing w:before="36" w:line="240" w:lineRule="auto"/>
              <w:ind w:left="420" w:right="397"/>
              <w:jc w:val="center"/>
              <w:rPr>
                <w:sz w:val="13"/>
              </w:rPr>
            </w:pPr>
            <w:r>
              <w:rPr>
                <w:sz w:val="13"/>
              </w:rPr>
              <w:t>小计</w:t>
            </w:r>
          </w:p>
        </w:tc>
        <w:tc>
          <w:tcPr>
            <w:tcW w:w="1135" w:type="dxa"/>
            <w:shd w:val="clear" w:color="auto" w:fill="C0C0C0"/>
          </w:tcPr>
          <w:p>
            <w:pPr>
              <w:pStyle w:val="9"/>
              <w:spacing w:before="36" w:line="240" w:lineRule="auto"/>
              <w:ind w:left="307"/>
              <w:jc w:val="left"/>
              <w:rPr>
                <w:sz w:val="13"/>
              </w:rPr>
            </w:pPr>
            <w:r>
              <w:rPr>
                <w:sz w:val="13"/>
              </w:rPr>
              <w:t>基本支出</w:t>
            </w:r>
          </w:p>
        </w:tc>
        <w:tc>
          <w:tcPr>
            <w:tcW w:w="1135" w:type="dxa"/>
            <w:shd w:val="clear" w:color="auto" w:fill="C0C0C0"/>
          </w:tcPr>
          <w:p>
            <w:pPr>
              <w:pStyle w:val="9"/>
              <w:spacing w:before="36" w:line="240" w:lineRule="auto"/>
              <w:ind w:left="307"/>
              <w:jc w:val="left"/>
              <w:rPr>
                <w:sz w:val="13"/>
              </w:rPr>
            </w:pPr>
            <w:r>
              <w:rPr>
                <w:sz w:val="13"/>
              </w:rPr>
              <w:t>项目支出</w:t>
            </w:r>
          </w:p>
        </w:tc>
        <w:tc>
          <w:tcPr>
            <w:tcW w:w="1135" w:type="dxa"/>
            <w:shd w:val="clear" w:color="auto" w:fill="C0C0C0"/>
          </w:tcPr>
          <w:p>
            <w:pPr>
              <w:pStyle w:val="9"/>
              <w:spacing w:before="36" w:line="240" w:lineRule="auto"/>
              <w:ind w:left="421" w:right="397"/>
              <w:jc w:val="center"/>
              <w:rPr>
                <w:sz w:val="13"/>
              </w:rPr>
            </w:pPr>
            <w:r>
              <w:rPr>
                <w:sz w:val="13"/>
              </w:rPr>
              <w:t>小计</w:t>
            </w:r>
          </w:p>
        </w:tc>
        <w:tc>
          <w:tcPr>
            <w:tcW w:w="1135" w:type="dxa"/>
            <w:shd w:val="clear" w:color="auto" w:fill="C0C0C0"/>
          </w:tcPr>
          <w:p>
            <w:pPr>
              <w:pStyle w:val="9"/>
              <w:spacing w:before="36" w:line="240" w:lineRule="auto"/>
              <w:ind w:left="308"/>
              <w:jc w:val="left"/>
              <w:rPr>
                <w:sz w:val="13"/>
              </w:rPr>
            </w:pPr>
            <w:r>
              <w:rPr>
                <w:sz w:val="13"/>
              </w:rPr>
              <w:t>基本支出</w:t>
            </w:r>
          </w:p>
        </w:tc>
        <w:tc>
          <w:tcPr>
            <w:tcW w:w="1135" w:type="dxa"/>
            <w:shd w:val="clear" w:color="auto" w:fill="C0C0C0"/>
          </w:tcPr>
          <w:p>
            <w:pPr>
              <w:pStyle w:val="9"/>
              <w:spacing w:before="36" w:line="240" w:lineRule="auto"/>
              <w:ind w:left="308"/>
              <w:jc w:val="left"/>
              <w:rPr>
                <w:sz w:val="13"/>
              </w:rPr>
            </w:pPr>
            <w:r>
              <w:rPr>
                <w:sz w:val="13"/>
              </w:rPr>
              <w:t>项目支出</w:t>
            </w:r>
          </w:p>
        </w:tc>
        <w:tc>
          <w:tcPr>
            <w:tcW w:w="1135" w:type="dxa"/>
            <w:shd w:val="clear" w:color="auto" w:fill="C0C0C0"/>
          </w:tcPr>
          <w:p>
            <w:pPr>
              <w:pStyle w:val="9"/>
              <w:spacing w:before="36" w:line="240" w:lineRule="auto"/>
              <w:ind w:left="421" w:right="395"/>
              <w:jc w:val="center"/>
              <w:rPr>
                <w:sz w:val="13"/>
              </w:rPr>
            </w:pPr>
            <w:r>
              <w:rPr>
                <w:sz w:val="13"/>
              </w:rPr>
              <w:t>小计</w:t>
            </w:r>
          </w:p>
        </w:tc>
        <w:tc>
          <w:tcPr>
            <w:tcW w:w="1135" w:type="dxa"/>
            <w:shd w:val="clear" w:color="auto" w:fill="C0C0C0"/>
          </w:tcPr>
          <w:p>
            <w:pPr>
              <w:pStyle w:val="9"/>
              <w:spacing w:before="36" w:line="240" w:lineRule="auto"/>
              <w:ind w:left="308"/>
              <w:jc w:val="left"/>
              <w:rPr>
                <w:sz w:val="13"/>
              </w:rPr>
            </w:pPr>
            <w:r>
              <w:rPr>
                <w:sz w:val="13"/>
              </w:rPr>
              <w:t>基本支出</w:t>
            </w:r>
          </w:p>
        </w:tc>
        <w:tc>
          <w:tcPr>
            <w:tcW w:w="1135" w:type="dxa"/>
            <w:shd w:val="clear" w:color="auto" w:fill="C0C0C0"/>
          </w:tcPr>
          <w:p>
            <w:pPr>
              <w:pStyle w:val="9"/>
              <w:spacing w:before="36" w:line="240" w:lineRule="auto"/>
              <w:ind w:left="309"/>
              <w:jc w:val="left"/>
              <w:rPr>
                <w:sz w:val="13"/>
              </w:rPr>
            </w:pPr>
            <w:r>
              <w:rPr>
                <w:sz w:val="13"/>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vMerge w:val="continue"/>
            <w:tcBorders>
              <w:top w:val="nil"/>
            </w:tcBorders>
            <w:shd w:val="clear" w:color="auto" w:fill="C0C0C0"/>
          </w:tcPr>
          <w:p>
            <w:pPr>
              <w:rPr>
                <w:sz w:val="2"/>
                <w:szCs w:val="2"/>
              </w:rPr>
            </w:pPr>
          </w:p>
        </w:tc>
        <w:tc>
          <w:tcPr>
            <w:tcW w:w="1987" w:type="dxa"/>
            <w:shd w:val="clear" w:color="auto" w:fill="C0C0C0"/>
          </w:tcPr>
          <w:p>
            <w:pPr>
              <w:pStyle w:val="9"/>
              <w:spacing w:line="143" w:lineRule="exact"/>
              <w:ind w:left="715" w:right="696"/>
              <w:jc w:val="center"/>
              <w:rPr>
                <w:sz w:val="13"/>
              </w:rPr>
            </w:pPr>
            <w:r>
              <w:rPr>
                <w:sz w:val="13"/>
              </w:rPr>
              <w:t>合计</w:t>
            </w:r>
          </w:p>
        </w:tc>
        <w:tc>
          <w:tcPr>
            <w:tcW w:w="350" w:type="dxa"/>
            <w:shd w:val="clear" w:color="auto" w:fill="C0C0C0"/>
          </w:tcPr>
          <w:p>
            <w:pPr>
              <w:pStyle w:val="9"/>
              <w:spacing w:line="143" w:lineRule="exact"/>
              <w:ind w:left="22"/>
              <w:jc w:val="center"/>
              <w:rPr>
                <w:sz w:val="12"/>
              </w:rPr>
            </w:pPr>
            <w:r>
              <w:rPr>
                <w:sz w:val="12"/>
              </w:rPr>
              <w:t>1</w:t>
            </w:r>
          </w:p>
        </w:tc>
        <w:tc>
          <w:tcPr>
            <w:tcW w:w="1135" w:type="dxa"/>
          </w:tcPr>
          <w:p>
            <w:pPr>
              <w:pStyle w:val="9"/>
              <w:spacing w:line="143" w:lineRule="exact"/>
              <w:ind w:right="-15"/>
              <w:rPr>
                <w:sz w:val="13"/>
              </w:rPr>
            </w:pPr>
            <w:r>
              <w:rPr>
                <w:sz w:val="13"/>
              </w:rPr>
              <w:t>4,237.72</w:t>
            </w:r>
          </w:p>
        </w:tc>
        <w:tc>
          <w:tcPr>
            <w:tcW w:w="1135" w:type="dxa"/>
          </w:tcPr>
          <w:p>
            <w:pPr>
              <w:pStyle w:val="9"/>
              <w:spacing w:line="143" w:lineRule="exact"/>
              <w:ind w:right="-15"/>
              <w:rPr>
                <w:sz w:val="13"/>
              </w:rPr>
            </w:pPr>
            <w:r>
              <w:rPr>
                <w:sz w:val="13"/>
              </w:rPr>
              <w:t>4,237.72</w:t>
            </w:r>
          </w:p>
        </w:tc>
        <w:tc>
          <w:tcPr>
            <w:tcW w:w="1135" w:type="dxa"/>
          </w:tcPr>
          <w:p>
            <w:pPr>
              <w:pStyle w:val="9"/>
              <w:spacing w:line="143" w:lineRule="exact"/>
              <w:ind w:right="-15"/>
              <w:rPr>
                <w:sz w:val="13"/>
              </w:rPr>
            </w:pPr>
            <w:r>
              <w:rPr>
                <w:sz w:val="13"/>
              </w:rPr>
              <w:t>2,961.92</w:t>
            </w:r>
          </w:p>
        </w:tc>
        <w:tc>
          <w:tcPr>
            <w:tcW w:w="1135" w:type="dxa"/>
          </w:tcPr>
          <w:p>
            <w:pPr>
              <w:pStyle w:val="9"/>
              <w:spacing w:line="143" w:lineRule="exact"/>
              <w:ind w:right="-15"/>
              <w:rPr>
                <w:sz w:val="13"/>
              </w:rPr>
            </w:pPr>
            <w:r>
              <w:rPr>
                <w:sz w:val="13"/>
              </w:rPr>
              <w:t>1,275.80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b/>
                <w:sz w:val="13"/>
              </w:rPr>
            </w:pPr>
            <w:r>
              <w:rPr>
                <w:b/>
                <w:sz w:val="13"/>
              </w:rPr>
              <w:t>301</w:t>
            </w:r>
          </w:p>
        </w:tc>
        <w:tc>
          <w:tcPr>
            <w:tcW w:w="1987" w:type="dxa"/>
            <w:shd w:val="clear" w:color="auto" w:fill="C0C0C0"/>
          </w:tcPr>
          <w:p>
            <w:pPr>
              <w:pStyle w:val="9"/>
              <w:spacing w:line="143" w:lineRule="exact"/>
              <w:ind w:left="23"/>
              <w:jc w:val="left"/>
              <w:rPr>
                <w:b/>
                <w:sz w:val="13"/>
              </w:rPr>
            </w:pPr>
            <w:r>
              <w:rPr>
                <w:b/>
                <w:sz w:val="13"/>
              </w:rPr>
              <w:t>工资福利支出</w:t>
            </w:r>
          </w:p>
        </w:tc>
        <w:tc>
          <w:tcPr>
            <w:tcW w:w="350" w:type="dxa"/>
            <w:shd w:val="clear" w:color="auto" w:fill="C0C0C0"/>
          </w:tcPr>
          <w:p>
            <w:pPr>
              <w:pStyle w:val="9"/>
              <w:spacing w:line="143" w:lineRule="exact"/>
              <w:ind w:left="22"/>
              <w:jc w:val="center"/>
              <w:rPr>
                <w:b/>
                <w:sz w:val="12"/>
              </w:rPr>
            </w:pPr>
            <w:r>
              <w:rPr>
                <w:b/>
                <w:w w:val="99"/>
                <w:sz w:val="12"/>
              </w:rPr>
              <w:t>2</w:t>
            </w:r>
          </w:p>
        </w:tc>
        <w:tc>
          <w:tcPr>
            <w:tcW w:w="1135" w:type="dxa"/>
          </w:tcPr>
          <w:p>
            <w:pPr>
              <w:pStyle w:val="9"/>
              <w:spacing w:line="143" w:lineRule="exact"/>
              <w:ind w:right="-15"/>
              <w:rPr>
                <w:sz w:val="13"/>
              </w:rPr>
            </w:pPr>
            <w:r>
              <w:rPr>
                <w:sz w:val="13"/>
              </w:rPr>
              <w:t>2,548.02</w:t>
            </w:r>
          </w:p>
        </w:tc>
        <w:tc>
          <w:tcPr>
            <w:tcW w:w="1135" w:type="dxa"/>
          </w:tcPr>
          <w:p>
            <w:pPr>
              <w:pStyle w:val="9"/>
              <w:spacing w:line="143" w:lineRule="exact"/>
              <w:ind w:right="-15"/>
              <w:rPr>
                <w:sz w:val="13"/>
              </w:rPr>
            </w:pPr>
            <w:r>
              <w:rPr>
                <w:sz w:val="13"/>
              </w:rPr>
              <w:t>2,548.02</w:t>
            </w:r>
          </w:p>
        </w:tc>
        <w:tc>
          <w:tcPr>
            <w:tcW w:w="1135" w:type="dxa"/>
          </w:tcPr>
          <w:p>
            <w:pPr>
              <w:pStyle w:val="9"/>
              <w:spacing w:line="143" w:lineRule="exact"/>
              <w:ind w:right="-15"/>
              <w:rPr>
                <w:sz w:val="13"/>
              </w:rPr>
            </w:pPr>
            <w:r>
              <w:rPr>
                <w:sz w:val="13"/>
              </w:rPr>
              <w:t>2,548.02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30101</w:t>
            </w:r>
          </w:p>
        </w:tc>
        <w:tc>
          <w:tcPr>
            <w:tcW w:w="1987" w:type="dxa"/>
            <w:shd w:val="clear" w:color="auto" w:fill="C0C0C0"/>
          </w:tcPr>
          <w:p>
            <w:pPr>
              <w:pStyle w:val="9"/>
              <w:spacing w:line="143" w:lineRule="exact"/>
              <w:ind w:left="23"/>
              <w:jc w:val="left"/>
              <w:rPr>
                <w:sz w:val="13"/>
              </w:rPr>
            </w:pPr>
            <w:r>
              <w:rPr>
                <w:sz w:val="13"/>
              </w:rPr>
              <w:t>基本工资</w:t>
            </w:r>
          </w:p>
        </w:tc>
        <w:tc>
          <w:tcPr>
            <w:tcW w:w="350" w:type="dxa"/>
            <w:shd w:val="clear" w:color="auto" w:fill="C0C0C0"/>
          </w:tcPr>
          <w:p>
            <w:pPr>
              <w:pStyle w:val="9"/>
              <w:spacing w:line="143" w:lineRule="exact"/>
              <w:ind w:left="22"/>
              <w:jc w:val="center"/>
              <w:rPr>
                <w:sz w:val="12"/>
              </w:rPr>
            </w:pPr>
            <w:r>
              <w:rPr>
                <w:sz w:val="12"/>
              </w:rPr>
              <w:t>3</w:t>
            </w:r>
          </w:p>
        </w:tc>
        <w:tc>
          <w:tcPr>
            <w:tcW w:w="1135" w:type="dxa"/>
          </w:tcPr>
          <w:p>
            <w:pPr>
              <w:pStyle w:val="9"/>
              <w:spacing w:line="143" w:lineRule="exact"/>
              <w:ind w:right="-15"/>
              <w:rPr>
                <w:sz w:val="13"/>
              </w:rPr>
            </w:pPr>
            <w:r>
              <w:rPr>
                <w:sz w:val="13"/>
              </w:rPr>
              <w:t>633.62</w:t>
            </w:r>
          </w:p>
        </w:tc>
        <w:tc>
          <w:tcPr>
            <w:tcW w:w="1135" w:type="dxa"/>
          </w:tcPr>
          <w:p>
            <w:pPr>
              <w:pStyle w:val="9"/>
              <w:spacing w:line="143" w:lineRule="exact"/>
              <w:ind w:right="-15"/>
              <w:rPr>
                <w:sz w:val="13"/>
              </w:rPr>
            </w:pPr>
            <w:r>
              <w:rPr>
                <w:sz w:val="13"/>
              </w:rPr>
              <w:t>633.62</w:t>
            </w:r>
          </w:p>
        </w:tc>
        <w:tc>
          <w:tcPr>
            <w:tcW w:w="1135" w:type="dxa"/>
          </w:tcPr>
          <w:p>
            <w:pPr>
              <w:pStyle w:val="9"/>
              <w:spacing w:line="143" w:lineRule="exact"/>
              <w:ind w:right="-15"/>
              <w:rPr>
                <w:sz w:val="13"/>
              </w:rPr>
            </w:pPr>
            <w:r>
              <w:rPr>
                <w:sz w:val="13"/>
              </w:rPr>
              <w:t>633.62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30102</w:t>
            </w:r>
          </w:p>
        </w:tc>
        <w:tc>
          <w:tcPr>
            <w:tcW w:w="1987" w:type="dxa"/>
            <w:shd w:val="clear" w:color="auto" w:fill="C0C0C0"/>
          </w:tcPr>
          <w:p>
            <w:pPr>
              <w:pStyle w:val="9"/>
              <w:spacing w:line="143" w:lineRule="exact"/>
              <w:ind w:left="23"/>
              <w:jc w:val="left"/>
              <w:rPr>
                <w:sz w:val="13"/>
              </w:rPr>
            </w:pPr>
            <w:r>
              <w:rPr>
                <w:sz w:val="13"/>
              </w:rPr>
              <w:t>津贴补贴</w:t>
            </w:r>
          </w:p>
        </w:tc>
        <w:tc>
          <w:tcPr>
            <w:tcW w:w="350" w:type="dxa"/>
            <w:shd w:val="clear" w:color="auto" w:fill="C0C0C0"/>
          </w:tcPr>
          <w:p>
            <w:pPr>
              <w:pStyle w:val="9"/>
              <w:spacing w:line="143" w:lineRule="exact"/>
              <w:ind w:left="22"/>
              <w:jc w:val="center"/>
              <w:rPr>
                <w:sz w:val="12"/>
              </w:rPr>
            </w:pPr>
            <w:r>
              <w:rPr>
                <w:sz w:val="12"/>
              </w:rPr>
              <w:t>4</w:t>
            </w:r>
          </w:p>
        </w:tc>
        <w:tc>
          <w:tcPr>
            <w:tcW w:w="1135" w:type="dxa"/>
          </w:tcPr>
          <w:p>
            <w:pPr>
              <w:pStyle w:val="9"/>
              <w:spacing w:line="143" w:lineRule="exact"/>
              <w:ind w:right="-15"/>
              <w:rPr>
                <w:sz w:val="13"/>
              </w:rPr>
            </w:pPr>
            <w:r>
              <w:rPr>
                <w:sz w:val="13"/>
              </w:rPr>
              <w:t>1,239.27</w:t>
            </w:r>
          </w:p>
        </w:tc>
        <w:tc>
          <w:tcPr>
            <w:tcW w:w="1135" w:type="dxa"/>
          </w:tcPr>
          <w:p>
            <w:pPr>
              <w:pStyle w:val="9"/>
              <w:spacing w:line="143" w:lineRule="exact"/>
              <w:ind w:right="-15"/>
              <w:rPr>
                <w:sz w:val="13"/>
              </w:rPr>
            </w:pPr>
            <w:r>
              <w:rPr>
                <w:sz w:val="13"/>
              </w:rPr>
              <w:t>1,239.27</w:t>
            </w:r>
          </w:p>
        </w:tc>
        <w:tc>
          <w:tcPr>
            <w:tcW w:w="1135" w:type="dxa"/>
          </w:tcPr>
          <w:p>
            <w:pPr>
              <w:pStyle w:val="9"/>
              <w:spacing w:line="143" w:lineRule="exact"/>
              <w:ind w:right="-15"/>
              <w:rPr>
                <w:sz w:val="13"/>
              </w:rPr>
            </w:pPr>
            <w:r>
              <w:rPr>
                <w:sz w:val="13"/>
              </w:rPr>
              <w:t>1,239.27</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30103</w:t>
            </w:r>
          </w:p>
        </w:tc>
        <w:tc>
          <w:tcPr>
            <w:tcW w:w="1987" w:type="dxa"/>
            <w:shd w:val="clear" w:color="auto" w:fill="C0C0C0"/>
          </w:tcPr>
          <w:p>
            <w:pPr>
              <w:pStyle w:val="9"/>
              <w:spacing w:line="143" w:lineRule="exact"/>
              <w:ind w:left="23"/>
              <w:jc w:val="left"/>
              <w:rPr>
                <w:sz w:val="13"/>
              </w:rPr>
            </w:pPr>
            <w:r>
              <w:rPr>
                <w:sz w:val="13"/>
              </w:rPr>
              <w:t>奖金</w:t>
            </w:r>
          </w:p>
        </w:tc>
        <w:tc>
          <w:tcPr>
            <w:tcW w:w="350" w:type="dxa"/>
            <w:shd w:val="clear" w:color="auto" w:fill="C0C0C0"/>
          </w:tcPr>
          <w:p>
            <w:pPr>
              <w:pStyle w:val="9"/>
              <w:spacing w:line="143" w:lineRule="exact"/>
              <w:ind w:left="22"/>
              <w:jc w:val="center"/>
              <w:rPr>
                <w:sz w:val="12"/>
              </w:rPr>
            </w:pPr>
            <w:r>
              <w:rPr>
                <w:sz w:val="12"/>
              </w:rPr>
              <w:t>5</w:t>
            </w:r>
          </w:p>
        </w:tc>
        <w:tc>
          <w:tcPr>
            <w:tcW w:w="1135" w:type="dxa"/>
          </w:tcPr>
          <w:p>
            <w:pPr>
              <w:pStyle w:val="9"/>
              <w:spacing w:line="143" w:lineRule="exact"/>
              <w:ind w:right="-15"/>
              <w:rPr>
                <w:sz w:val="13"/>
              </w:rPr>
            </w:pPr>
            <w:r>
              <w:rPr>
                <w:sz w:val="13"/>
              </w:rPr>
              <w:t>48.66</w:t>
            </w:r>
          </w:p>
        </w:tc>
        <w:tc>
          <w:tcPr>
            <w:tcW w:w="1135" w:type="dxa"/>
          </w:tcPr>
          <w:p>
            <w:pPr>
              <w:pStyle w:val="9"/>
              <w:spacing w:line="143" w:lineRule="exact"/>
              <w:ind w:right="-15"/>
              <w:rPr>
                <w:sz w:val="13"/>
              </w:rPr>
            </w:pPr>
            <w:r>
              <w:rPr>
                <w:sz w:val="13"/>
              </w:rPr>
              <w:t>48.66</w:t>
            </w:r>
          </w:p>
        </w:tc>
        <w:tc>
          <w:tcPr>
            <w:tcW w:w="1135" w:type="dxa"/>
          </w:tcPr>
          <w:p>
            <w:pPr>
              <w:pStyle w:val="9"/>
              <w:spacing w:line="143" w:lineRule="exact"/>
              <w:ind w:right="-15"/>
              <w:rPr>
                <w:sz w:val="13"/>
              </w:rPr>
            </w:pPr>
            <w:r>
              <w:rPr>
                <w:sz w:val="13"/>
              </w:rPr>
              <w:t>48.66</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30106</w:t>
            </w:r>
          </w:p>
        </w:tc>
        <w:tc>
          <w:tcPr>
            <w:tcW w:w="1987" w:type="dxa"/>
            <w:shd w:val="clear" w:color="auto" w:fill="C0C0C0"/>
          </w:tcPr>
          <w:p>
            <w:pPr>
              <w:pStyle w:val="9"/>
              <w:spacing w:line="143" w:lineRule="exact"/>
              <w:ind w:left="23"/>
              <w:jc w:val="left"/>
              <w:rPr>
                <w:sz w:val="13"/>
              </w:rPr>
            </w:pPr>
            <w:r>
              <w:rPr>
                <w:sz w:val="13"/>
              </w:rPr>
              <w:t>伙食补助费</w:t>
            </w:r>
          </w:p>
        </w:tc>
        <w:tc>
          <w:tcPr>
            <w:tcW w:w="350" w:type="dxa"/>
            <w:shd w:val="clear" w:color="auto" w:fill="C0C0C0"/>
          </w:tcPr>
          <w:p>
            <w:pPr>
              <w:pStyle w:val="9"/>
              <w:spacing w:line="143" w:lineRule="exact"/>
              <w:ind w:left="22"/>
              <w:jc w:val="center"/>
              <w:rPr>
                <w:sz w:val="12"/>
              </w:rPr>
            </w:pPr>
            <w:r>
              <w:rPr>
                <w:sz w:val="12"/>
              </w:rPr>
              <w:t>6</w:t>
            </w:r>
          </w:p>
        </w:tc>
        <w:tc>
          <w:tcPr>
            <w:tcW w:w="1135" w:type="dxa"/>
          </w:tcPr>
          <w:p>
            <w:pPr>
              <w:pStyle w:val="9"/>
              <w:spacing w:line="143" w:lineRule="exact"/>
              <w:ind w:right="-15"/>
              <w:rPr>
                <w:sz w:val="13"/>
              </w:rPr>
            </w:pPr>
            <w:r>
              <w:rPr>
                <w:sz w:val="13"/>
              </w:rPr>
              <w:t>65.67</w:t>
            </w:r>
          </w:p>
        </w:tc>
        <w:tc>
          <w:tcPr>
            <w:tcW w:w="1135" w:type="dxa"/>
          </w:tcPr>
          <w:p>
            <w:pPr>
              <w:pStyle w:val="9"/>
              <w:spacing w:line="143" w:lineRule="exact"/>
              <w:ind w:right="-15"/>
              <w:rPr>
                <w:sz w:val="13"/>
              </w:rPr>
            </w:pPr>
            <w:r>
              <w:rPr>
                <w:sz w:val="13"/>
              </w:rPr>
              <w:t>65.67</w:t>
            </w:r>
          </w:p>
        </w:tc>
        <w:tc>
          <w:tcPr>
            <w:tcW w:w="1135" w:type="dxa"/>
          </w:tcPr>
          <w:p>
            <w:pPr>
              <w:pStyle w:val="9"/>
              <w:spacing w:line="143" w:lineRule="exact"/>
              <w:ind w:right="-15"/>
              <w:rPr>
                <w:sz w:val="13"/>
              </w:rPr>
            </w:pPr>
            <w:r>
              <w:rPr>
                <w:sz w:val="13"/>
              </w:rPr>
              <w:t>65.67</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30107</w:t>
            </w:r>
          </w:p>
        </w:tc>
        <w:tc>
          <w:tcPr>
            <w:tcW w:w="1987" w:type="dxa"/>
            <w:shd w:val="clear" w:color="auto" w:fill="C0C0C0"/>
          </w:tcPr>
          <w:p>
            <w:pPr>
              <w:pStyle w:val="9"/>
              <w:spacing w:line="143" w:lineRule="exact"/>
              <w:ind w:left="23"/>
              <w:jc w:val="left"/>
              <w:rPr>
                <w:sz w:val="13"/>
              </w:rPr>
            </w:pPr>
            <w:r>
              <w:rPr>
                <w:sz w:val="13"/>
              </w:rPr>
              <w:t>绩效工资</w:t>
            </w:r>
          </w:p>
        </w:tc>
        <w:tc>
          <w:tcPr>
            <w:tcW w:w="350" w:type="dxa"/>
            <w:shd w:val="clear" w:color="auto" w:fill="C0C0C0"/>
          </w:tcPr>
          <w:p>
            <w:pPr>
              <w:pStyle w:val="9"/>
              <w:spacing w:line="143" w:lineRule="exact"/>
              <w:ind w:left="22"/>
              <w:jc w:val="center"/>
              <w:rPr>
                <w:sz w:val="12"/>
              </w:rPr>
            </w:pPr>
            <w:r>
              <w:rPr>
                <w:sz w:val="12"/>
              </w:rPr>
              <w:t>7</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30108</w:t>
            </w:r>
          </w:p>
        </w:tc>
        <w:tc>
          <w:tcPr>
            <w:tcW w:w="1987" w:type="dxa"/>
            <w:shd w:val="clear" w:color="auto" w:fill="C0C0C0"/>
          </w:tcPr>
          <w:p>
            <w:pPr>
              <w:pStyle w:val="9"/>
              <w:spacing w:line="143" w:lineRule="exact"/>
              <w:ind w:left="23"/>
              <w:jc w:val="left"/>
              <w:rPr>
                <w:sz w:val="13"/>
              </w:rPr>
            </w:pPr>
            <w:r>
              <w:rPr>
                <w:sz w:val="13"/>
              </w:rPr>
              <w:t>机关事业单位基本养老保险费</w:t>
            </w:r>
          </w:p>
        </w:tc>
        <w:tc>
          <w:tcPr>
            <w:tcW w:w="350" w:type="dxa"/>
            <w:shd w:val="clear" w:color="auto" w:fill="C0C0C0"/>
          </w:tcPr>
          <w:p>
            <w:pPr>
              <w:pStyle w:val="9"/>
              <w:spacing w:line="143" w:lineRule="exact"/>
              <w:ind w:left="22"/>
              <w:jc w:val="center"/>
              <w:rPr>
                <w:sz w:val="12"/>
              </w:rPr>
            </w:pPr>
            <w:r>
              <w:rPr>
                <w:sz w:val="12"/>
              </w:rPr>
              <w:t>8</w:t>
            </w:r>
          </w:p>
        </w:tc>
        <w:tc>
          <w:tcPr>
            <w:tcW w:w="1135" w:type="dxa"/>
          </w:tcPr>
          <w:p>
            <w:pPr>
              <w:pStyle w:val="9"/>
              <w:spacing w:line="143" w:lineRule="exact"/>
              <w:ind w:right="-15"/>
              <w:rPr>
                <w:sz w:val="13"/>
              </w:rPr>
            </w:pPr>
            <w:r>
              <w:rPr>
                <w:sz w:val="13"/>
              </w:rPr>
              <w:t>190.14</w:t>
            </w:r>
          </w:p>
        </w:tc>
        <w:tc>
          <w:tcPr>
            <w:tcW w:w="1135" w:type="dxa"/>
          </w:tcPr>
          <w:p>
            <w:pPr>
              <w:pStyle w:val="9"/>
              <w:spacing w:line="143" w:lineRule="exact"/>
              <w:ind w:right="-15"/>
              <w:rPr>
                <w:sz w:val="13"/>
              </w:rPr>
            </w:pPr>
            <w:r>
              <w:rPr>
                <w:sz w:val="13"/>
              </w:rPr>
              <w:t>190.14</w:t>
            </w:r>
          </w:p>
        </w:tc>
        <w:tc>
          <w:tcPr>
            <w:tcW w:w="1135" w:type="dxa"/>
          </w:tcPr>
          <w:p>
            <w:pPr>
              <w:pStyle w:val="9"/>
              <w:spacing w:line="143" w:lineRule="exact"/>
              <w:ind w:right="-15"/>
              <w:rPr>
                <w:sz w:val="13"/>
              </w:rPr>
            </w:pPr>
            <w:r>
              <w:rPr>
                <w:sz w:val="13"/>
              </w:rPr>
              <w:t>190.14</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30109</w:t>
            </w:r>
          </w:p>
        </w:tc>
        <w:tc>
          <w:tcPr>
            <w:tcW w:w="1987" w:type="dxa"/>
            <w:shd w:val="clear" w:color="auto" w:fill="C0C0C0"/>
          </w:tcPr>
          <w:p>
            <w:pPr>
              <w:pStyle w:val="9"/>
              <w:spacing w:line="143" w:lineRule="exact"/>
              <w:ind w:left="23"/>
              <w:jc w:val="left"/>
              <w:rPr>
                <w:sz w:val="13"/>
              </w:rPr>
            </w:pPr>
            <w:r>
              <w:rPr>
                <w:sz w:val="13"/>
              </w:rPr>
              <w:t>职业年金缴费</w:t>
            </w:r>
          </w:p>
        </w:tc>
        <w:tc>
          <w:tcPr>
            <w:tcW w:w="350" w:type="dxa"/>
            <w:shd w:val="clear" w:color="auto" w:fill="C0C0C0"/>
          </w:tcPr>
          <w:p>
            <w:pPr>
              <w:pStyle w:val="9"/>
              <w:spacing w:line="143" w:lineRule="exact"/>
              <w:ind w:left="22"/>
              <w:jc w:val="center"/>
              <w:rPr>
                <w:sz w:val="12"/>
              </w:rPr>
            </w:pPr>
            <w:r>
              <w:rPr>
                <w:sz w:val="12"/>
              </w:rPr>
              <w:t>9</w:t>
            </w:r>
          </w:p>
        </w:tc>
        <w:tc>
          <w:tcPr>
            <w:tcW w:w="1135" w:type="dxa"/>
          </w:tcPr>
          <w:p>
            <w:pPr>
              <w:pStyle w:val="9"/>
              <w:spacing w:line="143" w:lineRule="exact"/>
              <w:ind w:right="-15"/>
              <w:rPr>
                <w:sz w:val="13"/>
              </w:rPr>
            </w:pPr>
            <w:r>
              <w:rPr>
                <w:sz w:val="13"/>
              </w:rPr>
              <w:t>13.02</w:t>
            </w:r>
          </w:p>
        </w:tc>
        <w:tc>
          <w:tcPr>
            <w:tcW w:w="1135" w:type="dxa"/>
          </w:tcPr>
          <w:p>
            <w:pPr>
              <w:pStyle w:val="9"/>
              <w:spacing w:line="143" w:lineRule="exact"/>
              <w:ind w:right="-15"/>
              <w:rPr>
                <w:sz w:val="13"/>
              </w:rPr>
            </w:pPr>
            <w:r>
              <w:rPr>
                <w:sz w:val="13"/>
              </w:rPr>
              <w:t>13.02</w:t>
            </w:r>
          </w:p>
        </w:tc>
        <w:tc>
          <w:tcPr>
            <w:tcW w:w="1135" w:type="dxa"/>
          </w:tcPr>
          <w:p>
            <w:pPr>
              <w:pStyle w:val="9"/>
              <w:spacing w:line="143" w:lineRule="exact"/>
              <w:ind w:right="-15"/>
              <w:rPr>
                <w:sz w:val="13"/>
              </w:rPr>
            </w:pPr>
            <w:r>
              <w:rPr>
                <w:sz w:val="13"/>
              </w:rPr>
              <w:t>13.02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30110</w:t>
            </w:r>
          </w:p>
        </w:tc>
        <w:tc>
          <w:tcPr>
            <w:tcW w:w="1987" w:type="dxa"/>
            <w:shd w:val="clear" w:color="auto" w:fill="C0C0C0"/>
          </w:tcPr>
          <w:p>
            <w:pPr>
              <w:pStyle w:val="9"/>
              <w:spacing w:line="143" w:lineRule="exact"/>
              <w:ind w:left="23"/>
              <w:jc w:val="left"/>
              <w:rPr>
                <w:sz w:val="13"/>
              </w:rPr>
            </w:pPr>
            <w:r>
              <w:rPr>
                <w:sz w:val="13"/>
              </w:rPr>
              <w:t>职工基本医疗保险缴费</w:t>
            </w:r>
          </w:p>
        </w:tc>
        <w:tc>
          <w:tcPr>
            <w:tcW w:w="350" w:type="dxa"/>
            <w:shd w:val="clear" w:color="auto" w:fill="C0C0C0"/>
          </w:tcPr>
          <w:p>
            <w:pPr>
              <w:pStyle w:val="9"/>
              <w:spacing w:line="143" w:lineRule="exact"/>
              <w:ind w:left="60" w:right="40"/>
              <w:jc w:val="center"/>
              <w:rPr>
                <w:sz w:val="12"/>
              </w:rPr>
            </w:pPr>
            <w:r>
              <w:rPr>
                <w:sz w:val="12"/>
              </w:rPr>
              <w:t>10</w:t>
            </w:r>
          </w:p>
        </w:tc>
        <w:tc>
          <w:tcPr>
            <w:tcW w:w="1135" w:type="dxa"/>
          </w:tcPr>
          <w:p>
            <w:pPr>
              <w:pStyle w:val="9"/>
              <w:spacing w:line="143" w:lineRule="exact"/>
              <w:ind w:right="-15"/>
              <w:rPr>
                <w:sz w:val="13"/>
              </w:rPr>
            </w:pPr>
            <w:r>
              <w:rPr>
                <w:sz w:val="13"/>
              </w:rPr>
              <w:t>72.82</w:t>
            </w:r>
          </w:p>
        </w:tc>
        <w:tc>
          <w:tcPr>
            <w:tcW w:w="1135" w:type="dxa"/>
          </w:tcPr>
          <w:p>
            <w:pPr>
              <w:pStyle w:val="9"/>
              <w:spacing w:line="143" w:lineRule="exact"/>
              <w:ind w:right="-15"/>
              <w:rPr>
                <w:sz w:val="13"/>
              </w:rPr>
            </w:pPr>
            <w:r>
              <w:rPr>
                <w:sz w:val="13"/>
              </w:rPr>
              <w:t>72.82</w:t>
            </w:r>
          </w:p>
        </w:tc>
        <w:tc>
          <w:tcPr>
            <w:tcW w:w="1135" w:type="dxa"/>
          </w:tcPr>
          <w:p>
            <w:pPr>
              <w:pStyle w:val="9"/>
              <w:spacing w:line="143" w:lineRule="exact"/>
              <w:ind w:right="-15"/>
              <w:rPr>
                <w:sz w:val="13"/>
              </w:rPr>
            </w:pPr>
            <w:r>
              <w:rPr>
                <w:sz w:val="13"/>
              </w:rPr>
              <w:t>72.82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30111</w:t>
            </w:r>
          </w:p>
        </w:tc>
        <w:tc>
          <w:tcPr>
            <w:tcW w:w="1987" w:type="dxa"/>
            <w:shd w:val="clear" w:color="auto" w:fill="C0C0C0"/>
          </w:tcPr>
          <w:p>
            <w:pPr>
              <w:pStyle w:val="9"/>
              <w:spacing w:line="143" w:lineRule="exact"/>
              <w:ind w:left="23"/>
              <w:jc w:val="left"/>
              <w:rPr>
                <w:sz w:val="13"/>
              </w:rPr>
            </w:pPr>
            <w:r>
              <w:rPr>
                <w:sz w:val="13"/>
              </w:rPr>
              <w:t>公务员医疗补助缴费</w:t>
            </w:r>
          </w:p>
        </w:tc>
        <w:tc>
          <w:tcPr>
            <w:tcW w:w="350" w:type="dxa"/>
            <w:shd w:val="clear" w:color="auto" w:fill="C0C0C0"/>
          </w:tcPr>
          <w:p>
            <w:pPr>
              <w:pStyle w:val="9"/>
              <w:spacing w:line="143" w:lineRule="exact"/>
              <w:ind w:left="60" w:right="40"/>
              <w:jc w:val="center"/>
              <w:rPr>
                <w:sz w:val="12"/>
              </w:rPr>
            </w:pPr>
            <w:r>
              <w:rPr>
                <w:sz w:val="12"/>
              </w:rPr>
              <w:t>11</w:t>
            </w:r>
          </w:p>
        </w:tc>
        <w:tc>
          <w:tcPr>
            <w:tcW w:w="1135" w:type="dxa"/>
          </w:tcPr>
          <w:p>
            <w:pPr>
              <w:pStyle w:val="9"/>
              <w:spacing w:line="143" w:lineRule="exact"/>
              <w:ind w:right="-15"/>
              <w:rPr>
                <w:sz w:val="13"/>
              </w:rPr>
            </w:pPr>
            <w:r>
              <w:rPr>
                <w:sz w:val="13"/>
              </w:rPr>
              <w:t>51.36</w:t>
            </w:r>
          </w:p>
        </w:tc>
        <w:tc>
          <w:tcPr>
            <w:tcW w:w="1135" w:type="dxa"/>
          </w:tcPr>
          <w:p>
            <w:pPr>
              <w:pStyle w:val="9"/>
              <w:spacing w:line="143" w:lineRule="exact"/>
              <w:ind w:right="-15"/>
              <w:rPr>
                <w:sz w:val="13"/>
              </w:rPr>
            </w:pPr>
            <w:r>
              <w:rPr>
                <w:sz w:val="13"/>
              </w:rPr>
              <w:t>51.36</w:t>
            </w:r>
          </w:p>
        </w:tc>
        <w:tc>
          <w:tcPr>
            <w:tcW w:w="1135" w:type="dxa"/>
          </w:tcPr>
          <w:p>
            <w:pPr>
              <w:pStyle w:val="9"/>
              <w:spacing w:line="143" w:lineRule="exact"/>
              <w:ind w:right="-15"/>
              <w:rPr>
                <w:sz w:val="13"/>
              </w:rPr>
            </w:pPr>
            <w:r>
              <w:rPr>
                <w:sz w:val="13"/>
              </w:rPr>
              <w:t>51.36</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30112</w:t>
            </w:r>
          </w:p>
        </w:tc>
        <w:tc>
          <w:tcPr>
            <w:tcW w:w="1987" w:type="dxa"/>
            <w:shd w:val="clear" w:color="auto" w:fill="C0C0C0"/>
          </w:tcPr>
          <w:p>
            <w:pPr>
              <w:pStyle w:val="9"/>
              <w:spacing w:line="143" w:lineRule="exact"/>
              <w:ind w:left="23"/>
              <w:jc w:val="left"/>
              <w:rPr>
                <w:sz w:val="13"/>
              </w:rPr>
            </w:pPr>
            <w:r>
              <w:rPr>
                <w:sz w:val="13"/>
              </w:rPr>
              <w:t>其他社会保障缴费</w:t>
            </w:r>
          </w:p>
        </w:tc>
        <w:tc>
          <w:tcPr>
            <w:tcW w:w="350" w:type="dxa"/>
            <w:shd w:val="clear" w:color="auto" w:fill="C0C0C0"/>
          </w:tcPr>
          <w:p>
            <w:pPr>
              <w:pStyle w:val="9"/>
              <w:spacing w:line="143" w:lineRule="exact"/>
              <w:ind w:left="60" w:right="40"/>
              <w:jc w:val="center"/>
              <w:rPr>
                <w:sz w:val="12"/>
              </w:rPr>
            </w:pPr>
            <w:r>
              <w:rPr>
                <w:sz w:val="12"/>
              </w:rPr>
              <w:t>12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30113</w:t>
            </w:r>
          </w:p>
        </w:tc>
        <w:tc>
          <w:tcPr>
            <w:tcW w:w="1987" w:type="dxa"/>
            <w:shd w:val="clear" w:color="auto" w:fill="C0C0C0"/>
          </w:tcPr>
          <w:p>
            <w:pPr>
              <w:pStyle w:val="9"/>
              <w:spacing w:line="143" w:lineRule="exact"/>
              <w:ind w:left="23"/>
              <w:jc w:val="left"/>
              <w:rPr>
                <w:sz w:val="13"/>
              </w:rPr>
            </w:pPr>
            <w:r>
              <w:rPr>
                <w:sz w:val="13"/>
              </w:rPr>
              <w:t>住房公积金</w:t>
            </w:r>
          </w:p>
        </w:tc>
        <w:tc>
          <w:tcPr>
            <w:tcW w:w="350" w:type="dxa"/>
            <w:shd w:val="clear" w:color="auto" w:fill="C0C0C0"/>
          </w:tcPr>
          <w:p>
            <w:pPr>
              <w:pStyle w:val="9"/>
              <w:spacing w:line="143" w:lineRule="exact"/>
              <w:ind w:left="60" w:right="40"/>
              <w:jc w:val="center"/>
              <w:rPr>
                <w:sz w:val="12"/>
              </w:rPr>
            </w:pPr>
            <w:r>
              <w:rPr>
                <w:sz w:val="12"/>
              </w:rPr>
              <w:t>13</w:t>
            </w:r>
          </w:p>
        </w:tc>
        <w:tc>
          <w:tcPr>
            <w:tcW w:w="1135" w:type="dxa"/>
          </w:tcPr>
          <w:p>
            <w:pPr>
              <w:pStyle w:val="9"/>
              <w:spacing w:line="143" w:lineRule="exact"/>
              <w:ind w:right="-15"/>
              <w:rPr>
                <w:sz w:val="13"/>
              </w:rPr>
            </w:pPr>
            <w:r>
              <w:rPr>
                <w:sz w:val="13"/>
              </w:rPr>
              <w:t>220.81</w:t>
            </w:r>
          </w:p>
        </w:tc>
        <w:tc>
          <w:tcPr>
            <w:tcW w:w="1135" w:type="dxa"/>
          </w:tcPr>
          <w:p>
            <w:pPr>
              <w:pStyle w:val="9"/>
              <w:spacing w:line="143" w:lineRule="exact"/>
              <w:ind w:right="-15"/>
              <w:rPr>
                <w:sz w:val="13"/>
              </w:rPr>
            </w:pPr>
            <w:r>
              <w:rPr>
                <w:sz w:val="13"/>
              </w:rPr>
              <w:t>220.81</w:t>
            </w:r>
          </w:p>
        </w:tc>
        <w:tc>
          <w:tcPr>
            <w:tcW w:w="1135" w:type="dxa"/>
          </w:tcPr>
          <w:p>
            <w:pPr>
              <w:pStyle w:val="9"/>
              <w:spacing w:line="143" w:lineRule="exact"/>
              <w:ind w:right="-15"/>
              <w:rPr>
                <w:sz w:val="13"/>
              </w:rPr>
            </w:pPr>
            <w:r>
              <w:rPr>
                <w:sz w:val="13"/>
              </w:rPr>
              <w:t>220.81</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30114</w:t>
            </w:r>
          </w:p>
        </w:tc>
        <w:tc>
          <w:tcPr>
            <w:tcW w:w="1987" w:type="dxa"/>
            <w:shd w:val="clear" w:color="auto" w:fill="C0C0C0"/>
          </w:tcPr>
          <w:p>
            <w:pPr>
              <w:pStyle w:val="9"/>
              <w:spacing w:line="143" w:lineRule="exact"/>
              <w:ind w:left="23"/>
              <w:jc w:val="left"/>
              <w:rPr>
                <w:sz w:val="13"/>
              </w:rPr>
            </w:pPr>
            <w:r>
              <w:rPr>
                <w:sz w:val="13"/>
              </w:rPr>
              <w:t>医疗费</w:t>
            </w:r>
          </w:p>
        </w:tc>
        <w:tc>
          <w:tcPr>
            <w:tcW w:w="350" w:type="dxa"/>
            <w:shd w:val="clear" w:color="auto" w:fill="C0C0C0"/>
          </w:tcPr>
          <w:p>
            <w:pPr>
              <w:pStyle w:val="9"/>
              <w:spacing w:line="143" w:lineRule="exact"/>
              <w:ind w:left="60" w:right="40"/>
              <w:jc w:val="center"/>
              <w:rPr>
                <w:sz w:val="12"/>
              </w:rPr>
            </w:pPr>
            <w:r>
              <w:rPr>
                <w:sz w:val="12"/>
              </w:rPr>
              <w:t>14</w:t>
            </w:r>
          </w:p>
        </w:tc>
        <w:tc>
          <w:tcPr>
            <w:tcW w:w="1135" w:type="dxa"/>
          </w:tcPr>
          <w:p>
            <w:pPr>
              <w:pStyle w:val="9"/>
              <w:spacing w:line="143" w:lineRule="exact"/>
              <w:ind w:right="-15"/>
              <w:rPr>
                <w:sz w:val="13"/>
              </w:rPr>
            </w:pPr>
            <w:r>
              <w:rPr>
                <w:sz w:val="13"/>
              </w:rPr>
              <w:t>12.32</w:t>
            </w:r>
          </w:p>
        </w:tc>
        <w:tc>
          <w:tcPr>
            <w:tcW w:w="1135" w:type="dxa"/>
          </w:tcPr>
          <w:p>
            <w:pPr>
              <w:pStyle w:val="9"/>
              <w:spacing w:line="143" w:lineRule="exact"/>
              <w:ind w:right="-15"/>
              <w:rPr>
                <w:sz w:val="13"/>
              </w:rPr>
            </w:pPr>
            <w:r>
              <w:rPr>
                <w:sz w:val="13"/>
              </w:rPr>
              <w:t>12.32</w:t>
            </w:r>
          </w:p>
        </w:tc>
        <w:tc>
          <w:tcPr>
            <w:tcW w:w="1135" w:type="dxa"/>
          </w:tcPr>
          <w:p>
            <w:pPr>
              <w:pStyle w:val="9"/>
              <w:spacing w:line="143" w:lineRule="exact"/>
              <w:ind w:right="-15"/>
              <w:rPr>
                <w:sz w:val="13"/>
              </w:rPr>
            </w:pPr>
            <w:r>
              <w:rPr>
                <w:sz w:val="13"/>
              </w:rPr>
              <w:t>12.32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30199</w:t>
            </w:r>
          </w:p>
        </w:tc>
        <w:tc>
          <w:tcPr>
            <w:tcW w:w="1987" w:type="dxa"/>
            <w:shd w:val="clear" w:color="auto" w:fill="C0C0C0"/>
          </w:tcPr>
          <w:p>
            <w:pPr>
              <w:pStyle w:val="9"/>
              <w:spacing w:line="143" w:lineRule="exact"/>
              <w:ind w:left="23"/>
              <w:jc w:val="left"/>
              <w:rPr>
                <w:sz w:val="13"/>
              </w:rPr>
            </w:pPr>
            <w:r>
              <w:rPr>
                <w:sz w:val="13"/>
              </w:rPr>
              <w:t>其他工资福利支出</w:t>
            </w:r>
          </w:p>
        </w:tc>
        <w:tc>
          <w:tcPr>
            <w:tcW w:w="350" w:type="dxa"/>
            <w:shd w:val="clear" w:color="auto" w:fill="C0C0C0"/>
          </w:tcPr>
          <w:p>
            <w:pPr>
              <w:pStyle w:val="9"/>
              <w:spacing w:line="143" w:lineRule="exact"/>
              <w:ind w:left="60" w:right="40"/>
              <w:jc w:val="center"/>
              <w:rPr>
                <w:sz w:val="12"/>
              </w:rPr>
            </w:pPr>
            <w:r>
              <w:rPr>
                <w:sz w:val="12"/>
              </w:rPr>
              <w:t>15</w:t>
            </w:r>
          </w:p>
        </w:tc>
        <w:tc>
          <w:tcPr>
            <w:tcW w:w="1135" w:type="dxa"/>
          </w:tcPr>
          <w:p>
            <w:pPr>
              <w:pStyle w:val="9"/>
              <w:spacing w:line="143" w:lineRule="exact"/>
              <w:ind w:right="-15"/>
              <w:rPr>
                <w:sz w:val="13"/>
              </w:rPr>
            </w:pPr>
            <w:r>
              <w:rPr>
                <w:sz w:val="13"/>
              </w:rPr>
              <w:t>0.33</w:t>
            </w:r>
          </w:p>
        </w:tc>
        <w:tc>
          <w:tcPr>
            <w:tcW w:w="1135" w:type="dxa"/>
          </w:tcPr>
          <w:p>
            <w:pPr>
              <w:pStyle w:val="9"/>
              <w:spacing w:line="143" w:lineRule="exact"/>
              <w:ind w:right="-15"/>
              <w:rPr>
                <w:sz w:val="13"/>
              </w:rPr>
            </w:pPr>
            <w:r>
              <w:rPr>
                <w:sz w:val="13"/>
              </w:rPr>
              <w:t>0.33</w:t>
            </w:r>
          </w:p>
        </w:tc>
        <w:tc>
          <w:tcPr>
            <w:tcW w:w="1135" w:type="dxa"/>
          </w:tcPr>
          <w:p>
            <w:pPr>
              <w:pStyle w:val="9"/>
              <w:spacing w:line="143" w:lineRule="exact"/>
              <w:ind w:right="-15"/>
              <w:rPr>
                <w:sz w:val="13"/>
              </w:rPr>
            </w:pPr>
            <w:r>
              <w:rPr>
                <w:sz w:val="13"/>
              </w:rPr>
              <w:t>0.33</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b/>
                <w:sz w:val="13"/>
              </w:rPr>
            </w:pPr>
            <w:r>
              <w:rPr>
                <w:b/>
                <w:sz w:val="13"/>
              </w:rPr>
              <w:t>302</w:t>
            </w:r>
          </w:p>
        </w:tc>
        <w:tc>
          <w:tcPr>
            <w:tcW w:w="1987" w:type="dxa"/>
            <w:shd w:val="clear" w:color="auto" w:fill="C0C0C0"/>
          </w:tcPr>
          <w:p>
            <w:pPr>
              <w:pStyle w:val="9"/>
              <w:spacing w:line="143" w:lineRule="exact"/>
              <w:ind w:left="23"/>
              <w:jc w:val="left"/>
              <w:rPr>
                <w:b/>
                <w:sz w:val="13"/>
              </w:rPr>
            </w:pPr>
            <w:r>
              <w:rPr>
                <w:b/>
                <w:sz w:val="13"/>
              </w:rPr>
              <w:t>商品和服务支出</w:t>
            </w:r>
          </w:p>
        </w:tc>
        <w:tc>
          <w:tcPr>
            <w:tcW w:w="350" w:type="dxa"/>
            <w:shd w:val="clear" w:color="auto" w:fill="C0C0C0"/>
          </w:tcPr>
          <w:p>
            <w:pPr>
              <w:pStyle w:val="9"/>
              <w:spacing w:line="143" w:lineRule="exact"/>
              <w:ind w:left="60" w:right="40"/>
              <w:jc w:val="center"/>
              <w:rPr>
                <w:sz w:val="12"/>
              </w:rPr>
            </w:pPr>
            <w:r>
              <w:rPr>
                <w:sz w:val="12"/>
              </w:rPr>
              <w:t>16</w:t>
            </w:r>
          </w:p>
        </w:tc>
        <w:tc>
          <w:tcPr>
            <w:tcW w:w="1135" w:type="dxa"/>
          </w:tcPr>
          <w:p>
            <w:pPr>
              <w:pStyle w:val="9"/>
              <w:spacing w:line="143" w:lineRule="exact"/>
              <w:ind w:right="-15"/>
              <w:rPr>
                <w:sz w:val="13"/>
              </w:rPr>
            </w:pPr>
            <w:r>
              <w:rPr>
                <w:sz w:val="13"/>
              </w:rPr>
              <w:t>997.74</w:t>
            </w:r>
          </w:p>
        </w:tc>
        <w:tc>
          <w:tcPr>
            <w:tcW w:w="1135" w:type="dxa"/>
          </w:tcPr>
          <w:p>
            <w:pPr>
              <w:pStyle w:val="9"/>
              <w:spacing w:line="143" w:lineRule="exact"/>
              <w:ind w:right="-15"/>
              <w:rPr>
                <w:sz w:val="13"/>
              </w:rPr>
            </w:pPr>
            <w:r>
              <w:rPr>
                <w:sz w:val="13"/>
              </w:rPr>
              <w:t>997.74</w:t>
            </w:r>
          </w:p>
        </w:tc>
        <w:tc>
          <w:tcPr>
            <w:tcW w:w="1135" w:type="dxa"/>
          </w:tcPr>
          <w:p>
            <w:pPr>
              <w:pStyle w:val="9"/>
              <w:spacing w:line="143" w:lineRule="exact"/>
              <w:ind w:right="-15"/>
              <w:rPr>
                <w:sz w:val="13"/>
              </w:rPr>
            </w:pPr>
            <w:r>
              <w:rPr>
                <w:sz w:val="13"/>
              </w:rPr>
              <w:t>346.08</w:t>
            </w:r>
          </w:p>
        </w:tc>
        <w:tc>
          <w:tcPr>
            <w:tcW w:w="1135" w:type="dxa"/>
          </w:tcPr>
          <w:p>
            <w:pPr>
              <w:pStyle w:val="9"/>
              <w:spacing w:line="143" w:lineRule="exact"/>
              <w:ind w:right="-15"/>
              <w:rPr>
                <w:sz w:val="13"/>
              </w:rPr>
            </w:pPr>
            <w:r>
              <w:rPr>
                <w:sz w:val="13"/>
              </w:rPr>
              <w:t>651.66</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30201</w:t>
            </w:r>
          </w:p>
        </w:tc>
        <w:tc>
          <w:tcPr>
            <w:tcW w:w="1987" w:type="dxa"/>
            <w:shd w:val="clear" w:color="auto" w:fill="C0C0C0"/>
          </w:tcPr>
          <w:p>
            <w:pPr>
              <w:pStyle w:val="9"/>
              <w:spacing w:line="143" w:lineRule="exact"/>
              <w:ind w:left="23"/>
              <w:jc w:val="left"/>
              <w:rPr>
                <w:sz w:val="13"/>
              </w:rPr>
            </w:pPr>
            <w:r>
              <w:rPr>
                <w:sz w:val="13"/>
              </w:rPr>
              <w:t>办公费</w:t>
            </w:r>
          </w:p>
        </w:tc>
        <w:tc>
          <w:tcPr>
            <w:tcW w:w="350" w:type="dxa"/>
            <w:shd w:val="clear" w:color="auto" w:fill="C0C0C0"/>
          </w:tcPr>
          <w:p>
            <w:pPr>
              <w:pStyle w:val="9"/>
              <w:spacing w:line="143" w:lineRule="exact"/>
              <w:ind w:left="60" w:right="40"/>
              <w:jc w:val="center"/>
              <w:rPr>
                <w:sz w:val="12"/>
              </w:rPr>
            </w:pPr>
            <w:r>
              <w:rPr>
                <w:sz w:val="12"/>
              </w:rPr>
              <w:t>17</w:t>
            </w:r>
          </w:p>
        </w:tc>
        <w:tc>
          <w:tcPr>
            <w:tcW w:w="1135" w:type="dxa"/>
          </w:tcPr>
          <w:p>
            <w:pPr>
              <w:pStyle w:val="9"/>
              <w:spacing w:line="143" w:lineRule="exact"/>
              <w:ind w:right="-15"/>
              <w:rPr>
                <w:sz w:val="13"/>
              </w:rPr>
            </w:pPr>
            <w:r>
              <w:rPr>
                <w:sz w:val="13"/>
              </w:rPr>
              <w:t>85.36</w:t>
            </w:r>
          </w:p>
        </w:tc>
        <w:tc>
          <w:tcPr>
            <w:tcW w:w="1135" w:type="dxa"/>
          </w:tcPr>
          <w:p>
            <w:pPr>
              <w:pStyle w:val="9"/>
              <w:spacing w:line="143" w:lineRule="exact"/>
              <w:ind w:right="-15"/>
              <w:rPr>
                <w:sz w:val="13"/>
              </w:rPr>
            </w:pPr>
            <w:r>
              <w:rPr>
                <w:sz w:val="13"/>
              </w:rPr>
              <w:t>85.36</w:t>
            </w:r>
          </w:p>
        </w:tc>
        <w:tc>
          <w:tcPr>
            <w:tcW w:w="1135" w:type="dxa"/>
          </w:tcPr>
          <w:p>
            <w:pPr>
              <w:pStyle w:val="9"/>
              <w:spacing w:line="143" w:lineRule="exact"/>
              <w:ind w:right="-15"/>
              <w:rPr>
                <w:sz w:val="13"/>
              </w:rPr>
            </w:pPr>
            <w:r>
              <w:rPr>
                <w:sz w:val="13"/>
              </w:rPr>
              <w:t>15.36</w:t>
            </w:r>
          </w:p>
        </w:tc>
        <w:tc>
          <w:tcPr>
            <w:tcW w:w="1135" w:type="dxa"/>
          </w:tcPr>
          <w:p>
            <w:pPr>
              <w:pStyle w:val="9"/>
              <w:spacing w:line="143" w:lineRule="exact"/>
              <w:ind w:right="-15"/>
              <w:rPr>
                <w:sz w:val="13"/>
              </w:rPr>
            </w:pPr>
            <w:r>
              <w:rPr>
                <w:sz w:val="13"/>
              </w:rPr>
              <w:t>70.00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30202</w:t>
            </w:r>
          </w:p>
        </w:tc>
        <w:tc>
          <w:tcPr>
            <w:tcW w:w="1987" w:type="dxa"/>
            <w:shd w:val="clear" w:color="auto" w:fill="C0C0C0"/>
          </w:tcPr>
          <w:p>
            <w:pPr>
              <w:pStyle w:val="9"/>
              <w:spacing w:line="143" w:lineRule="exact"/>
              <w:ind w:left="23"/>
              <w:jc w:val="left"/>
              <w:rPr>
                <w:sz w:val="13"/>
              </w:rPr>
            </w:pPr>
            <w:r>
              <w:rPr>
                <w:sz w:val="13"/>
              </w:rPr>
              <w:t>印刷费</w:t>
            </w:r>
          </w:p>
        </w:tc>
        <w:tc>
          <w:tcPr>
            <w:tcW w:w="350" w:type="dxa"/>
            <w:shd w:val="clear" w:color="auto" w:fill="C0C0C0"/>
          </w:tcPr>
          <w:p>
            <w:pPr>
              <w:pStyle w:val="9"/>
              <w:spacing w:line="143" w:lineRule="exact"/>
              <w:ind w:left="60" w:right="40"/>
              <w:jc w:val="center"/>
              <w:rPr>
                <w:sz w:val="12"/>
              </w:rPr>
            </w:pPr>
            <w:r>
              <w:rPr>
                <w:sz w:val="12"/>
              </w:rPr>
              <w:t>18</w:t>
            </w:r>
          </w:p>
        </w:tc>
        <w:tc>
          <w:tcPr>
            <w:tcW w:w="1135" w:type="dxa"/>
          </w:tcPr>
          <w:p>
            <w:pPr>
              <w:pStyle w:val="9"/>
              <w:spacing w:line="143" w:lineRule="exact"/>
              <w:ind w:right="-15"/>
              <w:rPr>
                <w:sz w:val="13"/>
              </w:rPr>
            </w:pPr>
            <w:r>
              <w:rPr>
                <w:sz w:val="13"/>
              </w:rPr>
              <w:t>6.72</w:t>
            </w:r>
          </w:p>
        </w:tc>
        <w:tc>
          <w:tcPr>
            <w:tcW w:w="1135" w:type="dxa"/>
          </w:tcPr>
          <w:p>
            <w:pPr>
              <w:pStyle w:val="9"/>
              <w:spacing w:line="143" w:lineRule="exact"/>
              <w:ind w:right="-15"/>
              <w:rPr>
                <w:sz w:val="13"/>
              </w:rPr>
            </w:pPr>
            <w:r>
              <w:rPr>
                <w:sz w:val="13"/>
              </w:rPr>
              <w:t>6.72</w:t>
            </w:r>
          </w:p>
        </w:tc>
        <w:tc>
          <w:tcPr>
            <w:tcW w:w="1135" w:type="dxa"/>
          </w:tcPr>
          <w:p>
            <w:pPr>
              <w:pStyle w:val="9"/>
              <w:spacing w:line="143" w:lineRule="exact"/>
              <w:ind w:right="-15"/>
              <w:rPr>
                <w:sz w:val="13"/>
              </w:rPr>
            </w:pPr>
            <w:r>
              <w:rPr>
                <w:sz w:val="13"/>
              </w:rPr>
              <w:t>2.71</w:t>
            </w:r>
          </w:p>
        </w:tc>
        <w:tc>
          <w:tcPr>
            <w:tcW w:w="1135" w:type="dxa"/>
          </w:tcPr>
          <w:p>
            <w:pPr>
              <w:pStyle w:val="9"/>
              <w:spacing w:line="143" w:lineRule="exact"/>
              <w:ind w:right="-15"/>
              <w:rPr>
                <w:sz w:val="13"/>
              </w:rPr>
            </w:pPr>
            <w:r>
              <w:rPr>
                <w:sz w:val="13"/>
              </w:rPr>
              <w:t>4.01</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30203</w:t>
            </w:r>
          </w:p>
        </w:tc>
        <w:tc>
          <w:tcPr>
            <w:tcW w:w="1987" w:type="dxa"/>
            <w:shd w:val="clear" w:color="auto" w:fill="C0C0C0"/>
          </w:tcPr>
          <w:p>
            <w:pPr>
              <w:pStyle w:val="9"/>
              <w:spacing w:line="143" w:lineRule="exact"/>
              <w:ind w:left="23"/>
              <w:jc w:val="left"/>
              <w:rPr>
                <w:sz w:val="13"/>
              </w:rPr>
            </w:pPr>
            <w:r>
              <w:rPr>
                <w:sz w:val="13"/>
              </w:rPr>
              <w:t>咨询费</w:t>
            </w:r>
          </w:p>
        </w:tc>
        <w:tc>
          <w:tcPr>
            <w:tcW w:w="350" w:type="dxa"/>
            <w:shd w:val="clear" w:color="auto" w:fill="C0C0C0"/>
          </w:tcPr>
          <w:p>
            <w:pPr>
              <w:pStyle w:val="9"/>
              <w:spacing w:line="143" w:lineRule="exact"/>
              <w:ind w:left="60" w:right="40"/>
              <w:jc w:val="center"/>
              <w:rPr>
                <w:sz w:val="12"/>
              </w:rPr>
            </w:pPr>
            <w:r>
              <w:rPr>
                <w:sz w:val="12"/>
              </w:rPr>
              <w:t>19</w:t>
            </w:r>
          </w:p>
        </w:tc>
        <w:tc>
          <w:tcPr>
            <w:tcW w:w="1135" w:type="dxa"/>
          </w:tcPr>
          <w:p>
            <w:pPr>
              <w:pStyle w:val="9"/>
              <w:spacing w:line="143" w:lineRule="exact"/>
              <w:ind w:right="-15"/>
              <w:rPr>
                <w:sz w:val="13"/>
              </w:rPr>
            </w:pPr>
            <w:r>
              <w:rPr>
                <w:sz w:val="13"/>
              </w:rPr>
              <w:t>3.16</w:t>
            </w:r>
          </w:p>
        </w:tc>
        <w:tc>
          <w:tcPr>
            <w:tcW w:w="1135" w:type="dxa"/>
          </w:tcPr>
          <w:p>
            <w:pPr>
              <w:pStyle w:val="9"/>
              <w:spacing w:line="143" w:lineRule="exact"/>
              <w:ind w:right="-15"/>
              <w:rPr>
                <w:sz w:val="13"/>
              </w:rPr>
            </w:pPr>
            <w:r>
              <w:rPr>
                <w:sz w:val="13"/>
              </w:rPr>
              <w:t>3.16</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3.16</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30204</w:t>
            </w:r>
          </w:p>
        </w:tc>
        <w:tc>
          <w:tcPr>
            <w:tcW w:w="1987" w:type="dxa"/>
            <w:shd w:val="clear" w:color="auto" w:fill="C0C0C0"/>
          </w:tcPr>
          <w:p>
            <w:pPr>
              <w:pStyle w:val="9"/>
              <w:spacing w:line="143" w:lineRule="exact"/>
              <w:ind w:left="23"/>
              <w:jc w:val="left"/>
              <w:rPr>
                <w:sz w:val="13"/>
              </w:rPr>
            </w:pPr>
            <w:r>
              <w:rPr>
                <w:sz w:val="13"/>
              </w:rPr>
              <w:t>手续费</w:t>
            </w:r>
          </w:p>
        </w:tc>
        <w:tc>
          <w:tcPr>
            <w:tcW w:w="350" w:type="dxa"/>
            <w:shd w:val="clear" w:color="auto" w:fill="C0C0C0"/>
          </w:tcPr>
          <w:p>
            <w:pPr>
              <w:pStyle w:val="9"/>
              <w:spacing w:line="143" w:lineRule="exact"/>
              <w:ind w:left="60" w:right="40"/>
              <w:jc w:val="center"/>
              <w:rPr>
                <w:sz w:val="12"/>
              </w:rPr>
            </w:pPr>
            <w:r>
              <w:rPr>
                <w:sz w:val="12"/>
              </w:rPr>
              <w:t>20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30205</w:t>
            </w:r>
          </w:p>
        </w:tc>
        <w:tc>
          <w:tcPr>
            <w:tcW w:w="1987" w:type="dxa"/>
            <w:shd w:val="clear" w:color="auto" w:fill="C0C0C0"/>
          </w:tcPr>
          <w:p>
            <w:pPr>
              <w:pStyle w:val="9"/>
              <w:spacing w:line="143" w:lineRule="exact"/>
              <w:ind w:left="23"/>
              <w:jc w:val="left"/>
              <w:rPr>
                <w:sz w:val="13"/>
              </w:rPr>
            </w:pPr>
            <w:r>
              <w:rPr>
                <w:sz w:val="13"/>
              </w:rPr>
              <w:t>水费</w:t>
            </w:r>
          </w:p>
        </w:tc>
        <w:tc>
          <w:tcPr>
            <w:tcW w:w="350" w:type="dxa"/>
            <w:shd w:val="clear" w:color="auto" w:fill="C0C0C0"/>
          </w:tcPr>
          <w:p>
            <w:pPr>
              <w:pStyle w:val="9"/>
              <w:spacing w:line="143" w:lineRule="exact"/>
              <w:ind w:left="60" w:right="40"/>
              <w:jc w:val="center"/>
              <w:rPr>
                <w:sz w:val="12"/>
              </w:rPr>
            </w:pPr>
            <w:r>
              <w:rPr>
                <w:sz w:val="12"/>
              </w:rPr>
              <w:t>21</w:t>
            </w:r>
          </w:p>
        </w:tc>
        <w:tc>
          <w:tcPr>
            <w:tcW w:w="1135" w:type="dxa"/>
          </w:tcPr>
          <w:p>
            <w:pPr>
              <w:pStyle w:val="9"/>
              <w:spacing w:line="143" w:lineRule="exact"/>
              <w:ind w:right="-15"/>
              <w:rPr>
                <w:sz w:val="13"/>
              </w:rPr>
            </w:pPr>
            <w:r>
              <w:rPr>
                <w:sz w:val="13"/>
              </w:rPr>
              <w:t>3.37</w:t>
            </w:r>
          </w:p>
        </w:tc>
        <w:tc>
          <w:tcPr>
            <w:tcW w:w="1135" w:type="dxa"/>
          </w:tcPr>
          <w:p>
            <w:pPr>
              <w:pStyle w:val="9"/>
              <w:spacing w:line="143" w:lineRule="exact"/>
              <w:ind w:right="-15"/>
              <w:rPr>
                <w:sz w:val="13"/>
              </w:rPr>
            </w:pPr>
            <w:r>
              <w:rPr>
                <w:sz w:val="13"/>
              </w:rPr>
              <w:t>3.37</w:t>
            </w:r>
          </w:p>
        </w:tc>
        <w:tc>
          <w:tcPr>
            <w:tcW w:w="1135" w:type="dxa"/>
          </w:tcPr>
          <w:p>
            <w:pPr>
              <w:pStyle w:val="9"/>
              <w:spacing w:line="143" w:lineRule="exact"/>
              <w:ind w:right="-15"/>
              <w:rPr>
                <w:sz w:val="13"/>
              </w:rPr>
            </w:pPr>
            <w:r>
              <w:rPr>
                <w:sz w:val="13"/>
              </w:rPr>
              <w:t>3.37</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30206</w:t>
            </w:r>
          </w:p>
        </w:tc>
        <w:tc>
          <w:tcPr>
            <w:tcW w:w="1987" w:type="dxa"/>
            <w:shd w:val="clear" w:color="auto" w:fill="C0C0C0"/>
          </w:tcPr>
          <w:p>
            <w:pPr>
              <w:pStyle w:val="9"/>
              <w:spacing w:line="143" w:lineRule="exact"/>
              <w:ind w:left="23"/>
              <w:jc w:val="left"/>
              <w:rPr>
                <w:sz w:val="13"/>
              </w:rPr>
            </w:pPr>
            <w:r>
              <w:rPr>
                <w:sz w:val="13"/>
              </w:rPr>
              <w:t>电费</w:t>
            </w:r>
          </w:p>
        </w:tc>
        <w:tc>
          <w:tcPr>
            <w:tcW w:w="350" w:type="dxa"/>
            <w:shd w:val="clear" w:color="auto" w:fill="C0C0C0"/>
          </w:tcPr>
          <w:p>
            <w:pPr>
              <w:pStyle w:val="9"/>
              <w:spacing w:line="143" w:lineRule="exact"/>
              <w:ind w:left="60" w:right="40"/>
              <w:jc w:val="center"/>
              <w:rPr>
                <w:sz w:val="12"/>
              </w:rPr>
            </w:pPr>
            <w:r>
              <w:rPr>
                <w:sz w:val="12"/>
              </w:rPr>
              <w:t>22</w:t>
            </w:r>
          </w:p>
        </w:tc>
        <w:tc>
          <w:tcPr>
            <w:tcW w:w="1135" w:type="dxa"/>
          </w:tcPr>
          <w:p>
            <w:pPr>
              <w:pStyle w:val="9"/>
              <w:spacing w:line="143" w:lineRule="exact"/>
              <w:ind w:right="-15"/>
              <w:rPr>
                <w:sz w:val="13"/>
              </w:rPr>
            </w:pPr>
            <w:r>
              <w:rPr>
                <w:sz w:val="13"/>
              </w:rPr>
              <w:t>40.35</w:t>
            </w:r>
          </w:p>
        </w:tc>
        <w:tc>
          <w:tcPr>
            <w:tcW w:w="1135" w:type="dxa"/>
          </w:tcPr>
          <w:p>
            <w:pPr>
              <w:pStyle w:val="9"/>
              <w:spacing w:line="143" w:lineRule="exact"/>
              <w:ind w:right="-15"/>
              <w:rPr>
                <w:sz w:val="13"/>
              </w:rPr>
            </w:pPr>
            <w:r>
              <w:rPr>
                <w:sz w:val="13"/>
              </w:rPr>
              <w:t>40.35</w:t>
            </w:r>
          </w:p>
        </w:tc>
        <w:tc>
          <w:tcPr>
            <w:tcW w:w="1135" w:type="dxa"/>
          </w:tcPr>
          <w:p>
            <w:pPr>
              <w:pStyle w:val="9"/>
              <w:spacing w:line="143" w:lineRule="exact"/>
              <w:ind w:right="-15"/>
              <w:rPr>
                <w:sz w:val="13"/>
              </w:rPr>
            </w:pPr>
            <w:r>
              <w:rPr>
                <w:sz w:val="13"/>
              </w:rPr>
              <w:t>15.35</w:t>
            </w:r>
          </w:p>
        </w:tc>
        <w:tc>
          <w:tcPr>
            <w:tcW w:w="1135" w:type="dxa"/>
          </w:tcPr>
          <w:p>
            <w:pPr>
              <w:pStyle w:val="9"/>
              <w:spacing w:line="143" w:lineRule="exact"/>
              <w:ind w:right="-15"/>
              <w:rPr>
                <w:sz w:val="13"/>
              </w:rPr>
            </w:pPr>
            <w:r>
              <w:rPr>
                <w:sz w:val="13"/>
              </w:rPr>
              <w:t>25.00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30207</w:t>
            </w:r>
          </w:p>
        </w:tc>
        <w:tc>
          <w:tcPr>
            <w:tcW w:w="1987" w:type="dxa"/>
            <w:shd w:val="clear" w:color="auto" w:fill="C0C0C0"/>
          </w:tcPr>
          <w:p>
            <w:pPr>
              <w:pStyle w:val="9"/>
              <w:spacing w:line="143" w:lineRule="exact"/>
              <w:ind w:left="23"/>
              <w:jc w:val="left"/>
              <w:rPr>
                <w:sz w:val="13"/>
              </w:rPr>
            </w:pPr>
            <w:r>
              <w:rPr>
                <w:sz w:val="13"/>
              </w:rPr>
              <w:t>邮电费</w:t>
            </w:r>
          </w:p>
        </w:tc>
        <w:tc>
          <w:tcPr>
            <w:tcW w:w="350" w:type="dxa"/>
            <w:shd w:val="clear" w:color="auto" w:fill="C0C0C0"/>
          </w:tcPr>
          <w:p>
            <w:pPr>
              <w:pStyle w:val="9"/>
              <w:spacing w:line="143" w:lineRule="exact"/>
              <w:ind w:left="60" w:right="40"/>
              <w:jc w:val="center"/>
              <w:rPr>
                <w:sz w:val="12"/>
              </w:rPr>
            </w:pPr>
            <w:r>
              <w:rPr>
                <w:sz w:val="12"/>
              </w:rPr>
              <w:t>23</w:t>
            </w:r>
          </w:p>
        </w:tc>
        <w:tc>
          <w:tcPr>
            <w:tcW w:w="1135" w:type="dxa"/>
          </w:tcPr>
          <w:p>
            <w:pPr>
              <w:pStyle w:val="9"/>
              <w:spacing w:line="143" w:lineRule="exact"/>
              <w:ind w:right="-15"/>
              <w:rPr>
                <w:sz w:val="13"/>
              </w:rPr>
            </w:pPr>
            <w:r>
              <w:rPr>
                <w:sz w:val="13"/>
              </w:rPr>
              <w:t>17.26</w:t>
            </w:r>
          </w:p>
        </w:tc>
        <w:tc>
          <w:tcPr>
            <w:tcW w:w="1135" w:type="dxa"/>
          </w:tcPr>
          <w:p>
            <w:pPr>
              <w:pStyle w:val="9"/>
              <w:spacing w:line="143" w:lineRule="exact"/>
              <w:ind w:right="-15"/>
              <w:rPr>
                <w:sz w:val="13"/>
              </w:rPr>
            </w:pPr>
            <w:r>
              <w:rPr>
                <w:sz w:val="13"/>
              </w:rPr>
              <w:t>17.26</w:t>
            </w:r>
          </w:p>
        </w:tc>
        <w:tc>
          <w:tcPr>
            <w:tcW w:w="1135" w:type="dxa"/>
          </w:tcPr>
          <w:p>
            <w:pPr>
              <w:pStyle w:val="9"/>
              <w:spacing w:line="143" w:lineRule="exact"/>
              <w:ind w:right="-15"/>
              <w:rPr>
                <w:sz w:val="13"/>
              </w:rPr>
            </w:pPr>
            <w:r>
              <w:rPr>
                <w:sz w:val="13"/>
              </w:rPr>
              <w:t>3.82</w:t>
            </w:r>
          </w:p>
        </w:tc>
        <w:tc>
          <w:tcPr>
            <w:tcW w:w="1135" w:type="dxa"/>
          </w:tcPr>
          <w:p>
            <w:pPr>
              <w:pStyle w:val="9"/>
              <w:spacing w:line="143" w:lineRule="exact"/>
              <w:ind w:right="-15"/>
              <w:rPr>
                <w:sz w:val="13"/>
              </w:rPr>
            </w:pPr>
            <w:r>
              <w:rPr>
                <w:sz w:val="13"/>
              </w:rPr>
              <w:t>13.45</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30208</w:t>
            </w:r>
          </w:p>
        </w:tc>
        <w:tc>
          <w:tcPr>
            <w:tcW w:w="1987" w:type="dxa"/>
            <w:shd w:val="clear" w:color="auto" w:fill="C0C0C0"/>
          </w:tcPr>
          <w:p>
            <w:pPr>
              <w:pStyle w:val="9"/>
              <w:spacing w:line="143" w:lineRule="exact"/>
              <w:ind w:left="23"/>
              <w:jc w:val="left"/>
              <w:rPr>
                <w:sz w:val="13"/>
              </w:rPr>
            </w:pPr>
            <w:r>
              <w:rPr>
                <w:sz w:val="13"/>
              </w:rPr>
              <w:t>取暖费</w:t>
            </w:r>
          </w:p>
        </w:tc>
        <w:tc>
          <w:tcPr>
            <w:tcW w:w="350" w:type="dxa"/>
            <w:shd w:val="clear" w:color="auto" w:fill="C0C0C0"/>
          </w:tcPr>
          <w:p>
            <w:pPr>
              <w:pStyle w:val="9"/>
              <w:spacing w:line="143" w:lineRule="exact"/>
              <w:ind w:left="60" w:right="40"/>
              <w:jc w:val="center"/>
              <w:rPr>
                <w:sz w:val="12"/>
              </w:rPr>
            </w:pPr>
            <w:r>
              <w:rPr>
                <w:sz w:val="12"/>
              </w:rPr>
              <w:t>24</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30209</w:t>
            </w:r>
          </w:p>
        </w:tc>
        <w:tc>
          <w:tcPr>
            <w:tcW w:w="1987" w:type="dxa"/>
            <w:shd w:val="clear" w:color="auto" w:fill="C0C0C0"/>
          </w:tcPr>
          <w:p>
            <w:pPr>
              <w:pStyle w:val="9"/>
              <w:spacing w:line="143" w:lineRule="exact"/>
              <w:ind w:left="23"/>
              <w:jc w:val="left"/>
              <w:rPr>
                <w:sz w:val="13"/>
              </w:rPr>
            </w:pPr>
            <w:r>
              <w:rPr>
                <w:sz w:val="13"/>
              </w:rPr>
              <w:t>物业管理费</w:t>
            </w:r>
          </w:p>
        </w:tc>
        <w:tc>
          <w:tcPr>
            <w:tcW w:w="350" w:type="dxa"/>
            <w:shd w:val="clear" w:color="auto" w:fill="C0C0C0"/>
          </w:tcPr>
          <w:p>
            <w:pPr>
              <w:pStyle w:val="9"/>
              <w:spacing w:line="143" w:lineRule="exact"/>
              <w:ind w:left="60" w:right="40"/>
              <w:jc w:val="center"/>
              <w:rPr>
                <w:sz w:val="12"/>
              </w:rPr>
            </w:pPr>
            <w:r>
              <w:rPr>
                <w:sz w:val="12"/>
              </w:rPr>
              <w:t>25</w:t>
            </w:r>
          </w:p>
        </w:tc>
        <w:tc>
          <w:tcPr>
            <w:tcW w:w="1135" w:type="dxa"/>
          </w:tcPr>
          <w:p>
            <w:pPr>
              <w:pStyle w:val="9"/>
              <w:spacing w:line="143" w:lineRule="exact"/>
              <w:ind w:right="-15"/>
              <w:rPr>
                <w:sz w:val="13"/>
              </w:rPr>
            </w:pPr>
            <w:r>
              <w:rPr>
                <w:sz w:val="13"/>
              </w:rPr>
              <w:t>42.46</w:t>
            </w:r>
          </w:p>
        </w:tc>
        <w:tc>
          <w:tcPr>
            <w:tcW w:w="1135" w:type="dxa"/>
          </w:tcPr>
          <w:p>
            <w:pPr>
              <w:pStyle w:val="9"/>
              <w:spacing w:line="143" w:lineRule="exact"/>
              <w:ind w:right="-15"/>
              <w:rPr>
                <w:sz w:val="13"/>
              </w:rPr>
            </w:pPr>
            <w:r>
              <w:rPr>
                <w:sz w:val="13"/>
              </w:rPr>
              <w:t>42.46</w:t>
            </w:r>
          </w:p>
        </w:tc>
        <w:tc>
          <w:tcPr>
            <w:tcW w:w="1135" w:type="dxa"/>
          </w:tcPr>
          <w:p>
            <w:pPr>
              <w:pStyle w:val="9"/>
              <w:spacing w:line="143" w:lineRule="exact"/>
              <w:ind w:right="-15"/>
              <w:rPr>
                <w:sz w:val="13"/>
              </w:rPr>
            </w:pPr>
            <w:r>
              <w:rPr>
                <w:sz w:val="13"/>
              </w:rPr>
              <w:t>20.00</w:t>
            </w:r>
          </w:p>
        </w:tc>
        <w:tc>
          <w:tcPr>
            <w:tcW w:w="1135" w:type="dxa"/>
          </w:tcPr>
          <w:p>
            <w:pPr>
              <w:pStyle w:val="9"/>
              <w:spacing w:line="143" w:lineRule="exact"/>
              <w:ind w:right="-15"/>
              <w:rPr>
                <w:sz w:val="13"/>
              </w:rPr>
            </w:pPr>
            <w:r>
              <w:rPr>
                <w:sz w:val="13"/>
              </w:rPr>
              <w:t>22.46</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30211</w:t>
            </w:r>
          </w:p>
        </w:tc>
        <w:tc>
          <w:tcPr>
            <w:tcW w:w="1987" w:type="dxa"/>
            <w:shd w:val="clear" w:color="auto" w:fill="C0C0C0"/>
          </w:tcPr>
          <w:p>
            <w:pPr>
              <w:pStyle w:val="9"/>
              <w:spacing w:line="143" w:lineRule="exact"/>
              <w:ind w:left="23"/>
              <w:jc w:val="left"/>
              <w:rPr>
                <w:sz w:val="13"/>
              </w:rPr>
            </w:pPr>
            <w:r>
              <w:rPr>
                <w:sz w:val="13"/>
              </w:rPr>
              <w:t>差旅费</w:t>
            </w:r>
          </w:p>
        </w:tc>
        <w:tc>
          <w:tcPr>
            <w:tcW w:w="350" w:type="dxa"/>
            <w:shd w:val="clear" w:color="auto" w:fill="C0C0C0"/>
          </w:tcPr>
          <w:p>
            <w:pPr>
              <w:pStyle w:val="9"/>
              <w:spacing w:line="143" w:lineRule="exact"/>
              <w:ind w:left="60" w:right="40"/>
              <w:jc w:val="center"/>
              <w:rPr>
                <w:sz w:val="12"/>
              </w:rPr>
            </w:pPr>
            <w:r>
              <w:rPr>
                <w:sz w:val="12"/>
              </w:rPr>
              <w:t>26</w:t>
            </w:r>
          </w:p>
        </w:tc>
        <w:tc>
          <w:tcPr>
            <w:tcW w:w="1135" w:type="dxa"/>
          </w:tcPr>
          <w:p>
            <w:pPr>
              <w:pStyle w:val="9"/>
              <w:spacing w:line="143" w:lineRule="exact"/>
              <w:ind w:right="-15"/>
              <w:rPr>
                <w:sz w:val="13"/>
              </w:rPr>
            </w:pPr>
            <w:r>
              <w:rPr>
                <w:sz w:val="13"/>
              </w:rPr>
              <w:t>165.52</w:t>
            </w:r>
          </w:p>
        </w:tc>
        <w:tc>
          <w:tcPr>
            <w:tcW w:w="1135" w:type="dxa"/>
          </w:tcPr>
          <w:p>
            <w:pPr>
              <w:pStyle w:val="9"/>
              <w:spacing w:line="143" w:lineRule="exact"/>
              <w:ind w:right="-15"/>
              <w:rPr>
                <w:sz w:val="13"/>
              </w:rPr>
            </w:pPr>
            <w:r>
              <w:rPr>
                <w:sz w:val="13"/>
              </w:rPr>
              <w:t>165.52</w:t>
            </w:r>
          </w:p>
        </w:tc>
        <w:tc>
          <w:tcPr>
            <w:tcW w:w="1135" w:type="dxa"/>
          </w:tcPr>
          <w:p>
            <w:pPr>
              <w:pStyle w:val="9"/>
              <w:spacing w:line="143" w:lineRule="exact"/>
              <w:ind w:right="-15"/>
              <w:rPr>
                <w:sz w:val="13"/>
              </w:rPr>
            </w:pPr>
            <w:r>
              <w:rPr>
                <w:sz w:val="13"/>
              </w:rPr>
              <w:t>37.78</w:t>
            </w:r>
          </w:p>
        </w:tc>
        <w:tc>
          <w:tcPr>
            <w:tcW w:w="1135" w:type="dxa"/>
          </w:tcPr>
          <w:p>
            <w:pPr>
              <w:pStyle w:val="9"/>
              <w:spacing w:line="143" w:lineRule="exact"/>
              <w:ind w:right="-15"/>
              <w:rPr>
                <w:sz w:val="13"/>
              </w:rPr>
            </w:pPr>
            <w:r>
              <w:rPr>
                <w:sz w:val="13"/>
              </w:rPr>
              <w:t>127.74</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30212</w:t>
            </w:r>
          </w:p>
        </w:tc>
        <w:tc>
          <w:tcPr>
            <w:tcW w:w="1987" w:type="dxa"/>
            <w:shd w:val="clear" w:color="auto" w:fill="C0C0C0"/>
          </w:tcPr>
          <w:p>
            <w:pPr>
              <w:pStyle w:val="9"/>
              <w:spacing w:line="143" w:lineRule="exact"/>
              <w:ind w:left="23"/>
              <w:jc w:val="left"/>
              <w:rPr>
                <w:sz w:val="13"/>
              </w:rPr>
            </w:pPr>
            <w:r>
              <w:rPr>
                <w:sz w:val="13"/>
              </w:rPr>
              <w:t>因公出国（境）费用</w:t>
            </w:r>
          </w:p>
        </w:tc>
        <w:tc>
          <w:tcPr>
            <w:tcW w:w="350" w:type="dxa"/>
            <w:shd w:val="clear" w:color="auto" w:fill="C0C0C0"/>
          </w:tcPr>
          <w:p>
            <w:pPr>
              <w:pStyle w:val="9"/>
              <w:spacing w:line="143" w:lineRule="exact"/>
              <w:ind w:left="60" w:right="40"/>
              <w:jc w:val="center"/>
              <w:rPr>
                <w:sz w:val="12"/>
              </w:rPr>
            </w:pPr>
            <w:r>
              <w:rPr>
                <w:sz w:val="12"/>
              </w:rPr>
              <w:t>27</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30213</w:t>
            </w:r>
          </w:p>
        </w:tc>
        <w:tc>
          <w:tcPr>
            <w:tcW w:w="1987" w:type="dxa"/>
            <w:shd w:val="clear" w:color="auto" w:fill="C0C0C0"/>
          </w:tcPr>
          <w:p>
            <w:pPr>
              <w:pStyle w:val="9"/>
              <w:spacing w:line="143" w:lineRule="exact"/>
              <w:ind w:left="23"/>
              <w:jc w:val="left"/>
              <w:rPr>
                <w:sz w:val="13"/>
              </w:rPr>
            </w:pPr>
            <w:r>
              <w:rPr>
                <w:sz w:val="13"/>
              </w:rPr>
              <w:t>维修（护）费</w:t>
            </w:r>
          </w:p>
        </w:tc>
        <w:tc>
          <w:tcPr>
            <w:tcW w:w="350" w:type="dxa"/>
            <w:shd w:val="clear" w:color="auto" w:fill="C0C0C0"/>
          </w:tcPr>
          <w:p>
            <w:pPr>
              <w:pStyle w:val="9"/>
              <w:spacing w:line="143" w:lineRule="exact"/>
              <w:ind w:left="60" w:right="40"/>
              <w:jc w:val="center"/>
              <w:rPr>
                <w:sz w:val="12"/>
              </w:rPr>
            </w:pPr>
            <w:r>
              <w:rPr>
                <w:sz w:val="12"/>
              </w:rPr>
              <w:t>28</w:t>
            </w:r>
          </w:p>
        </w:tc>
        <w:tc>
          <w:tcPr>
            <w:tcW w:w="1135" w:type="dxa"/>
          </w:tcPr>
          <w:p>
            <w:pPr>
              <w:pStyle w:val="9"/>
              <w:spacing w:line="143" w:lineRule="exact"/>
              <w:ind w:right="-15"/>
              <w:rPr>
                <w:sz w:val="13"/>
              </w:rPr>
            </w:pPr>
            <w:r>
              <w:rPr>
                <w:sz w:val="13"/>
              </w:rPr>
              <w:t>108.07</w:t>
            </w:r>
          </w:p>
        </w:tc>
        <w:tc>
          <w:tcPr>
            <w:tcW w:w="1135" w:type="dxa"/>
          </w:tcPr>
          <w:p>
            <w:pPr>
              <w:pStyle w:val="9"/>
              <w:spacing w:line="143" w:lineRule="exact"/>
              <w:ind w:right="-15"/>
              <w:rPr>
                <w:sz w:val="13"/>
              </w:rPr>
            </w:pPr>
            <w:r>
              <w:rPr>
                <w:sz w:val="13"/>
              </w:rPr>
              <w:t>108.07</w:t>
            </w:r>
          </w:p>
        </w:tc>
        <w:tc>
          <w:tcPr>
            <w:tcW w:w="1135" w:type="dxa"/>
          </w:tcPr>
          <w:p>
            <w:pPr>
              <w:pStyle w:val="9"/>
              <w:spacing w:line="143" w:lineRule="exact"/>
              <w:ind w:right="-15"/>
              <w:rPr>
                <w:sz w:val="13"/>
              </w:rPr>
            </w:pPr>
            <w:r>
              <w:rPr>
                <w:sz w:val="13"/>
              </w:rPr>
              <w:t>4.88</w:t>
            </w:r>
          </w:p>
        </w:tc>
        <w:tc>
          <w:tcPr>
            <w:tcW w:w="1135" w:type="dxa"/>
          </w:tcPr>
          <w:p>
            <w:pPr>
              <w:pStyle w:val="9"/>
              <w:spacing w:line="143" w:lineRule="exact"/>
              <w:ind w:right="-15"/>
              <w:rPr>
                <w:sz w:val="13"/>
              </w:rPr>
            </w:pPr>
            <w:r>
              <w:rPr>
                <w:sz w:val="13"/>
              </w:rPr>
              <w:t>103.19</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30214</w:t>
            </w:r>
          </w:p>
        </w:tc>
        <w:tc>
          <w:tcPr>
            <w:tcW w:w="1987" w:type="dxa"/>
            <w:shd w:val="clear" w:color="auto" w:fill="C0C0C0"/>
          </w:tcPr>
          <w:p>
            <w:pPr>
              <w:pStyle w:val="9"/>
              <w:spacing w:line="143" w:lineRule="exact"/>
              <w:ind w:left="23"/>
              <w:jc w:val="left"/>
              <w:rPr>
                <w:sz w:val="13"/>
              </w:rPr>
            </w:pPr>
            <w:r>
              <w:rPr>
                <w:sz w:val="13"/>
              </w:rPr>
              <w:t>租赁费</w:t>
            </w:r>
          </w:p>
        </w:tc>
        <w:tc>
          <w:tcPr>
            <w:tcW w:w="350" w:type="dxa"/>
            <w:shd w:val="clear" w:color="auto" w:fill="C0C0C0"/>
          </w:tcPr>
          <w:p>
            <w:pPr>
              <w:pStyle w:val="9"/>
              <w:spacing w:line="143" w:lineRule="exact"/>
              <w:ind w:left="60" w:right="40"/>
              <w:jc w:val="center"/>
              <w:rPr>
                <w:sz w:val="12"/>
              </w:rPr>
            </w:pPr>
            <w:r>
              <w:rPr>
                <w:sz w:val="12"/>
              </w:rPr>
              <w:t>29</w:t>
            </w:r>
          </w:p>
        </w:tc>
        <w:tc>
          <w:tcPr>
            <w:tcW w:w="1135" w:type="dxa"/>
          </w:tcPr>
          <w:p>
            <w:pPr>
              <w:pStyle w:val="9"/>
              <w:spacing w:line="143" w:lineRule="exact"/>
              <w:ind w:right="-15"/>
              <w:rPr>
                <w:sz w:val="13"/>
              </w:rPr>
            </w:pPr>
            <w:r>
              <w:rPr>
                <w:sz w:val="13"/>
              </w:rPr>
              <w:t>2.97</w:t>
            </w:r>
          </w:p>
        </w:tc>
        <w:tc>
          <w:tcPr>
            <w:tcW w:w="1135" w:type="dxa"/>
          </w:tcPr>
          <w:p>
            <w:pPr>
              <w:pStyle w:val="9"/>
              <w:spacing w:line="143" w:lineRule="exact"/>
              <w:ind w:right="-15"/>
              <w:rPr>
                <w:sz w:val="13"/>
              </w:rPr>
            </w:pPr>
            <w:r>
              <w:rPr>
                <w:sz w:val="13"/>
              </w:rPr>
              <w:t>2.97</w:t>
            </w:r>
          </w:p>
        </w:tc>
        <w:tc>
          <w:tcPr>
            <w:tcW w:w="1135" w:type="dxa"/>
          </w:tcPr>
          <w:p>
            <w:pPr>
              <w:pStyle w:val="9"/>
              <w:spacing w:line="143" w:lineRule="exact"/>
              <w:ind w:right="-15"/>
              <w:rPr>
                <w:sz w:val="13"/>
              </w:rPr>
            </w:pPr>
            <w:r>
              <w:rPr>
                <w:sz w:val="13"/>
              </w:rPr>
              <w:t>2.97</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30215</w:t>
            </w:r>
          </w:p>
        </w:tc>
        <w:tc>
          <w:tcPr>
            <w:tcW w:w="1987" w:type="dxa"/>
            <w:shd w:val="clear" w:color="auto" w:fill="C0C0C0"/>
          </w:tcPr>
          <w:p>
            <w:pPr>
              <w:pStyle w:val="9"/>
              <w:spacing w:line="143" w:lineRule="exact"/>
              <w:ind w:left="23"/>
              <w:jc w:val="left"/>
              <w:rPr>
                <w:sz w:val="13"/>
              </w:rPr>
            </w:pPr>
            <w:r>
              <w:rPr>
                <w:sz w:val="13"/>
              </w:rPr>
              <w:t>会议费</w:t>
            </w:r>
          </w:p>
        </w:tc>
        <w:tc>
          <w:tcPr>
            <w:tcW w:w="350" w:type="dxa"/>
            <w:shd w:val="clear" w:color="auto" w:fill="C0C0C0"/>
          </w:tcPr>
          <w:p>
            <w:pPr>
              <w:pStyle w:val="9"/>
              <w:spacing w:line="143" w:lineRule="exact"/>
              <w:ind w:left="60" w:right="40"/>
              <w:jc w:val="center"/>
              <w:rPr>
                <w:sz w:val="12"/>
              </w:rPr>
            </w:pPr>
            <w:r>
              <w:rPr>
                <w:sz w:val="12"/>
              </w:rPr>
              <w:t>30</w:t>
            </w:r>
          </w:p>
        </w:tc>
        <w:tc>
          <w:tcPr>
            <w:tcW w:w="1135" w:type="dxa"/>
          </w:tcPr>
          <w:p>
            <w:pPr>
              <w:pStyle w:val="9"/>
              <w:spacing w:line="143" w:lineRule="exact"/>
              <w:ind w:right="-15"/>
              <w:rPr>
                <w:sz w:val="13"/>
              </w:rPr>
            </w:pPr>
            <w:r>
              <w:rPr>
                <w:sz w:val="13"/>
              </w:rPr>
              <w:t>4.81</w:t>
            </w:r>
          </w:p>
        </w:tc>
        <w:tc>
          <w:tcPr>
            <w:tcW w:w="1135" w:type="dxa"/>
          </w:tcPr>
          <w:p>
            <w:pPr>
              <w:pStyle w:val="9"/>
              <w:spacing w:line="143" w:lineRule="exact"/>
              <w:ind w:right="-15"/>
              <w:rPr>
                <w:sz w:val="13"/>
              </w:rPr>
            </w:pPr>
            <w:r>
              <w:rPr>
                <w:sz w:val="13"/>
              </w:rPr>
              <w:t>4.81</w:t>
            </w:r>
          </w:p>
        </w:tc>
        <w:tc>
          <w:tcPr>
            <w:tcW w:w="1135" w:type="dxa"/>
          </w:tcPr>
          <w:p>
            <w:pPr>
              <w:pStyle w:val="9"/>
              <w:spacing w:line="143" w:lineRule="exact"/>
              <w:ind w:right="-15"/>
              <w:rPr>
                <w:sz w:val="13"/>
              </w:rPr>
            </w:pPr>
            <w:r>
              <w:rPr>
                <w:sz w:val="13"/>
              </w:rPr>
              <w:t>2.82</w:t>
            </w:r>
          </w:p>
        </w:tc>
        <w:tc>
          <w:tcPr>
            <w:tcW w:w="1135" w:type="dxa"/>
          </w:tcPr>
          <w:p>
            <w:pPr>
              <w:pStyle w:val="9"/>
              <w:spacing w:line="143" w:lineRule="exact"/>
              <w:ind w:right="-15"/>
              <w:rPr>
                <w:sz w:val="13"/>
              </w:rPr>
            </w:pPr>
            <w:r>
              <w:rPr>
                <w:sz w:val="13"/>
              </w:rPr>
              <w:t>1.98</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30216</w:t>
            </w:r>
          </w:p>
        </w:tc>
        <w:tc>
          <w:tcPr>
            <w:tcW w:w="1987" w:type="dxa"/>
            <w:shd w:val="clear" w:color="auto" w:fill="C0C0C0"/>
          </w:tcPr>
          <w:p>
            <w:pPr>
              <w:pStyle w:val="9"/>
              <w:spacing w:line="143" w:lineRule="exact"/>
              <w:ind w:left="23"/>
              <w:jc w:val="left"/>
              <w:rPr>
                <w:sz w:val="13"/>
              </w:rPr>
            </w:pPr>
            <w:r>
              <w:rPr>
                <w:sz w:val="13"/>
              </w:rPr>
              <w:t>培训费</w:t>
            </w:r>
          </w:p>
        </w:tc>
        <w:tc>
          <w:tcPr>
            <w:tcW w:w="350" w:type="dxa"/>
            <w:shd w:val="clear" w:color="auto" w:fill="C0C0C0"/>
          </w:tcPr>
          <w:p>
            <w:pPr>
              <w:pStyle w:val="9"/>
              <w:spacing w:line="143" w:lineRule="exact"/>
              <w:ind w:left="60" w:right="40"/>
              <w:jc w:val="center"/>
              <w:rPr>
                <w:sz w:val="12"/>
              </w:rPr>
            </w:pPr>
            <w:r>
              <w:rPr>
                <w:sz w:val="12"/>
              </w:rPr>
              <w:t>31</w:t>
            </w:r>
          </w:p>
        </w:tc>
        <w:tc>
          <w:tcPr>
            <w:tcW w:w="1135" w:type="dxa"/>
          </w:tcPr>
          <w:p>
            <w:pPr>
              <w:pStyle w:val="9"/>
              <w:spacing w:line="143" w:lineRule="exact"/>
              <w:ind w:right="-15"/>
              <w:rPr>
                <w:sz w:val="13"/>
              </w:rPr>
            </w:pPr>
            <w:r>
              <w:rPr>
                <w:sz w:val="13"/>
              </w:rPr>
              <w:t>66.12</w:t>
            </w:r>
          </w:p>
        </w:tc>
        <w:tc>
          <w:tcPr>
            <w:tcW w:w="1135" w:type="dxa"/>
          </w:tcPr>
          <w:p>
            <w:pPr>
              <w:pStyle w:val="9"/>
              <w:spacing w:line="143" w:lineRule="exact"/>
              <w:ind w:right="-15"/>
              <w:rPr>
                <w:sz w:val="13"/>
              </w:rPr>
            </w:pPr>
            <w:r>
              <w:rPr>
                <w:sz w:val="13"/>
              </w:rPr>
              <w:t>66.12</w:t>
            </w:r>
          </w:p>
        </w:tc>
        <w:tc>
          <w:tcPr>
            <w:tcW w:w="1135" w:type="dxa"/>
          </w:tcPr>
          <w:p>
            <w:pPr>
              <w:pStyle w:val="9"/>
              <w:spacing w:line="143" w:lineRule="exact"/>
              <w:ind w:right="-15"/>
              <w:rPr>
                <w:sz w:val="13"/>
              </w:rPr>
            </w:pPr>
            <w:r>
              <w:rPr>
                <w:sz w:val="13"/>
              </w:rPr>
              <w:t>4.80</w:t>
            </w:r>
          </w:p>
        </w:tc>
        <w:tc>
          <w:tcPr>
            <w:tcW w:w="1135" w:type="dxa"/>
          </w:tcPr>
          <w:p>
            <w:pPr>
              <w:pStyle w:val="9"/>
              <w:spacing w:line="143" w:lineRule="exact"/>
              <w:ind w:right="-15"/>
              <w:rPr>
                <w:sz w:val="13"/>
              </w:rPr>
            </w:pPr>
            <w:r>
              <w:rPr>
                <w:sz w:val="13"/>
              </w:rPr>
              <w:t>61.33</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30217</w:t>
            </w:r>
          </w:p>
        </w:tc>
        <w:tc>
          <w:tcPr>
            <w:tcW w:w="1987" w:type="dxa"/>
            <w:shd w:val="clear" w:color="auto" w:fill="C0C0C0"/>
          </w:tcPr>
          <w:p>
            <w:pPr>
              <w:pStyle w:val="9"/>
              <w:spacing w:line="143" w:lineRule="exact"/>
              <w:ind w:left="23"/>
              <w:jc w:val="left"/>
              <w:rPr>
                <w:sz w:val="13"/>
              </w:rPr>
            </w:pPr>
            <w:r>
              <w:rPr>
                <w:sz w:val="13"/>
              </w:rPr>
              <w:t>公务接待费</w:t>
            </w:r>
          </w:p>
        </w:tc>
        <w:tc>
          <w:tcPr>
            <w:tcW w:w="350" w:type="dxa"/>
            <w:shd w:val="clear" w:color="auto" w:fill="C0C0C0"/>
          </w:tcPr>
          <w:p>
            <w:pPr>
              <w:pStyle w:val="9"/>
              <w:spacing w:line="143" w:lineRule="exact"/>
              <w:ind w:left="60" w:right="40"/>
              <w:jc w:val="center"/>
              <w:rPr>
                <w:sz w:val="12"/>
              </w:rPr>
            </w:pPr>
            <w:r>
              <w:rPr>
                <w:sz w:val="12"/>
              </w:rPr>
              <w:t>32</w:t>
            </w:r>
          </w:p>
        </w:tc>
        <w:tc>
          <w:tcPr>
            <w:tcW w:w="1135" w:type="dxa"/>
          </w:tcPr>
          <w:p>
            <w:pPr>
              <w:pStyle w:val="9"/>
              <w:spacing w:line="143" w:lineRule="exact"/>
              <w:ind w:right="-15"/>
              <w:rPr>
                <w:sz w:val="13"/>
              </w:rPr>
            </w:pPr>
            <w:r>
              <w:rPr>
                <w:sz w:val="13"/>
              </w:rPr>
              <w:t>6.98</w:t>
            </w:r>
          </w:p>
        </w:tc>
        <w:tc>
          <w:tcPr>
            <w:tcW w:w="1135" w:type="dxa"/>
          </w:tcPr>
          <w:p>
            <w:pPr>
              <w:pStyle w:val="9"/>
              <w:spacing w:line="143" w:lineRule="exact"/>
              <w:ind w:right="-15"/>
              <w:rPr>
                <w:sz w:val="13"/>
              </w:rPr>
            </w:pPr>
            <w:r>
              <w:rPr>
                <w:sz w:val="13"/>
              </w:rPr>
              <w:t>6.98</w:t>
            </w:r>
          </w:p>
        </w:tc>
        <w:tc>
          <w:tcPr>
            <w:tcW w:w="1135" w:type="dxa"/>
          </w:tcPr>
          <w:p>
            <w:pPr>
              <w:pStyle w:val="9"/>
              <w:spacing w:line="143" w:lineRule="exact"/>
              <w:ind w:right="-15"/>
              <w:rPr>
                <w:sz w:val="13"/>
              </w:rPr>
            </w:pPr>
            <w:r>
              <w:rPr>
                <w:sz w:val="13"/>
              </w:rPr>
              <w:t>6.98</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30218</w:t>
            </w:r>
          </w:p>
        </w:tc>
        <w:tc>
          <w:tcPr>
            <w:tcW w:w="1987" w:type="dxa"/>
            <w:shd w:val="clear" w:color="auto" w:fill="C0C0C0"/>
          </w:tcPr>
          <w:p>
            <w:pPr>
              <w:pStyle w:val="9"/>
              <w:spacing w:line="143" w:lineRule="exact"/>
              <w:ind w:left="23"/>
              <w:jc w:val="left"/>
              <w:rPr>
                <w:sz w:val="13"/>
              </w:rPr>
            </w:pPr>
            <w:r>
              <w:rPr>
                <w:sz w:val="13"/>
              </w:rPr>
              <w:t>专用材料费</w:t>
            </w:r>
          </w:p>
        </w:tc>
        <w:tc>
          <w:tcPr>
            <w:tcW w:w="350" w:type="dxa"/>
            <w:shd w:val="clear" w:color="auto" w:fill="C0C0C0"/>
          </w:tcPr>
          <w:p>
            <w:pPr>
              <w:pStyle w:val="9"/>
              <w:spacing w:line="143" w:lineRule="exact"/>
              <w:ind w:left="60" w:right="40"/>
              <w:jc w:val="center"/>
              <w:rPr>
                <w:sz w:val="12"/>
              </w:rPr>
            </w:pPr>
            <w:r>
              <w:rPr>
                <w:sz w:val="12"/>
              </w:rPr>
              <w:t>33</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30224</w:t>
            </w:r>
          </w:p>
        </w:tc>
        <w:tc>
          <w:tcPr>
            <w:tcW w:w="1987" w:type="dxa"/>
            <w:shd w:val="clear" w:color="auto" w:fill="C0C0C0"/>
          </w:tcPr>
          <w:p>
            <w:pPr>
              <w:pStyle w:val="9"/>
              <w:spacing w:line="143" w:lineRule="exact"/>
              <w:ind w:left="23"/>
              <w:jc w:val="left"/>
              <w:rPr>
                <w:sz w:val="13"/>
              </w:rPr>
            </w:pPr>
            <w:r>
              <w:rPr>
                <w:sz w:val="13"/>
              </w:rPr>
              <w:t>被装购置费</w:t>
            </w:r>
          </w:p>
        </w:tc>
        <w:tc>
          <w:tcPr>
            <w:tcW w:w="350" w:type="dxa"/>
            <w:shd w:val="clear" w:color="auto" w:fill="C0C0C0"/>
          </w:tcPr>
          <w:p>
            <w:pPr>
              <w:pStyle w:val="9"/>
              <w:spacing w:line="143" w:lineRule="exact"/>
              <w:ind w:left="60" w:right="40"/>
              <w:jc w:val="center"/>
              <w:rPr>
                <w:sz w:val="12"/>
              </w:rPr>
            </w:pPr>
            <w:r>
              <w:rPr>
                <w:sz w:val="12"/>
              </w:rPr>
              <w:t>34</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30225</w:t>
            </w:r>
          </w:p>
        </w:tc>
        <w:tc>
          <w:tcPr>
            <w:tcW w:w="1987" w:type="dxa"/>
            <w:shd w:val="clear" w:color="auto" w:fill="C0C0C0"/>
          </w:tcPr>
          <w:p>
            <w:pPr>
              <w:pStyle w:val="9"/>
              <w:spacing w:line="143" w:lineRule="exact"/>
              <w:ind w:left="23"/>
              <w:jc w:val="left"/>
              <w:rPr>
                <w:sz w:val="13"/>
              </w:rPr>
            </w:pPr>
            <w:r>
              <w:rPr>
                <w:sz w:val="13"/>
              </w:rPr>
              <w:t>专用燃料费</w:t>
            </w:r>
          </w:p>
        </w:tc>
        <w:tc>
          <w:tcPr>
            <w:tcW w:w="350" w:type="dxa"/>
            <w:shd w:val="clear" w:color="auto" w:fill="C0C0C0"/>
          </w:tcPr>
          <w:p>
            <w:pPr>
              <w:pStyle w:val="9"/>
              <w:spacing w:line="143" w:lineRule="exact"/>
              <w:ind w:left="60" w:right="40"/>
              <w:jc w:val="center"/>
              <w:rPr>
                <w:sz w:val="12"/>
              </w:rPr>
            </w:pPr>
            <w:r>
              <w:rPr>
                <w:sz w:val="12"/>
              </w:rPr>
              <w:t>35</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30226</w:t>
            </w:r>
          </w:p>
        </w:tc>
        <w:tc>
          <w:tcPr>
            <w:tcW w:w="1987" w:type="dxa"/>
            <w:shd w:val="clear" w:color="auto" w:fill="C0C0C0"/>
          </w:tcPr>
          <w:p>
            <w:pPr>
              <w:pStyle w:val="9"/>
              <w:spacing w:line="143" w:lineRule="exact"/>
              <w:ind w:left="23"/>
              <w:jc w:val="left"/>
              <w:rPr>
                <w:sz w:val="13"/>
              </w:rPr>
            </w:pPr>
            <w:r>
              <w:rPr>
                <w:sz w:val="13"/>
              </w:rPr>
              <w:t>劳务费</w:t>
            </w:r>
          </w:p>
        </w:tc>
        <w:tc>
          <w:tcPr>
            <w:tcW w:w="350" w:type="dxa"/>
            <w:shd w:val="clear" w:color="auto" w:fill="C0C0C0"/>
          </w:tcPr>
          <w:p>
            <w:pPr>
              <w:pStyle w:val="9"/>
              <w:spacing w:line="143" w:lineRule="exact"/>
              <w:ind w:left="60" w:right="40"/>
              <w:jc w:val="center"/>
              <w:rPr>
                <w:sz w:val="12"/>
              </w:rPr>
            </w:pPr>
            <w:r>
              <w:rPr>
                <w:sz w:val="12"/>
              </w:rPr>
              <w:t>36</w:t>
            </w:r>
          </w:p>
        </w:tc>
        <w:tc>
          <w:tcPr>
            <w:tcW w:w="1135" w:type="dxa"/>
          </w:tcPr>
          <w:p>
            <w:pPr>
              <w:pStyle w:val="9"/>
              <w:spacing w:line="143" w:lineRule="exact"/>
              <w:ind w:right="-15"/>
              <w:rPr>
                <w:sz w:val="13"/>
              </w:rPr>
            </w:pPr>
            <w:r>
              <w:rPr>
                <w:sz w:val="13"/>
              </w:rPr>
              <w:t>153.92</w:t>
            </w:r>
          </w:p>
        </w:tc>
        <w:tc>
          <w:tcPr>
            <w:tcW w:w="1135" w:type="dxa"/>
          </w:tcPr>
          <w:p>
            <w:pPr>
              <w:pStyle w:val="9"/>
              <w:spacing w:line="143" w:lineRule="exact"/>
              <w:ind w:right="-15"/>
              <w:rPr>
                <w:sz w:val="13"/>
              </w:rPr>
            </w:pPr>
            <w:r>
              <w:rPr>
                <w:sz w:val="13"/>
              </w:rPr>
              <w:t>153.92</w:t>
            </w:r>
          </w:p>
        </w:tc>
        <w:tc>
          <w:tcPr>
            <w:tcW w:w="1135" w:type="dxa"/>
          </w:tcPr>
          <w:p>
            <w:pPr>
              <w:pStyle w:val="9"/>
              <w:spacing w:line="143" w:lineRule="exact"/>
              <w:ind w:right="-15"/>
              <w:rPr>
                <w:sz w:val="13"/>
              </w:rPr>
            </w:pPr>
            <w:r>
              <w:rPr>
                <w:sz w:val="13"/>
              </w:rPr>
              <w:t>27.71</w:t>
            </w:r>
          </w:p>
        </w:tc>
        <w:tc>
          <w:tcPr>
            <w:tcW w:w="1135" w:type="dxa"/>
          </w:tcPr>
          <w:p>
            <w:pPr>
              <w:pStyle w:val="9"/>
              <w:spacing w:line="143" w:lineRule="exact"/>
              <w:ind w:right="-15"/>
              <w:rPr>
                <w:sz w:val="13"/>
              </w:rPr>
            </w:pPr>
            <w:r>
              <w:rPr>
                <w:sz w:val="13"/>
              </w:rPr>
              <w:t>126.21</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30227</w:t>
            </w:r>
          </w:p>
        </w:tc>
        <w:tc>
          <w:tcPr>
            <w:tcW w:w="1987" w:type="dxa"/>
            <w:shd w:val="clear" w:color="auto" w:fill="C0C0C0"/>
          </w:tcPr>
          <w:p>
            <w:pPr>
              <w:pStyle w:val="9"/>
              <w:spacing w:line="143" w:lineRule="exact"/>
              <w:ind w:left="23"/>
              <w:jc w:val="left"/>
              <w:rPr>
                <w:sz w:val="13"/>
              </w:rPr>
            </w:pPr>
            <w:r>
              <w:rPr>
                <w:sz w:val="13"/>
              </w:rPr>
              <w:t>委托业务费</w:t>
            </w:r>
          </w:p>
        </w:tc>
        <w:tc>
          <w:tcPr>
            <w:tcW w:w="350" w:type="dxa"/>
            <w:shd w:val="clear" w:color="auto" w:fill="C0C0C0"/>
          </w:tcPr>
          <w:p>
            <w:pPr>
              <w:pStyle w:val="9"/>
              <w:spacing w:line="143" w:lineRule="exact"/>
              <w:ind w:left="60" w:right="40"/>
              <w:jc w:val="center"/>
              <w:rPr>
                <w:sz w:val="12"/>
              </w:rPr>
            </w:pPr>
            <w:r>
              <w:rPr>
                <w:sz w:val="12"/>
              </w:rPr>
              <w:t>37</w:t>
            </w:r>
          </w:p>
        </w:tc>
        <w:tc>
          <w:tcPr>
            <w:tcW w:w="1135" w:type="dxa"/>
          </w:tcPr>
          <w:p>
            <w:pPr>
              <w:pStyle w:val="9"/>
              <w:spacing w:line="143" w:lineRule="exact"/>
              <w:ind w:right="-15"/>
              <w:rPr>
                <w:sz w:val="13"/>
              </w:rPr>
            </w:pPr>
            <w:r>
              <w:rPr>
                <w:sz w:val="13"/>
              </w:rPr>
              <w:t>14.59</w:t>
            </w:r>
          </w:p>
        </w:tc>
        <w:tc>
          <w:tcPr>
            <w:tcW w:w="1135" w:type="dxa"/>
          </w:tcPr>
          <w:p>
            <w:pPr>
              <w:pStyle w:val="9"/>
              <w:spacing w:line="143" w:lineRule="exact"/>
              <w:ind w:right="-15"/>
              <w:rPr>
                <w:sz w:val="13"/>
              </w:rPr>
            </w:pPr>
            <w:r>
              <w:rPr>
                <w:sz w:val="13"/>
              </w:rPr>
              <w:t>14.59</w:t>
            </w:r>
          </w:p>
        </w:tc>
        <w:tc>
          <w:tcPr>
            <w:tcW w:w="1135" w:type="dxa"/>
          </w:tcPr>
          <w:p>
            <w:pPr>
              <w:pStyle w:val="9"/>
              <w:spacing w:line="143" w:lineRule="exact"/>
              <w:ind w:right="-15"/>
              <w:rPr>
                <w:sz w:val="13"/>
              </w:rPr>
            </w:pPr>
            <w:r>
              <w:rPr>
                <w:sz w:val="13"/>
              </w:rPr>
              <w:t>4.35</w:t>
            </w:r>
          </w:p>
        </w:tc>
        <w:tc>
          <w:tcPr>
            <w:tcW w:w="1135" w:type="dxa"/>
          </w:tcPr>
          <w:p>
            <w:pPr>
              <w:pStyle w:val="9"/>
              <w:spacing w:line="143" w:lineRule="exact"/>
              <w:ind w:right="-15"/>
              <w:rPr>
                <w:sz w:val="13"/>
              </w:rPr>
            </w:pPr>
            <w:r>
              <w:rPr>
                <w:sz w:val="13"/>
              </w:rPr>
              <w:t>10.24</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30228</w:t>
            </w:r>
          </w:p>
        </w:tc>
        <w:tc>
          <w:tcPr>
            <w:tcW w:w="1987" w:type="dxa"/>
            <w:shd w:val="clear" w:color="auto" w:fill="C0C0C0"/>
          </w:tcPr>
          <w:p>
            <w:pPr>
              <w:pStyle w:val="9"/>
              <w:spacing w:line="143" w:lineRule="exact"/>
              <w:ind w:left="23"/>
              <w:jc w:val="left"/>
              <w:rPr>
                <w:sz w:val="13"/>
              </w:rPr>
            </w:pPr>
            <w:r>
              <w:rPr>
                <w:sz w:val="13"/>
              </w:rPr>
              <w:t>工会经费</w:t>
            </w:r>
          </w:p>
        </w:tc>
        <w:tc>
          <w:tcPr>
            <w:tcW w:w="350" w:type="dxa"/>
            <w:shd w:val="clear" w:color="auto" w:fill="C0C0C0"/>
          </w:tcPr>
          <w:p>
            <w:pPr>
              <w:pStyle w:val="9"/>
              <w:spacing w:line="143" w:lineRule="exact"/>
              <w:ind w:left="60" w:right="40"/>
              <w:jc w:val="center"/>
              <w:rPr>
                <w:sz w:val="12"/>
              </w:rPr>
            </w:pPr>
            <w:r>
              <w:rPr>
                <w:sz w:val="12"/>
              </w:rPr>
              <w:t>38</w:t>
            </w:r>
          </w:p>
        </w:tc>
        <w:tc>
          <w:tcPr>
            <w:tcW w:w="1135" w:type="dxa"/>
          </w:tcPr>
          <w:p>
            <w:pPr>
              <w:pStyle w:val="9"/>
              <w:spacing w:line="143" w:lineRule="exact"/>
              <w:ind w:right="-15"/>
              <w:rPr>
                <w:sz w:val="13"/>
              </w:rPr>
            </w:pPr>
            <w:r>
              <w:rPr>
                <w:sz w:val="13"/>
              </w:rPr>
              <w:t>59.88</w:t>
            </w:r>
          </w:p>
        </w:tc>
        <w:tc>
          <w:tcPr>
            <w:tcW w:w="1135" w:type="dxa"/>
          </w:tcPr>
          <w:p>
            <w:pPr>
              <w:pStyle w:val="9"/>
              <w:spacing w:line="143" w:lineRule="exact"/>
              <w:ind w:right="-15"/>
              <w:rPr>
                <w:sz w:val="13"/>
              </w:rPr>
            </w:pPr>
            <w:r>
              <w:rPr>
                <w:sz w:val="13"/>
              </w:rPr>
              <w:t>59.88</w:t>
            </w:r>
          </w:p>
        </w:tc>
        <w:tc>
          <w:tcPr>
            <w:tcW w:w="1135" w:type="dxa"/>
          </w:tcPr>
          <w:p>
            <w:pPr>
              <w:pStyle w:val="9"/>
              <w:spacing w:line="143" w:lineRule="exact"/>
              <w:ind w:right="-15"/>
              <w:rPr>
                <w:sz w:val="13"/>
              </w:rPr>
            </w:pPr>
            <w:r>
              <w:rPr>
                <w:sz w:val="13"/>
              </w:rPr>
              <w:t>59.88</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30229</w:t>
            </w:r>
          </w:p>
        </w:tc>
        <w:tc>
          <w:tcPr>
            <w:tcW w:w="1987" w:type="dxa"/>
            <w:shd w:val="clear" w:color="auto" w:fill="C0C0C0"/>
          </w:tcPr>
          <w:p>
            <w:pPr>
              <w:pStyle w:val="9"/>
              <w:spacing w:line="143" w:lineRule="exact"/>
              <w:ind w:left="23"/>
              <w:jc w:val="left"/>
              <w:rPr>
                <w:sz w:val="13"/>
              </w:rPr>
            </w:pPr>
            <w:r>
              <w:rPr>
                <w:sz w:val="13"/>
              </w:rPr>
              <w:t>福利费</w:t>
            </w:r>
          </w:p>
        </w:tc>
        <w:tc>
          <w:tcPr>
            <w:tcW w:w="350" w:type="dxa"/>
            <w:shd w:val="clear" w:color="auto" w:fill="C0C0C0"/>
          </w:tcPr>
          <w:p>
            <w:pPr>
              <w:pStyle w:val="9"/>
              <w:spacing w:line="143" w:lineRule="exact"/>
              <w:ind w:left="60" w:right="40"/>
              <w:jc w:val="center"/>
              <w:rPr>
                <w:sz w:val="12"/>
              </w:rPr>
            </w:pPr>
            <w:r>
              <w:rPr>
                <w:sz w:val="12"/>
              </w:rPr>
              <w:t>39</w:t>
            </w:r>
          </w:p>
        </w:tc>
        <w:tc>
          <w:tcPr>
            <w:tcW w:w="1135" w:type="dxa"/>
          </w:tcPr>
          <w:p>
            <w:pPr>
              <w:pStyle w:val="9"/>
              <w:spacing w:line="143" w:lineRule="exact"/>
              <w:ind w:right="-15"/>
              <w:rPr>
                <w:sz w:val="13"/>
              </w:rPr>
            </w:pPr>
            <w:r>
              <w:rPr>
                <w:sz w:val="13"/>
              </w:rPr>
              <w:t>11.48</w:t>
            </w:r>
          </w:p>
        </w:tc>
        <w:tc>
          <w:tcPr>
            <w:tcW w:w="1135" w:type="dxa"/>
          </w:tcPr>
          <w:p>
            <w:pPr>
              <w:pStyle w:val="9"/>
              <w:spacing w:line="143" w:lineRule="exact"/>
              <w:ind w:right="-15"/>
              <w:rPr>
                <w:sz w:val="13"/>
              </w:rPr>
            </w:pPr>
            <w:r>
              <w:rPr>
                <w:sz w:val="13"/>
              </w:rPr>
              <w:t>11.48</w:t>
            </w:r>
          </w:p>
        </w:tc>
        <w:tc>
          <w:tcPr>
            <w:tcW w:w="1135" w:type="dxa"/>
          </w:tcPr>
          <w:p>
            <w:pPr>
              <w:pStyle w:val="9"/>
              <w:spacing w:line="143" w:lineRule="exact"/>
              <w:ind w:right="-15"/>
              <w:rPr>
                <w:sz w:val="13"/>
              </w:rPr>
            </w:pPr>
            <w:r>
              <w:rPr>
                <w:sz w:val="13"/>
              </w:rPr>
              <w:t>11.48</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30231</w:t>
            </w:r>
          </w:p>
        </w:tc>
        <w:tc>
          <w:tcPr>
            <w:tcW w:w="1987" w:type="dxa"/>
            <w:shd w:val="clear" w:color="auto" w:fill="C0C0C0"/>
          </w:tcPr>
          <w:p>
            <w:pPr>
              <w:pStyle w:val="9"/>
              <w:spacing w:line="143" w:lineRule="exact"/>
              <w:ind w:left="23"/>
              <w:jc w:val="left"/>
              <w:rPr>
                <w:sz w:val="13"/>
              </w:rPr>
            </w:pPr>
            <w:r>
              <w:rPr>
                <w:sz w:val="13"/>
              </w:rPr>
              <w:t>公务用车运行维护费</w:t>
            </w:r>
          </w:p>
        </w:tc>
        <w:tc>
          <w:tcPr>
            <w:tcW w:w="350" w:type="dxa"/>
            <w:shd w:val="clear" w:color="auto" w:fill="C0C0C0"/>
          </w:tcPr>
          <w:p>
            <w:pPr>
              <w:pStyle w:val="9"/>
              <w:spacing w:line="143" w:lineRule="exact"/>
              <w:ind w:left="60" w:right="40"/>
              <w:jc w:val="center"/>
              <w:rPr>
                <w:sz w:val="12"/>
              </w:rPr>
            </w:pPr>
            <w:r>
              <w:rPr>
                <w:sz w:val="12"/>
              </w:rPr>
              <w:t>40</w:t>
            </w:r>
          </w:p>
        </w:tc>
        <w:tc>
          <w:tcPr>
            <w:tcW w:w="1135" w:type="dxa"/>
          </w:tcPr>
          <w:p>
            <w:pPr>
              <w:pStyle w:val="9"/>
              <w:spacing w:line="143" w:lineRule="exact"/>
              <w:ind w:right="-15"/>
              <w:rPr>
                <w:sz w:val="13"/>
              </w:rPr>
            </w:pPr>
            <w:r>
              <w:rPr>
                <w:sz w:val="13"/>
              </w:rPr>
              <w:t>41.27</w:t>
            </w:r>
          </w:p>
        </w:tc>
        <w:tc>
          <w:tcPr>
            <w:tcW w:w="1135" w:type="dxa"/>
          </w:tcPr>
          <w:p>
            <w:pPr>
              <w:pStyle w:val="9"/>
              <w:spacing w:line="143" w:lineRule="exact"/>
              <w:ind w:right="-15"/>
              <w:rPr>
                <w:sz w:val="13"/>
              </w:rPr>
            </w:pPr>
            <w:r>
              <w:rPr>
                <w:sz w:val="13"/>
              </w:rPr>
              <w:t>41.27</w:t>
            </w:r>
          </w:p>
        </w:tc>
        <w:tc>
          <w:tcPr>
            <w:tcW w:w="1135" w:type="dxa"/>
          </w:tcPr>
          <w:p>
            <w:pPr>
              <w:pStyle w:val="9"/>
              <w:spacing w:line="143" w:lineRule="exact"/>
              <w:ind w:right="-15"/>
              <w:rPr>
                <w:sz w:val="13"/>
              </w:rPr>
            </w:pPr>
            <w:r>
              <w:rPr>
                <w:sz w:val="13"/>
              </w:rPr>
              <w:t>4.96</w:t>
            </w:r>
          </w:p>
        </w:tc>
        <w:tc>
          <w:tcPr>
            <w:tcW w:w="1135" w:type="dxa"/>
          </w:tcPr>
          <w:p>
            <w:pPr>
              <w:pStyle w:val="9"/>
              <w:spacing w:line="143" w:lineRule="exact"/>
              <w:ind w:right="-15"/>
              <w:rPr>
                <w:sz w:val="13"/>
              </w:rPr>
            </w:pPr>
            <w:r>
              <w:rPr>
                <w:sz w:val="13"/>
              </w:rPr>
              <w:t>36.31</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30239</w:t>
            </w:r>
          </w:p>
        </w:tc>
        <w:tc>
          <w:tcPr>
            <w:tcW w:w="1987" w:type="dxa"/>
            <w:shd w:val="clear" w:color="auto" w:fill="C0C0C0"/>
          </w:tcPr>
          <w:p>
            <w:pPr>
              <w:pStyle w:val="9"/>
              <w:spacing w:line="143" w:lineRule="exact"/>
              <w:ind w:left="23"/>
              <w:jc w:val="left"/>
              <w:rPr>
                <w:sz w:val="13"/>
              </w:rPr>
            </w:pPr>
            <w:r>
              <w:rPr>
                <w:sz w:val="13"/>
              </w:rPr>
              <w:t>其他交通费用</w:t>
            </w:r>
          </w:p>
        </w:tc>
        <w:tc>
          <w:tcPr>
            <w:tcW w:w="350" w:type="dxa"/>
            <w:shd w:val="clear" w:color="auto" w:fill="C0C0C0"/>
          </w:tcPr>
          <w:p>
            <w:pPr>
              <w:pStyle w:val="9"/>
              <w:spacing w:line="143" w:lineRule="exact"/>
              <w:ind w:left="60" w:right="40"/>
              <w:jc w:val="center"/>
              <w:rPr>
                <w:sz w:val="12"/>
              </w:rPr>
            </w:pPr>
            <w:r>
              <w:rPr>
                <w:sz w:val="12"/>
              </w:rPr>
              <w:t>41</w:t>
            </w:r>
          </w:p>
        </w:tc>
        <w:tc>
          <w:tcPr>
            <w:tcW w:w="1135" w:type="dxa"/>
          </w:tcPr>
          <w:p>
            <w:pPr>
              <w:pStyle w:val="9"/>
              <w:spacing w:line="143" w:lineRule="exact"/>
              <w:ind w:right="-15"/>
              <w:rPr>
                <w:sz w:val="13"/>
              </w:rPr>
            </w:pPr>
            <w:r>
              <w:rPr>
                <w:sz w:val="13"/>
              </w:rPr>
              <w:t>116.15</w:t>
            </w:r>
          </w:p>
        </w:tc>
        <w:tc>
          <w:tcPr>
            <w:tcW w:w="1135" w:type="dxa"/>
          </w:tcPr>
          <w:p>
            <w:pPr>
              <w:pStyle w:val="9"/>
              <w:spacing w:line="143" w:lineRule="exact"/>
              <w:ind w:right="-15"/>
              <w:rPr>
                <w:sz w:val="13"/>
              </w:rPr>
            </w:pPr>
            <w:r>
              <w:rPr>
                <w:sz w:val="13"/>
              </w:rPr>
              <w:t>116.15</w:t>
            </w:r>
          </w:p>
        </w:tc>
        <w:tc>
          <w:tcPr>
            <w:tcW w:w="1135" w:type="dxa"/>
          </w:tcPr>
          <w:p>
            <w:pPr>
              <w:pStyle w:val="9"/>
              <w:spacing w:line="143" w:lineRule="exact"/>
              <w:ind w:right="-15"/>
              <w:rPr>
                <w:sz w:val="13"/>
              </w:rPr>
            </w:pPr>
            <w:r>
              <w:rPr>
                <w:sz w:val="13"/>
              </w:rPr>
              <w:t>112.85</w:t>
            </w:r>
          </w:p>
        </w:tc>
        <w:tc>
          <w:tcPr>
            <w:tcW w:w="1135" w:type="dxa"/>
          </w:tcPr>
          <w:p>
            <w:pPr>
              <w:pStyle w:val="9"/>
              <w:spacing w:line="143" w:lineRule="exact"/>
              <w:ind w:right="-15"/>
              <w:rPr>
                <w:sz w:val="13"/>
              </w:rPr>
            </w:pPr>
            <w:r>
              <w:rPr>
                <w:sz w:val="13"/>
              </w:rPr>
              <w:t>3.30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30240</w:t>
            </w:r>
          </w:p>
        </w:tc>
        <w:tc>
          <w:tcPr>
            <w:tcW w:w="1987" w:type="dxa"/>
            <w:shd w:val="clear" w:color="auto" w:fill="C0C0C0"/>
          </w:tcPr>
          <w:p>
            <w:pPr>
              <w:pStyle w:val="9"/>
              <w:spacing w:line="143" w:lineRule="exact"/>
              <w:ind w:left="23"/>
              <w:jc w:val="left"/>
              <w:rPr>
                <w:sz w:val="13"/>
              </w:rPr>
            </w:pPr>
            <w:r>
              <w:rPr>
                <w:sz w:val="13"/>
              </w:rPr>
              <w:t>税金及附加费用</w:t>
            </w:r>
          </w:p>
        </w:tc>
        <w:tc>
          <w:tcPr>
            <w:tcW w:w="350" w:type="dxa"/>
            <w:shd w:val="clear" w:color="auto" w:fill="C0C0C0"/>
          </w:tcPr>
          <w:p>
            <w:pPr>
              <w:pStyle w:val="9"/>
              <w:spacing w:line="143" w:lineRule="exact"/>
              <w:ind w:left="60" w:right="40"/>
              <w:jc w:val="center"/>
              <w:rPr>
                <w:sz w:val="12"/>
              </w:rPr>
            </w:pPr>
            <w:r>
              <w:rPr>
                <w:sz w:val="12"/>
              </w:rPr>
              <w:t>42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sz w:val="13"/>
              </w:rPr>
            </w:pPr>
            <w:r>
              <w:rPr>
                <w:sz w:val="13"/>
              </w:rPr>
              <w:t>30299</w:t>
            </w:r>
          </w:p>
        </w:tc>
        <w:tc>
          <w:tcPr>
            <w:tcW w:w="1987" w:type="dxa"/>
            <w:shd w:val="clear" w:color="auto" w:fill="C0C0C0"/>
          </w:tcPr>
          <w:p>
            <w:pPr>
              <w:pStyle w:val="9"/>
              <w:spacing w:line="143" w:lineRule="exact"/>
              <w:ind w:left="23"/>
              <w:jc w:val="left"/>
              <w:rPr>
                <w:sz w:val="13"/>
              </w:rPr>
            </w:pPr>
            <w:r>
              <w:rPr>
                <w:sz w:val="13"/>
              </w:rPr>
              <w:t>其他商品和服务支出</w:t>
            </w:r>
          </w:p>
        </w:tc>
        <w:tc>
          <w:tcPr>
            <w:tcW w:w="350" w:type="dxa"/>
            <w:shd w:val="clear" w:color="auto" w:fill="C0C0C0"/>
          </w:tcPr>
          <w:p>
            <w:pPr>
              <w:pStyle w:val="9"/>
              <w:spacing w:line="143" w:lineRule="exact"/>
              <w:ind w:left="60" w:right="40"/>
              <w:jc w:val="center"/>
              <w:rPr>
                <w:sz w:val="12"/>
              </w:rPr>
            </w:pPr>
            <w:r>
              <w:rPr>
                <w:sz w:val="12"/>
              </w:rPr>
              <w:t>43</w:t>
            </w:r>
          </w:p>
        </w:tc>
        <w:tc>
          <w:tcPr>
            <w:tcW w:w="1135" w:type="dxa"/>
          </w:tcPr>
          <w:p>
            <w:pPr>
              <w:pStyle w:val="9"/>
              <w:spacing w:line="143" w:lineRule="exact"/>
              <w:ind w:right="-15"/>
              <w:rPr>
                <w:sz w:val="13"/>
              </w:rPr>
            </w:pPr>
            <w:r>
              <w:rPr>
                <w:sz w:val="13"/>
              </w:rPr>
              <w:t>47.29</w:t>
            </w:r>
          </w:p>
        </w:tc>
        <w:tc>
          <w:tcPr>
            <w:tcW w:w="1135" w:type="dxa"/>
          </w:tcPr>
          <w:p>
            <w:pPr>
              <w:pStyle w:val="9"/>
              <w:spacing w:line="143" w:lineRule="exact"/>
              <w:ind w:right="-15"/>
              <w:rPr>
                <w:sz w:val="13"/>
              </w:rPr>
            </w:pPr>
            <w:r>
              <w:rPr>
                <w:sz w:val="13"/>
              </w:rPr>
              <w:t>47.29</w:t>
            </w:r>
          </w:p>
        </w:tc>
        <w:tc>
          <w:tcPr>
            <w:tcW w:w="1135" w:type="dxa"/>
          </w:tcPr>
          <w:p>
            <w:pPr>
              <w:pStyle w:val="9"/>
              <w:spacing w:line="143" w:lineRule="exact"/>
              <w:ind w:right="-15"/>
              <w:rPr>
                <w:sz w:val="13"/>
              </w:rPr>
            </w:pPr>
            <w:r>
              <w:rPr>
                <w:sz w:val="13"/>
              </w:rPr>
              <w:t>4.00</w:t>
            </w:r>
          </w:p>
        </w:tc>
        <w:tc>
          <w:tcPr>
            <w:tcW w:w="1135" w:type="dxa"/>
          </w:tcPr>
          <w:p>
            <w:pPr>
              <w:pStyle w:val="9"/>
              <w:spacing w:line="143" w:lineRule="exact"/>
              <w:ind w:right="-15"/>
              <w:rPr>
                <w:sz w:val="13"/>
              </w:rPr>
            </w:pPr>
            <w:r>
              <w:rPr>
                <w:sz w:val="13"/>
              </w:rPr>
              <w:t>43.29</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line="143" w:lineRule="exact"/>
              <w:ind w:left="23"/>
              <w:jc w:val="left"/>
              <w:rPr>
                <w:b/>
                <w:sz w:val="13"/>
              </w:rPr>
            </w:pPr>
            <w:r>
              <w:rPr>
                <w:b/>
                <w:sz w:val="13"/>
              </w:rPr>
              <w:t>303</w:t>
            </w:r>
          </w:p>
        </w:tc>
        <w:tc>
          <w:tcPr>
            <w:tcW w:w="1987" w:type="dxa"/>
            <w:shd w:val="clear" w:color="auto" w:fill="C0C0C0"/>
          </w:tcPr>
          <w:p>
            <w:pPr>
              <w:pStyle w:val="9"/>
              <w:spacing w:line="143" w:lineRule="exact"/>
              <w:ind w:left="23"/>
              <w:jc w:val="left"/>
              <w:rPr>
                <w:b/>
                <w:sz w:val="13"/>
              </w:rPr>
            </w:pPr>
            <w:r>
              <w:rPr>
                <w:b/>
                <w:sz w:val="13"/>
              </w:rPr>
              <w:t>对个人和家庭的补助</w:t>
            </w:r>
          </w:p>
        </w:tc>
        <w:tc>
          <w:tcPr>
            <w:tcW w:w="350" w:type="dxa"/>
            <w:shd w:val="clear" w:color="auto" w:fill="C0C0C0"/>
          </w:tcPr>
          <w:p>
            <w:pPr>
              <w:pStyle w:val="9"/>
              <w:spacing w:line="143" w:lineRule="exact"/>
              <w:ind w:left="60" w:right="40"/>
              <w:jc w:val="center"/>
              <w:rPr>
                <w:sz w:val="12"/>
              </w:rPr>
            </w:pPr>
            <w:r>
              <w:rPr>
                <w:sz w:val="12"/>
              </w:rPr>
              <w:t>44</w:t>
            </w:r>
          </w:p>
        </w:tc>
        <w:tc>
          <w:tcPr>
            <w:tcW w:w="1135" w:type="dxa"/>
          </w:tcPr>
          <w:p>
            <w:pPr>
              <w:pStyle w:val="9"/>
              <w:spacing w:line="143" w:lineRule="exact"/>
              <w:ind w:right="-15"/>
              <w:rPr>
                <w:sz w:val="13"/>
              </w:rPr>
            </w:pPr>
            <w:r>
              <w:rPr>
                <w:sz w:val="13"/>
              </w:rPr>
              <w:t>67.82</w:t>
            </w:r>
          </w:p>
        </w:tc>
        <w:tc>
          <w:tcPr>
            <w:tcW w:w="1135" w:type="dxa"/>
          </w:tcPr>
          <w:p>
            <w:pPr>
              <w:pStyle w:val="9"/>
              <w:spacing w:line="143" w:lineRule="exact"/>
              <w:ind w:right="-15"/>
              <w:rPr>
                <w:sz w:val="13"/>
              </w:rPr>
            </w:pPr>
            <w:r>
              <w:rPr>
                <w:sz w:val="13"/>
              </w:rPr>
              <w:t>67.82</w:t>
            </w:r>
          </w:p>
        </w:tc>
        <w:tc>
          <w:tcPr>
            <w:tcW w:w="1135" w:type="dxa"/>
          </w:tcPr>
          <w:p>
            <w:pPr>
              <w:pStyle w:val="9"/>
              <w:spacing w:line="143" w:lineRule="exact"/>
              <w:ind w:right="-15"/>
              <w:rPr>
                <w:sz w:val="13"/>
              </w:rPr>
            </w:pPr>
            <w:r>
              <w:rPr>
                <w:sz w:val="13"/>
              </w:rPr>
              <w:t>67.82</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c>
          <w:tcPr>
            <w:tcW w:w="1135" w:type="dxa"/>
          </w:tcPr>
          <w:p>
            <w:pPr>
              <w:pStyle w:val="9"/>
              <w:spacing w:line="143" w:lineRule="exact"/>
              <w:ind w:right="-15"/>
              <w:rPr>
                <w:sz w:val="13"/>
              </w:rPr>
            </w:pPr>
            <w:r>
              <w:rPr>
                <w:sz w:val="13"/>
              </w:rPr>
              <w:t>0.00</w:t>
            </w:r>
          </w:p>
        </w:tc>
      </w:tr>
    </w:tbl>
    <w:p>
      <w:pPr>
        <w:spacing w:after="0" w:line="143" w:lineRule="exact"/>
        <w:rPr>
          <w:sz w:val="13"/>
        </w:rPr>
        <w:sectPr>
          <w:type w:val="continuous"/>
          <w:pgSz w:w="16840" w:h="11910" w:orient="landscape"/>
          <w:pgMar w:top="1580" w:right="1080" w:bottom="280" w:left="960" w:header="720" w:footer="720" w:gutter="0"/>
        </w:sectPr>
      </w:pPr>
    </w:p>
    <w:p>
      <w:pPr>
        <w:pStyle w:val="4"/>
        <w:spacing w:before="8"/>
        <w:rPr>
          <w:rFonts w:ascii="Times New Roman"/>
          <w:sz w:val="29"/>
        </w:rPr>
      </w:pPr>
    </w:p>
    <w:tbl>
      <w:tblPr>
        <w:tblStyle w:val="5"/>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5"/>
        <w:gridCol w:w="1987"/>
        <w:gridCol w:w="350"/>
        <w:gridCol w:w="1135"/>
        <w:gridCol w:w="1135"/>
        <w:gridCol w:w="1135"/>
        <w:gridCol w:w="1135"/>
        <w:gridCol w:w="1135"/>
        <w:gridCol w:w="1135"/>
        <w:gridCol w:w="1135"/>
        <w:gridCol w:w="1135"/>
        <w:gridCol w:w="1135"/>
        <w:gridCol w:w="1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 w:hRule="atLeast"/>
        </w:trPr>
        <w:tc>
          <w:tcPr>
            <w:tcW w:w="725" w:type="dxa"/>
            <w:tcBorders>
              <w:top w:val="nil"/>
            </w:tcBorders>
            <w:shd w:val="clear" w:color="auto" w:fill="C0C0C0"/>
          </w:tcPr>
          <w:p>
            <w:pPr>
              <w:pStyle w:val="9"/>
              <w:spacing w:before="12" w:line="134" w:lineRule="exact"/>
              <w:ind w:left="23"/>
              <w:jc w:val="left"/>
              <w:rPr>
                <w:sz w:val="13"/>
              </w:rPr>
            </w:pPr>
            <w:r>
              <w:rPr>
                <w:sz w:val="13"/>
              </w:rPr>
              <w:t>30301</w:t>
            </w:r>
          </w:p>
        </w:tc>
        <w:tc>
          <w:tcPr>
            <w:tcW w:w="1987" w:type="dxa"/>
            <w:tcBorders>
              <w:top w:val="nil"/>
            </w:tcBorders>
            <w:shd w:val="clear" w:color="auto" w:fill="C0C0C0"/>
          </w:tcPr>
          <w:p>
            <w:pPr>
              <w:pStyle w:val="9"/>
              <w:spacing w:before="12" w:line="134" w:lineRule="exact"/>
              <w:ind w:left="23"/>
              <w:jc w:val="left"/>
              <w:rPr>
                <w:sz w:val="13"/>
              </w:rPr>
            </w:pPr>
            <w:r>
              <w:rPr>
                <w:sz w:val="13"/>
              </w:rPr>
              <w:t>离休费</w:t>
            </w:r>
          </w:p>
        </w:tc>
        <w:tc>
          <w:tcPr>
            <w:tcW w:w="350" w:type="dxa"/>
            <w:tcBorders>
              <w:top w:val="nil"/>
            </w:tcBorders>
            <w:shd w:val="clear" w:color="auto" w:fill="C0C0C0"/>
          </w:tcPr>
          <w:p>
            <w:pPr>
              <w:pStyle w:val="9"/>
              <w:spacing w:before="15" w:line="132" w:lineRule="exact"/>
              <w:ind w:left="60" w:right="40"/>
              <w:jc w:val="center"/>
              <w:rPr>
                <w:sz w:val="12"/>
              </w:rPr>
            </w:pPr>
            <w:r>
              <w:rPr>
                <w:sz w:val="12"/>
              </w:rPr>
              <w:t>45</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30302</w:t>
            </w:r>
          </w:p>
        </w:tc>
        <w:tc>
          <w:tcPr>
            <w:tcW w:w="1987" w:type="dxa"/>
            <w:shd w:val="clear" w:color="auto" w:fill="C0C0C0"/>
          </w:tcPr>
          <w:p>
            <w:pPr>
              <w:pStyle w:val="9"/>
              <w:spacing w:before="8" w:line="134" w:lineRule="exact"/>
              <w:ind w:left="23"/>
              <w:jc w:val="left"/>
              <w:rPr>
                <w:sz w:val="13"/>
              </w:rPr>
            </w:pPr>
            <w:r>
              <w:rPr>
                <w:sz w:val="13"/>
              </w:rPr>
              <w:t>退休费</w:t>
            </w:r>
          </w:p>
        </w:tc>
        <w:tc>
          <w:tcPr>
            <w:tcW w:w="350" w:type="dxa"/>
            <w:shd w:val="clear" w:color="auto" w:fill="C0C0C0"/>
          </w:tcPr>
          <w:p>
            <w:pPr>
              <w:pStyle w:val="9"/>
              <w:spacing w:before="11" w:line="132" w:lineRule="exact"/>
              <w:ind w:left="60" w:right="40"/>
              <w:jc w:val="center"/>
              <w:rPr>
                <w:sz w:val="12"/>
              </w:rPr>
            </w:pPr>
            <w:r>
              <w:rPr>
                <w:sz w:val="12"/>
              </w:rPr>
              <w:t>46</w:t>
            </w:r>
          </w:p>
        </w:tc>
        <w:tc>
          <w:tcPr>
            <w:tcW w:w="1135" w:type="dxa"/>
          </w:tcPr>
          <w:p>
            <w:pPr>
              <w:pStyle w:val="9"/>
              <w:spacing w:before="8" w:line="134" w:lineRule="exact"/>
              <w:ind w:right="-15"/>
              <w:rPr>
                <w:sz w:val="13"/>
              </w:rPr>
            </w:pPr>
            <w:r>
              <w:rPr>
                <w:sz w:val="13"/>
              </w:rPr>
              <w:t>53.12</w:t>
            </w:r>
          </w:p>
        </w:tc>
        <w:tc>
          <w:tcPr>
            <w:tcW w:w="1135" w:type="dxa"/>
          </w:tcPr>
          <w:p>
            <w:pPr>
              <w:pStyle w:val="9"/>
              <w:spacing w:before="8" w:line="134" w:lineRule="exact"/>
              <w:ind w:right="-15"/>
              <w:rPr>
                <w:sz w:val="13"/>
              </w:rPr>
            </w:pPr>
            <w:r>
              <w:rPr>
                <w:sz w:val="13"/>
              </w:rPr>
              <w:t>53.12</w:t>
            </w:r>
          </w:p>
        </w:tc>
        <w:tc>
          <w:tcPr>
            <w:tcW w:w="1135" w:type="dxa"/>
          </w:tcPr>
          <w:p>
            <w:pPr>
              <w:pStyle w:val="9"/>
              <w:spacing w:before="8" w:line="134" w:lineRule="exact"/>
              <w:ind w:right="-15"/>
              <w:rPr>
                <w:sz w:val="13"/>
              </w:rPr>
            </w:pPr>
            <w:r>
              <w:rPr>
                <w:sz w:val="13"/>
              </w:rPr>
              <w:t>53.12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30303</w:t>
            </w:r>
          </w:p>
        </w:tc>
        <w:tc>
          <w:tcPr>
            <w:tcW w:w="1987" w:type="dxa"/>
            <w:shd w:val="clear" w:color="auto" w:fill="C0C0C0"/>
          </w:tcPr>
          <w:p>
            <w:pPr>
              <w:pStyle w:val="9"/>
              <w:spacing w:before="8" w:line="134" w:lineRule="exact"/>
              <w:ind w:left="23"/>
              <w:jc w:val="left"/>
              <w:rPr>
                <w:sz w:val="13"/>
              </w:rPr>
            </w:pPr>
            <w:r>
              <w:rPr>
                <w:sz w:val="13"/>
              </w:rPr>
              <w:t>退职（役）费</w:t>
            </w:r>
          </w:p>
        </w:tc>
        <w:tc>
          <w:tcPr>
            <w:tcW w:w="350" w:type="dxa"/>
            <w:shd w:val="clear" w:color="auto" w:fill="C0C0C0"/>
          </w:tcPr>
          <w:p>
            <w:pPr>
              <w:pStyle w:val="9"/>
              <w:spacing w:before="11" w:line="132" w:lineRule="exact"/>
              <w:ind w:left="60" w:right="40"/>
              <w:jc w:val="center"/>
              <w:rPr>
                <w:sz w:val="12"/>
              </w:rPr>
            </w:pPr>
            <w:r>
              <w:rPr>
                <w:sz w:val="12"/>
              </w:rPr>
              <w:t>47</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30304</w:t>
            </w:r>
          </w:p>
        </w:tc>
        <w:tc>
          <w:tcPr>
            <w:tcW w:w="1987" w:type="dxa"/>
            <w:shd w:val="clear" w:color="auto" w:fill="C0C0C0"/>
          </w:tcPr>
          <w:p>
            <w:pPr>
              <w:pStyle w:val="9"/>
              <w:spacing w:before="8" w:line="134" w:lineRule="exact"/>
              <w:ind w:left="23"/>
              <w:jc w:val="left"/>
              <w:rPr>
                <w:sz w:val="13"/>
              </w:rPr>
            </w:pPr>
            <w:r>
              <w:rPr>
                <w:sz w:val="13"/>
              </w:rPr>
              <w:t>抚恤金</w:t>
            </w:r>
          </w:p>
        </w:tc>
        <w:tc>
          <w:tcPr>
            <w:tcW w:w="350" w:type="dxa"/>
            <w:shd w:val="clear" w:color="auto" w:fill="C0C0C0"/>
          </w:tcPr>
          <w:p>
            <w:pPr>
              <w:pStyle w:val="9"/>
              <w:spacing w:before="11" w:line="131" w:lineRule="exact"/>
              <w:ind w:left="60" w:right="40"/>
              <w:jc w:val="center"/>
              <w:rPr>
                <w:sz w:val="12"/>
              </w:rPr>
            </w:pPr>
            <w:r>
              <w:rPr>
                <w:sz w:val="12"/>
              </w:rPr>
              <w:t>48</w:t>
            </w:r>
          </w:p>
        </w:tc>
        <w:tc>
          <w:tcPr>
            <w:tcW w:w="1135" w:type="dxa"/>
          </w:tcPr>
          <w:p>
            <w:pPr>
              <w:pStyle w:val="9"/>
              <w:spacing w:before="8" w:line="134" w:lineRule="exact"/>
              <w:ind w:right="-15"/>
              <w:rPr>
                <w:sz w:val="13"/>
              </w:rPr>
            </w:pPr>
            <w:r>
              <w:rPr>
                <w:sz w:val="13"/>
              </w:rPr>
              <w:t>2.62</w:t>
            </w:r>
          </w:p>
        </w:tc>
        <w:tc>
          <w:tcPr>
            <w:tcW w:w="1135" w:type="dxa"/>
          </w:tcPr>
          <w:p>
            <w:pPr>
              <w:pStyle w:val="9"/>
              <w:spacing w:before="8" w:line="134" w:lineRule="exact"/>
              <w:ind w:right="-15"/>
              <w:rPr>
                <w:sz w:val="13"/>
              </w:rPr>
            </w:pPr>
            <w:r>
              <w:rPr>
                <w:sz w:val="13"/>
              </w:rPr>
              <w:t>2.62</w:t>
            </w:r>
          </w:p>
        </w:tc>
        <w:tc>
          <w:tcPr>
            <w:tcW w:w="1135" w:type="dxa"/>
          </w:tcPr>
          <w:p>
            <w:pPr>
              <w:pStyle w:val="9"/>
              <w:spacing w:before="8" w:line="134" w:lineRule="exact"/>
              <w:ind w:right="-15"/>
              <w:rPr>
                <w:sz w:val="13"/>
              </w:rPr>
            </w:pPr>
            <w:r>
              <w:rPr>
                <w:sz w:val="13"/>
              </w:rPr>
              <w:t>2.62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30305</w:t>
            </w:r>
          </w:p>
        </w:tc>
        <w:tc>
          <w:tcPr>
            <w:tcW w:w="1987" w:type="dxa"/>
            <w:shd w:val="clear" w:color="auto" w:fill="C0C0C0"/>
          </w:tcPr>
          <w:p>
            <w:pPr>
              <w:pStyle w:val="9"/>
              <w:spacing w:before="8" w:line="134" w:lineRule="exact"/>
              <w:ind w:left="23"/>
              <w:jc w:val="left"/>
              <w:rPr>
                <w:sz w:val="13"/>
              </w:rPr>
            </w:pPr>
            <w:r>
              <w:rPr>
                <w:sz w:val="13"/>
              </w:rPr>
              <w:t>生活补助</w:t>
            </w:r>
          </w:p>
        </w:tc>
        <w:tc>
          <w:tcPr>
            <w:tcW w:w="350" w:type="dxa"/>
            <w:shd w:val="clear" w:color="auto" w:fill="C0C0C0"/>
          </w:tcPr>
          <w:p>
            <w:pPr>
              <w:pStyle w:val="9"/>
              <w:spacing w:before="11" w:line="131" w:lineRule="exact"/>
              <w:ind w:left="60" w:right="40"/>
              <w:jc w:val="center"/>
              <w:rPr>
                <w:sz w:val="12"/>
              </w:rPr>
            </w:pPr>
            <w:r>
              <w:rPr>
                <w:sz w:val="12"/>
              </w:rPr>
              <w:t>49</w:t>
            </w:r>
          </w:p>
        </w:tc>
        <w:tc>
          <w:tcPr>
            <w:tcW w:w="1135" w:type="dxa"/>
          </w:tcPr>
          <w:p>
            <w:pPr>
              <w:pStyle w:val="9"/>
              <w:spacing w:before="8" w:line="134" w:lineRule="exact"/>
              <w:ind w:right="-15"/>
              <w:rPr>
                <w:sz w:val="13"/>
              </w:rPr>
            </w:pPr>
            <w:r>
              <w:rPr>
                <w:sz w:val="13"/>
              </w:rPr>
              <w:t>0.83</w:t>
            </w:r>
          </w:p>
        </w:tc>
        <w:tc>
          <w:tcPr>
            <w:tcW w:w="1135" w:type="dxa"/>
          </w:tcPr>
          <w:p>
            <w:pPr>
              <w:pStyle w:val="9"/>
              <w:spacing w:before="8" w:line="134" w:lineRule="exact"/>
              <w:ind w:right="-15"/>
              <w:rPr>
                <w:sz w:val="13"/>
              </w:rPr>
            </w:pPr>
            <w:r>
              <w:rPr>
                <w:sz w:val="13"/>
              </w:rPr>
              <w:t>0.83</w:t>
            </w:r>
          </w:p>
        </w:tc>
        <w:tc>
          <w:tcPr>
            <w:tcW w:w="1135" w:type="dxa"/>
          </w:tcPr>
          <w:p>
            <w:pPr>
              <w:pStyle w:val="9"/>
              <w:spacing w:before="8" w:line="134" w:lineRule="exact"/>
              <w:ind w:right="-15"/>
              <w:rPr>
                <w:sz w:val="13"/>
              </w:rPr>
            </w:pPr>
            <w:r>
              <w:rPr>
                <w:sz w:val="13"/>
              </w:rPr>
              <w:t>0.83</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30306</w:t>
            </w:r>
          </w:p>
        </w:tc>
        <w:tc>
          <w:tcPr>
            <w:tcW w:w="1987" w:type="dxa"/>
            <w:shd w:val="clear" w:color="auto" w:fill="C0C0C0"/>
          </w:tcPr>
          <w:p>
            <w:pPr>
              <w:pStyle w:val="9"/>
              <w:spacing w:before="8" w:line="134" w:lineRule="exact"/>
              <w:ind w:left="23"/>
              <w:jc w:val="left"/>
              <w:rPr>
                <w:sz w:val="13"/>
              </w:rPr>
            </w:pPr>
            <w:r>
              <w:rPr>
                <w:sz w:val="13"/>
              </w:rPr>
              <w:t>救济费</w:t>
            </w:r>
          </w:p>
        </w:tc>
        <w:tc>
          <w:tcPr>
            <w:tcW w:w="350" w:type="dxa"/>
            <w:shd w:val="clear" w:color="auto" w:fill="C0C0C0"/>
          </w:tcPr>
          <w:p>
            <w:pPr>
              <w:pStyle w:val="9"/>
              <w:spacing w:before="11" w:line="131" w:lineRule="exact"/>
              <w:ind w:left="60" w:right="40"/>
              <w:jc w:val="center"/>
              <w:rPr>
                <w:sz w:val="12"/>
              </w:rPr>
            </w:pPr>
            <w:r>
              <w:rPr>
                <w:sz w:val="12"/>
              </w:rPr>
              <w:t>50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30307</w:t>
            </w:r>
          </w:p>
        </w:tc>
        <w:tc>
          <w:tcPr>
            <w:tcW w:w="1987" w:type="dxa"/>
            <w:shd w:val="clear" w:color="auto" w:fill="C0C0C0"/>
          </w:tcPr>
          <w:p>
            <w:pPr>
              <w:pStyle w:val="9"/>
              <w:spacing w:before="8" w:line="134" w:lineRule="exact"/>
              <w:ind w:left="23"/>
              <w:jc w:val="left"/>
              <w:rPr>
                <w:sz w:val="13"/>
              </w:rPr>
            </w:pPr>
            <w:r>
              <w:rPr>
                <w:sz w:val="13"/>
              </w:rPr>
              <w:t>医疗费补助</w:t>
            </w:r>
          </w:p>
        </w:tc>
        <w:tc>
          <w:tcPr>
            <w:tcW w:w="350" w:type="dxa"/>
            <w:shd w:val="clear" w:color="auto" w:fill="C0C0C0"/>
          </w:tcPr>
          <w:p>
            <w:pPr>
              <w:pStyle w:val="9"/>
              <w:spacing w:before="11" w:line="131" w:lineRule="exact"/>
              <w:ind w:left="60" w:right="40"/>
              <w:jc w:val="center"/>
              <w:rPr>
                <w:sz w:val="12"/>
              </w:rPr>
            </w:pPr>
            <w:r>
              <w:rPr>
                <w:sz w:val="12"/>
              </w:rPr>
              <w:t>51</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30308</w:t>
            </w:r>
          </w:p>
        </w:tc>
        <w:tc>
          <w:tcPr>
            <w:tcW w:w="1987" w:type="dxa"/>
            <w:shd w:val="clear" w:color="auto" w:fill="C0C0C0"/>
          </w:tcPr>
          <w:p>
            <w:pPr>
              <w:pStyle w:val="9"/>
              <w:spacing w:before="8" w:line="134" w:lineRule="exact"/>
              <w:ind w:left="23"/>
              <w:jc w:val="left"/>
              <w:rPr>
                <w:sz w:val="13"/>
              </w:rPr>
            </w:pPr>
            <w:r>
              <w:rPr>
                <w:sz w:val="13"/>
              </w:rPr>
              <w:t>助学金</w:t>
            </w:r>
          </w:p>
        </w:tc>
        <w:tc>
          <w:tcPr>
            <w:tcW w:w="350" w:type="dxa"/>
            <w:shd w:val="clear" w:color="auto" w:fill="C0C0C0"/>
          </w:tcPr>
          <w:p>
            <w:pPr>
              <w:pStyle w:val="9"/>
              <w:spacing w:before="11" w:line="132" w:lineRule="exact"/>
              <w:ind w:left="60" w:right="40"/>
              <w:jc w:val="center"/>
              <w:rPr>
                <w:sz w:val="12"/>
              </w:rPr>
            </w:pPr>
            <w:r>
              <w:rPr>
                <w:sz w:val="12"/>
              </w:rPr>
              <w:t>52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30309</w:t>
            </w:r>
          </w:p>
        </w:tc>
        <w:tc>
          <w:tcPr>
            <w:tcW w:w="1987" w:type="dxa"/>
            <w:shd w:val="clear" w:color="auto" w:fill="C0C0C0"/>
          </w:tcPr>
          <w:p>
            <w:pPr>
              <w:pStyle w:val="9"/>
              <w:spacing w:before="8" w:line="134" w:lineRule="exact"/>
              <w:ind w:left="23"/>
              <w:jc w:val="left"/>
              <w:rPr>
                <w:sz w:val="13"/>
              </w:rPr>
            </w:pPr>
            <w:r>
              <w:rPr>
                <w:sz w:val="13"/>
              </w:rPr>
              <w:t>奖励金</w:t>
            </w:r>
          </w:p>
        </w:tc>
        <w:tc>
          <w:tcPr>
            <w:tcW w:w="350" w:type="dxa"/>
            <w:shd w:val="clear" w:color="auto" w:fill="C0C0C0"/>
          </w:tcPr>
          <w:p>
            <w:pPr>
              <w:pStyle w:val="9"/>
              <w:spacing w:before="11" w:line="132" w:lineRule="exact"/>
              <w:ind w:left="60" w:right="40"/>
              <w:jc w:val="center"/>
              <w:rPr>
                <w:sz w:val="12"/>
              </w:rPr>
            </w:pPr>
            <w:r>
              <w:rPr>
                <w:sz w:val="12"/>
              </w:rPr>
              <w:t>53</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30310</w:t>
            </w:r>
          </w:p>
        </w:tc>
        <w:tc>
          <w:tcPr>
            <w:tcW w:w="1987" w:type="dxa"/>
            <w:shd w:val="clear" w:color="auto" w:fill="C0C0C0"/>
          </w:tcPr>
          <w:p>
            <w:pPr>
              <w:pStyle w:val="9"/>
              <w:spacing w:before="8" w:line="134" w:lineRule="exact"/>
              <w:ind w:left="23"/>
              <w:jc w:val="left"/>
              <w:rPr>
                <w:sz w:val="13"/>
              </w:rPr>
            </w:pPr>
            <w:r>
              <w:rPr>
                <w:sz w:val="13"/>
              </w:rPr>
              <w:t>个人农业生产补贴</w:t>
            </w:r>
          </w:p>
        </w:tc>
        <w:tc>
          <w:tcPr>
            <w:tcW w:w="350" w:type="dxa"/>
            <w:shd w:val="clear" w:color="auto" w:fill="C0C0C0"/>
          </w:tcPr>
          <w:p>
            <w:pPr>
              <w:pStyle w:val="9"/>
              <w:spacing w:before="11" w:line="132" w:lineRule="exact"/>
              <w:ind w:left="60" w:right="40"/>
              <w:jc w:val="center"/>
              <w:rPr>
                <w:sz w:val="12"/>
              </w:rPr>
            </w:pPr>
            <w:r>
              <w:rPr>
                <w:sz w:val="12"/>
              </w:rPr>
              <w:t>54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30399</w:t>
            </w:r>
          </w:p>
        </w:tc>
        <w:tc>
          <w:tcPr>
            <w:tcW w:w="1987" w:type="dxa"/>
            <w:shd w:val="clear" w:color="auto" w:fill="C0C0C0"/>
          </w:tcPr>
          <w:p>
            <w:pPr>
              <w:pStyle w:val="9"/>
              <w:spacing w:before="8" w:line="134" w:lineRule="exact"/>
              <w:ind w:left="23"/>
              <w:jc w:val="left"/>
              <w:rPr>
                <w:sz w:val="13"/>
              </w:rPr>
            </w:pPr>
            <w:r>
              <w:rPr>
                <w:sz w:val="13"/>
              </w:rPr>
              <w:t>其他个人和家庭的补助支出</w:t>
            </w:r>
          </w:p>
        </w:tc>
        <w:tc>
          <w:tcPr>
            <w:tcW w:w="350" w:type="dxa"/>
            <w:shd w:val="clear" w:color="auto" w:fill="C0C0C0"/>
          </w:tcPr>
          <w:p>
            <w:pPr>
              <w:pStyle w:val="9"/>
              <w:spacing w:before="11" w:line="131" w:lineRule="exact"/>
              <w:ind w:left="60" w:right="40"/>
              <w:jc w:val="center"/>
              <w:rPr>
                <w:sz w:val="12"/>
              </w:rPr>
            </w:pPr>
            <w:r>
              <w:rPr>
                <w:sz w:val="12"/>
              </w:rPr>
              <w:t>55</w:t>
            </w:r>
          </w:p>
        </w:tc>
        <w:tc>
          <w:tcPr>
            <w:tcW w:w="1135" w:type="dxa"/>
          </w:tcPr>
          <w:p>
            <w:pPr>
              <w:pStyle w:val="9"/>
              <w:spacing w:before="8" w:line="134" w:lineRule="exact"/>
              <w:ind w:right="-15"/>
              <w:rPr>
                <w:sz w:val="13"/>
              </w:rPr>
            </w:pPr>
            <w:r>
              <w:rPr>
                <w:sz w:val="13"/>
              </w:rPr>
              <w:t>11.25</w:t>
            </w:r>
          </w:p>
        </w:tc>
        <w:tc>
          <w:tcPr>
            <w:tcW w:w="1135" w:type="dxa"/>
          </w:tcPr>
          <w:p>
            <w:pPr>
              <w:pStyle w:val="9"/>
              <w:spacing w:before="8" w:line="134" w:lineRule="exact"/>
              <w:ind w:right="-15"/>
              <w:rPr>
                <w:sz w:val="13"/>
              </w:rPr>
            </w:pPr>
            <w:r>
              <w:rPr>
                <w:sz w:val="13"/>
              </w:rPr>
              <w:t>11.25</w:t>
            </w:r>
          </w:p>
        </w:tc>
        <w:tc>
          <w:tcPr>
            <w:tcW w:w="1135" w:type="dxa"/>
          </w:tcPr>
          <w:p>
            <w:pPr>
              <w:pStyle w:val="9"/>
              <w:spacing w:before="8" w:line="134" w:lineRule="exact"/>
              <w:ind w:right="-15"/>
              <w:rPr>
                <w:sz w:val="13"/>
              </w:rPr>
            </w:pPr>
            <w:r>
              <w:rPr>
                <w:sz w:val="13"/>
              </w:rPr>
              <w:t>11.25</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b/>
                <w:sz w:val="13"/>
              </w:rPr>
            </w:pPr>
            <w:r>
              <w:rPr>
                <w:b/>
                <w:sz w:val="13"/>
              </w:rPr>
              <w:t>307</w:t>
            </w:r>
          </w:p>
        </w:tc>
        <w:tc>
          <w:tcPr>
            <w:tcW w:w="1987" w:type="dxa"/>
            <w:shd w:val="clear" w:color="auto" w:fill="C0C0C0"/>
          </w:tcPr>
          <w:p>
            <w:pPr>
              <w:pStyle w:val="9"/>
              <w:spacing w:before="8" w:line="134" w:lineRule="exact"/>
              <w:ind w:left="23"/>
              <w:jc w:val="left"/>
              <w:rPr>
                <w:b/>
                <w:sz w:val="13"/>
              </w:rPr>
            </w:pPr>
            <w:r>
              <w:rPr>
                <w:b/>
                <w:sz w:val="13"/>
              </w:rPr>
              <w:t>债务利息及费用支出</w:t>
            </w:r>
          </w:p>
        </w:tc>
        <w:tc>
          <w:tcPr>
            <w:tcW w:w="350" w:type="dxa"/>
            <w:shd w:val="clear" w:color="auto" w:fill="C0C0C0"/>
          </w:tcPr>
          <w:p>
            <w:pPr>
              <w:pStyle w:val="9"/>
              <w:spacing w:before="11" w:line="131" w:lineRule="exact"/>
              <w:ind w:left="60" w:right="40"/>
              <w:jc w:val="center"/>
              <w:rPr>
                <w:sz w:val="12"/>
              </w:rPr>
            </w:pPr>
            <w:r>
              <w:rPr>
                <w:sz w:val="12"/>
              </w:rPr>
              <w:t>56</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30701</w:t>
            </w:r>
          </w:p>
        </w:tc>
        <w:tc>
          <w:tcPr>
            <w:tcW w:w="1987" w:type="dxa"/>
            <w:shd w:val="clear" w:color="auto" w:fill="C0C0C0"/>
          </w:tcPr>
          <w:p>
            <w:pPr>
              <w:pStyle w:val="9"/>
              <w:spacing w:before="8" w:line="134" w:lineRule="exact"/>
              <w:ind w:left="23"/>
              <w:jc w:val="left"/>
              <w:rPr>
                <w:sz w:val="13"/>
              </w:rPr>
            </w:pPr>
            <w:r>
              <w:rPr>
                <w:sz w:val="13"/>
              </w:rPr>
              <w:t>国内债务付息</w:t>
            </w:r>
          </w:p>
        </w:tc>
        <w:tc>
          <w:tcPr>
            <w:tcW w:w="350" w:type="dxa"/>
            <w:shd w:val="clear" w:color="auto" w:fill="C0C0C0"/>
          </w:tcPr>
          <w:p>
            <w:pPr>
              <w:pStyle w:val="9"/>
              <w:spacing w:before="11" w:line="131" w:lineRule="exact"/>
              <w:ind w:left="60" w:right="40"/>
              <w:jc w:val="center"/>
              <w:rPr>
                <w:sz w:val="12"/>
              </w:rPr>
            </w:pPr>
            <w:r>
              <w:rPr>
                <w:sz w:val="12"/>
              </w:rPr>
              <w:t>57</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30702</w:t>
            </w:r>
          </w:p>
        </w:tc>
        <w:tc>
          <w:tcPr>
            <w:tcW w:w="1987" w:type="dxa"/>
            <w:shd w:val="clear" w:color="auto" w:fill="C0C0C0"/>
          </w:tcPr>
          <w:p>
            <w:pPr>
              <w:pStyle w:val="9"/>
              <w:spacing w:before="8" w:line="134" w:lineRule="exact"/>
              <w:ind w:left="23"/>
              <w:jc w:val="left"/>
              <w:rPr>
                <w:sz w:val="13"/>
              </w:rPr>
            </w:pPr>
            <w:r>
              <w:rPr>
                <w:sz w:val="13"/>
              </w:rPr>
              <w:t>国外债务付息</w:t>
            </w:r>
          </w:p>
        </w:tc>
        <w:tc>
          <w:tcPr>
            <w:tcW w:w="350" w:type="dxa"/>
            <w:shd w:val="clear" w:color="auto" w:fill="C0C0C0"/>
          </w:tcPr>
          <w:p>
            <w:pPr>
              <w:pStyle w:val="9"/>
              <w:spacing w:before="11" w:line="132" w:lineRule="exact"/>
              <w:ind w:left="60" w:right="40"/>
              <w:jc w:val="center"/>
              <w:rPr>
                <w:sz w:val="12"/>
              </w:rPr>
            </w:pPr>
            <w:r>
              <w:rPr>
                <w:sz w:val="12"/>
              </w:rPr>
              <w:t>58</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30703</w:t>
            </w:r>
          </w:p>
        </w:tc>
        <w:tc>
          <w:tcPr>
            <w:tcW w:w="1987" w:type="dxa"/>
            <w:shd w:val="clear" w:color="auto" w:fill="C0C0C0"/>
          </w:tcPr>
          <w:p>
            <w:pPr>
              <w:pStyle w:val="9"/>
              <w:spacing w:before="8" w:line="134" w:lineRule="exact"/>
              <w:ind w:left="23"/>
              <w:jc w:val="left"/>
              <w:rPr>
                <w:sz w:val="13"/>
              </w:rPr>
            </w:pPr>
            <w:r>
              <w:rPr>
                <w:sz w:val="13"/>
              </w:rPr>
              <w:t>国内债务发行费用</w:t>
            </w:r>
          </w:p>
        </w:tc>
        <w:tc>
          <w:tcPr>
            <w:tcW w:w="350" w:type="dxa"/>
            <w:shd w:val="clear" w:color="auto" w:fill="C0C0C0"/>
          </w:tcPr>
          <w:p>
            <w:pPr>
              <w:pStyle w:val="9"/>
              <w:spacing w:before="11" w:line="132" w:lineRule="exact"/>
              <w:ind w:left="60" w:right="40"/>
              <w:jc w:val="center"/>
              <w:rPr>
                <w:sz w:val="12"/>
              </w:rPr>
            </w:pPr>
            <w:r>
              <w:rPr>
                <w:sz w:val="12"/>
              </w:rPr>
              <w:t>59</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30704</w:t>
            </w:r>
          </w:p>
        </w:tc>
        <w:tc>
          <w:tcPr>
            <w:tcW w:w="1987" w:type="dxa"/>
            <w:shd w:val="clear" w:color="auto" w:fill="C0C0C0"/>
          </w:tcPr>
          <w:p>
            <w:pPr>
              <w:pStyle w:val="9"/>
              <w:spacing w:before="8" w:line="134" w:lineRule="exact"/>
              <w:ind w:left="23"/>
              <w:jc w:val="left"/>
              <w:rPr>
                <w:sz w:val="13"/>
              </w:rPr>
            </w:pPr>
            <w:r>
              <w:rPr>
                <w:sz w:val="13"/>
              </w:rPr>
              <w:t>国外债务发行费用</w:t>
            </w:r>
          </w:p>
        </w:tc>
        <w:tc>
          <w:tcPr>
            <w:tcW w:w="350" w:type="dxa"/>
            <w:shd w:val="clear" w:color="auto" w:fill="C0C0C0"/>
          </w:tcPr>
          <w:p>
            <w:pPr>
              <w:pStyle w:val="9"/>
              <w:spacing w:before="11" w:line="132" w:lineRule="exact"/>
              <w:ind w:left="60" w:right="40"/>
              <w:jc w:val="center"/>
              <w:rPr>
                <w:sz w:val="12"/>
              </w:rPr>
            </w:pPr>
            <w:r>
              <w:rPr>
                <w:sz w:val="12"/>
              </w:rPr>
              <w:t>60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b/>
                <w:sz w:val="13"/>
              </w:rPr>
            </w:pPr>
            <w:r>
              <w:rPr>
                <w:b/>
                <w:sz w:val="13"/>
              </w:rPr>
              <w:t>309</w:t>
            </w:r>
          </w:p>
        </w:tc>
        <w:tc>
          <w:tcPr>
            <w:tcW w:w="1987" w:type="dxa"/>
            <w:shd w:val="clear" w:color="auto" w:fill="C0C0C0"/>
          </w:tcPr>
          <w:p>
            <w:pPr>
              <w:pStyle w:val="9"/>
              <w:spacing w:before="8" w:line="134" w:lineRule="exact"/>
              <w:ind w:left="23"/>
              <w:jc w:val="left"/>
              <w:rPr>
                <w:b/>
                <w:sz w:val="13"/>
              </w:rPr>
            </w:pPr>
            <w:r>
              <w:rPr>
                <w:b/>
                <w:sz w:val="13"/>
              </w:rPr>
              <w:t>资本性支出（基本建设）</w:t>
            </w:r>
          </w:p>
        </w:tc>
        <w:tc>
          <w:tcPr>
            <w:tcW w:w="350" w:type="dxa"/>
            <w:shd w:val="clear" w:color="auto" w:fill="C0C0C0"/>
          </w:tcPr>
          <w:p>
            <w:pPr>
              <w:pStyle w:val="9"/>
              <w:spacing w:before="11" w:line="131" w:lineRule="exact"/>
              <w:ind w:left="60" w:right="40"/>
              <w:jc w:val="center"/>
              <w:rPr>
                <w:sz w:val="12"/>
              </w:rPr>
            </w:pPr>
            <w:r>
              <w:rPr>
                <w:sz w:val="12"/>
              </w:rPr>
              <w:t>61</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30901</w:t>
            </w:r>
          </w:p>
        </w:tc>
        <w:tc>
          <w:tcPr>
            <w:tcW w:w="1987" w:type="dxa"/>
            <w:shd w:val="clear" w:color="auto" w:fill="C0C0C0"/>
          </w:tcPr>
          <w:p>
            <w:pPr>
              <w:pStyle w:val="9"/>
              <w:spacing w:before="8" w:line="134" w:lineRule="exact"/>
              <w:ind w:left="23"/>
              <w:jc w:val="left"/>
              <w:rPr>
                <w:sz w:val="13"/>
              </w:rPr>
            </w:pPr>
            <w:r>
              <w:rPr>
                <w:sz w:val="13"/>
              </w:rPr>
              <w:t>房屋建筑物购建</w:t>
            </w:r>
          </w:p>
        </w:tc>
        <w:tc>
          <w:tcPr>
            <w:tcW w:w="350" w:type="dxa"/>
            <w:shd w:val="clear" w:color="auto" w:fill="C0C0C0"/>
          </w:tcPr>
          <w:p>
            <w:pPr>
              <w:pStyle w:val="9"/>
              <w:spacing w:before="11" w:line="131" w:lineRule="exact"/>
              <w:ind w:left="60" w:right="40"/>
              <w:jc w:val="center"/>
              <w:rPr>
                <w:sz w:val="12"/>
              </w:rPr>
            </w:pPr>
            <w:r>
              <w:rPr>
                <w:sz w:val="12"/>
              </w:rPr>
              <w:t>62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30902</w:t>
            </w:r>
          </w:p>
        </w:tc>
        <w:tc>
          <w:tcPr>
            <w:tcW w:w="1987" w:type="dxa"/>
            <w:shd w:val="clear" w:color="auto" w:fill="C0C0C0"/>
          </w:tcPr>
          <w:p>
            <w:pPr>
              <w:pStyle w:val="9"/>
              <w:spacing w:before="8" w:line="134" w:lineRule="exact"/>
              <w:ind w:left="23"/>
              <w:jc w:val="left"/>
              <w:rPr>
                <w:sz w:val="13"/>
              </w:rPr>
            </w:pPr>
            <w:r>
              <w:rPr>
                <w:sz w:val="13"/>
              </w:rPr>
              <w:t>办公设备购置</w:t>
            </w:r>
          </w:p>
        </w:tc>
        <w:tc>
          <w:tcPr>
            <w:tcW w:w="350" w:type="dxa"/>
            <w:shd w:val="clear" w:color="auto" w:fill="C0C0C0"/>
          </w:tcPr>
          <w:p>
            <w:pPr>
              <w:pStyle w:val="9"/>
              <w:spacing w:before="11" w:line="131" w:lineRule="exact"/>
              <w:ind w:left="60" w:right="40"/>
              <w:jc w:val="center"/>
              <w:rPr>
                <w:sz w:val="12"/>
              </w:rPr>
            </w:pPr>
            <w:r>
              <w:rPr>
                <w:sz w:val="12"/>
              </w:rPr>
              <w:t>63</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30903</w:t>
            </w:r>
          </w:p>
        </w:tc>
        <w:tc>
          <w:tcPr>
            <w:tcW w:w="1987" w:type="dxa"/>
            <w:shd w:val="clear" w:color="auto" w:fill="C0C0C0"/>
          </w:tcPr>
          <w:p>
            <w:pPr>
              <w:pStyle w:val="9"/>
              <w:spacing w:before="8" w:line="134" w:lineRule="exact"/>
              <w:ind w:left="23"/>
              <w:jc w:val="left"/>
              <w:rPr>
                <w:sz w:val="13"/>
              </w:rPr>
            </w:pPr>
            <w:r>
              <w:rPr>
                <w:sz w:val="13"/>
              </w:rPr>
              <w:t>专用设备购置</w:t>
            </w:r>
          </w:p>
        </w:tc>
        <w:tc>
          <w:tcPr>
            <w:tcW w:w="350" w:type="dxa"/>
            <w:shd w:val="clear" w:color="auto" w:fill="C0C0C0"/>
          </w:tcPr>
          <w:p>
            <w:pPr>
              <w:pStyle w:val="9"/>
              <w:spacing w:before="11" w:line="132" w:lineRule="exact"/>
              <w:ind w:left="60" w:right="40"/>
              <w:jc w:val="center"/>
              <w:rPr>
                <w:sz w:val="12"/>
              </w:rPr>
            </w:pPr>
            <w:r>
              <w:rPr>
                <w:sz w:val="12"/>
              </w:rPr>
              <w:t>64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30905</w:t>
            </w:r>
          </w:p>
        </w:tc>
        <w:tc>
          <w:tcPr>
            <w:tcW w:w="1987" w:type="dxa"/>
            <w:shd w:val="clear" w:color="auto" w:fill="C0C0C0"/>
          </w:tcPr>
          <w:p>
            <w:pPr>
              <w:pStyle w:val="9"/>
              <w:spacing w:before="8" w:line="134" w:lineRule="exact"/>
              <w:ind w:left="23"/>
              <w:jc w:val="left"/>
              <w:rPr>
                <w:sz w:val="13"/>
              </w:rPr>
            </w:pPr>
            <w:r>
              <w:rPr>
                <w:sz w:val="13"/>
              </w:rPr>
              <w:t>基础设施建设</w:t>
            </w:r>
          </w:p>
        </w:tc>
        <w:tc>
          <w:tcPr>
            <w:tcW w:w="350" w:type="dxa"/>
            <w:shd w:val="clear" w:color="auto" w:fill="C0C0C0"/>
          </w:tcPr>
          <w:p>
            <w:pPr>
              <w:pStyle w:val="9"/>
              <w:spacing w:before="11" w:line="132" w:lineRule="exact"/>
              <w:ind w:left="60" w:right="40"/>
              <w:jc w:val="center"/>
              <w:rPr>
                <w:sz w:val="12"/>
              </w:rPr>
            </w:pPr>
            <w:r>
              <w:rPr>
                <w:sz w:val="12"/>
              </w:rPr>
              <w:t>65</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30906</w:t>
            </w:r>
          </w:p>
        </w:tc>
        <w:tc>
          <w:tcPr>
            <w:tcW w:w="1987" w:type="dxa"/>
            <w:shd w:val="clear" w:color="auto" w:fill="C0C0C0"/>
          </w:tcPr>
          <w:p>
            <w:pPr>
              <w:pStyle w:val="9"/>
              <w:spacing w:before="8" w:line="134" w:lineRule="exact"/>
              <w:ind w:left="23"/>
              <w:jc w:val="left"/>
              <w:rPr>
                <w:sz w:val="13"/>
              </w:rPr>
            </w:pPr>
            <w:r>
              <w:rPr>
                <w:sz w:val="13"/>
              </w:rPr>
              <w:t>大型修缮</w:t>
            </w:r>
          </w:p>
        </w:tc>
        <w:tc>
          <w:tcPr>
            <w:tcW w:w="350" w:type="dxa"/>
            <w:shd w:val="clear" w:color="auto" w:fill="C0C0C0"/>
          </w:tcPr>
          <w:p>
            <w:pPr>
              <w:pStyle w:val="9"/>
              <w:spacing w:before="11" w:line="132" w:lineRule="exact"/>
              <w:ind w:left="60" w:right="40"/>
              <w:jc w:val="center"/>
              <w:rPr>
                <w:sz w:val="12"/>
              </w:rPr>
            </w:pPr>
            <w:r>
              <w:rPr>
                <w:sz w:val="12"/>
              </w:rPr>
              <w:t>66</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30907</w:t>
            </w:r>
          </w:p>
        </w:tc>
        <w:tc>
          <w:tcPr>
            <w:tcW w:w="1987" w:type="dxa"/>
            <w:shd w:val="clear" w:color="auto" w:fill="C0C0C0"/>
          </w:tcPr>
          <w:p>
            <w:pPr>
              <w:pStyle w:val="9"/>
              <w:spacing w:before="8" w:line="134" w:lineRule="exact"/>
              <w:ind w:left="23"/>
              <w:jc w:val="left"/>
              <w:rPr>
                <w:sz w:val="13"/>
              </w:rPr>
            </w:pPr>
            <w:r>
              <w:rPr>
                <w:sz w:val="13"/>
              </w:rPr>
              <w:t>信息网络及软件购置更新</w:t>
            </w:r>
          </w:p>
        </w:tc>
        <w:tc>
          <w:tcPr>
            <w:tcW w:w="350" w:type="dxa"/>
            <w:shd w:val="clear" w:color="auto" w:fill="C0C0C0"/>
          </w:tcPr>
          <w:p>
            <w:pPr>
              <w:pStyle w:val="9"/>
              <w:spacing w:before="11" w:line="131" w:lineRule="exact"/>
              <w:ind w:left="60" w:right="40"/>
              <w:jc w:val="center"/>
              <w:rPr>
                <w:sz w:val="12"/>
              </w:rPr>
            </w:pPr>
            <w:r>
              <w:rPr>
                <w:sz w:val="12"/>
              </w:rPr>
              <w:t>67</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30908</w:t>
            </w:r>
          </w:p>
        </w:tc>
        <w:tc>
          <w:tcPr>
            <w:tcW w:w="1987" w:type="dxa"/>
            <w:shd w:val="clear" w:color="auto" w:fill="C0C0C0"/>
          </w:tcPr>
          <w:p>
            <w:pPr>
              <w:pStyle w:val="9"/>
              <w:spacing w:before="8" w:line="134" w:lineRule="exact"/>
              <w:ind w:left="23"/>
              <w:jc w:val="left"/>
              <w:rPr>
                <w:sz w:val="13"/>
              </w:rPr>
            </w:pPr>
            <w:r>
              <w:rPr>
                <w:sz w:val="13"/>
              </w:rPr>
              <w:t>物资储备</w:t>
            </w:r>
          </w:p>
        </w:tc>
        <w:tc>
          <w:tcPr>
            <w:tcW w:w="350" w:type="dxa"/>
            <w:shd w:val="clear" w:color="auto" w:fill="C0C0C0"/>
          </w:tcPr>
          <w:p>
            <w:pPr>
              <w:pStyle w:val="9"/>
              <w:spacing w:before="11" w:line="131" w:lineRule="exact"/>
              <w:ind w:left="60" w:right="40"/>
              <w:jc w:val="center"/>
              <w:rPr>
                <w:sz w:val="12"/>
              </w:rPr>
            </w:pPr>
            <w:r>
              <w:rPr>
                <w:sz w:val="12"/>
              </w:rPr>
              <w:t>68</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30913</w:t>
            </w:r>
          </w:p>
        </w:tc>
        <w:tc>
          <w:tcPr>
            <w:tcW w:w="1987" w:type="dxa"/>
            <w:shd w:val="clear" w:color="auto" w:fill="C0C0C0"/>
          </w:tcPr>
          <w:p>
            <w:pPr>
              <w:pStyle w:val="9"/>
              <w:spacing w:before="8" w:line="134" w:lineRule="exact"/>
              <w:ind w:left="23"/>
              <w:jc w:val="left"/>
              <w:rPr>
                <w:sz w:val="13"/>
              </w:rPr>
            </w:pPr>
            <w:r>
              <w:rPr>
                <w:sz w:val="13"/>
              </w:rPr>
              <w:t>公务用车购置</w:t>
            </w:r>
          </w:p>
        </w:tc>
        <w:tc>
          <w:tcPr>
            <w:tcW w:w="350" w:type="dxa"/>
            <w:shd w:val="clear" w:color="auto" w:fill="C0C0C0"/>
          </w:tcPr>
          <w:p>
            <w:pPr>
              <w:pStyle w:val="9"/>
              <w:spacing w:before="11" w:line="131" w:lineRule="exact"/>
              <w:ind w:left="60" w:right="40"/>
              <w:jc w:val="center"/>
              <w:rPr>
                <w:sz w:val="12"/>
              </w:rPr>
            </w:pPr>
            <w:r>
              <w:rPr>
                <w:sz w:val="12"/>
              </w:rPr>
              <w:t>69</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30919</w:t>
            </w:r>
          </w:p>
        </w:tc>
        <w:tc>
          <w:tcPr>
            <w:tcW w:w="1987" w:type="dxa"/>
            <w:shd w:val="clear" w:color="auto" w:fill="C0C0C0"/>
          </w:tcPr>
          <w:p>
            <w:pPr>
              <w:pStyle w:val="9"/>
              <w:spacing w:before="8" w:line="134" w:lineRule="exact"/>
              <w:ind w:left="23"/>
              <w:jc w:val="left"/>
              <w:rPr>
                <w:sz w:val="13"/>
              </w:rPr>
            </w:pPr>
            <w:r>
              <w:rPr>
                <w:sz w:val="13"/>
              </w:rPr>
              <w:t>其他交通工具购置</w:t>
            </w:r>
          </w:p>
        </w:tc>
        <w:tc>
          <w:tcPr>
            <w:tcW w:w="350" w:type="dxa"/>
            <w:shd w:val="clear" w:color="auto" w:fill="C0C0C0"/>
          </w:tcPr>
          <w:p>
            <w:pPr>
              <w:pStyle w:val="9"/>
              <w:spacing w:before="11" w:line="132" w:lineRule="exact"/>
              <w:ind w:left="60" w:right="40"/>
              <w:jc w:val="center"/>
              <w:rPr>
                <w:sz w:val="12"/>
              </w:rPr>
            </w:pPr>
            <w:r>
              <w:rPr>
                <w:sz w:val="12"/>
              </w:rPr>
              <w:t>70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30921</w:t>
            </w:r>
          </w:p>
        </w:tc>
        <w:tc>
          <w:tcPr>
            <w:tcW w:w="1987" w:type="dxa"/>
            <w:shd w:val="clear" w:color="auto" w:fill="C0C0C0"/>
          </w:tcPr>
          <w:p>
            <w:pPr>
              <w:pStyle w:val="9"/>
              <w:spacing w:before="8" w:line="134" w:lineRule="exact"/>
              <w:ind w:left="23"/>
              <w:jc w:val="left"/>
              <w:rPr>
                <w:sz w:val="13"/>
              </w:rPr>
            </w:pPr>
            <w:r>
              <w:rPr>
                <w:sz w:val="13"/>
              </w:rPr>
              <w:t>文物和陈列品购置</w:t>
            </w:r>
          </w:p>
        </w:tc>
        <w:tc>
          <w:tcPr>
            <w:tcW w:w="350" w:type="dxa"/>
            <w:shd w:val="clear" w:color="auto" w:fill="C0C0C0"/>
          </w:tcPr>
          <w:p>
            <w:pPr>
              <w:pStyle w:val="9"/>
              <w:spacing w:before="11" w:line="132" w:lineRule="exact"/>
              <w:ind w:left="60" w:right="40"/>
              <w:jc w:val="center"/>
              <w:rPr>
                <w:sz w:val="12"/>
              </w:rPr>
            </w:pPr>
            <w:r>
              <w:rPr>
                <w:sz w:val="12"/>
              </w:rPr>
              <w:t>71</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30922</w:t>
            </w:r>
          </w:p>
        </w:tc>
        <w:tc>
          <w:tcPr>
            <w:tcW w:w="1987" w:type="dxa"/>
            <w:shd w:val="clear" w:color="auto" w:fill="C0C0C0"/>
          </w:tcPr>
          <w:p>
            <w:pPr>
              <w:pStyle w:val="9"/>
              <w:spacing w:before="8" w:line="134" w:lineRule="exact"/>
              <w:ind w:left="23"/>
              <w:jc w:val="left"/>
              <w:rPr>
                <w:sz w:val="13"/>
              </w:rPr>
            </w:pPr>
            <w:r>
              <w:rPr>
                <w:sz w:val="13"/>
              </w:rPr>
              <w:t>无形资产购置</w:t>
            </w:r>
          </w:p>
        </w:tc>
        <w:tc>
          <w:tcPr>
            <w:tcW w:w="350" w:type="dxa"/>
            <w:shd w:val="clear" w:color="auto" w:fill="C0C0C0"/>
          </w:tcPr>
          <w:p>
            <w:pPr>
              <w:pStyle w:val="9"/>
              <w:spacing w:before="11" w:line="132" w:lineRule="exact"/>
              <w:ind w:left="60" w:right="40"/>
              <w:jc w:val="center"/>
              <w:rPr>
                <w:sz w:val="12"/>
              </w:rPr>
            </w:pPr>
            <w:r>
              <w:rPr>
                <w:sz w:val="12"/>
              </w:rPr>
              <w:t>72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30999</w:t>
            </w:r>
          </w:p>
        </w:tc>
        <w:tc>
          <w:tcPr>
            <w:tcW w:w="1987" w:type="dxa"/>
            <w:shd w:val="clear" w:color="auto" w:fill="C0C0C0"/>
          </w:tcPr>
          <w:p>
            <w:pPr>
              <w:pStyle w:val="9"/>
              <w:spacing w:before="8" w:line="134" w:lineRule="exact"/>
              <w:ind w:left="23"/>
              <w:jc w:val="left"/>
              <w:rPr>
                <w:sz w:val="13"/>
              </w:rPr>
            </w:pPr>
            <w:r>
              <w:rPr>
                <w:sz w:val="13"/>
              </w:rPr>
              <w:t>其他基本建设支出</w:t>
            </w:r>
          </w:p>
        </w:tc>
        <w:tc>
          <w:tcPr>
            <w:tcW w:w="350" w:type="dxa"/>
            <w:shd w:val="clear" w:color="auto" w:fill="C0C0C0"/>
          </w:tcPr>
          <w:p>
            <w:pPr>
              <w:pStyle w:val="9"/>
              <w:spacing w:before="11" w:line="131" w:lineRule="exact"/>
              <w:ind w:left="60" w:right="40"/>
              <w:jc w:val="center"/>
              <w:rPr>
                <w:sz w:val="12"/>
              </w:rPr>
            </w:pPr>
            <w:r>
              <w:rPr>
                <w:sz w:val="12"/>
              </w:rPr>
              <w:t>73</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b/>
                <w:sz w:val="13"/>
              </w:rPr>
            </w:pPr>
            <w:r>
              <w:rPr>
                <w:b/>
                <w:sz w:val="13"/>
              </w:rPr>
              <w:t>310</w:t>
            </w:r>
          </w:p>
        </w:tc>
        <w:tc>
          <w:tcPr>
            <w:tcW w:w="1987" w:type="dxa"/>
            <w:shd w:val="clear" w:color="auto" w:fill="C0C0C0"/>
          </w:tcPr>
          <w:p>
            <w:pPr>
              <w:pStyle w:val="9"/>
              <w:spacing w:before="8" w:line="134" w:lineRule="exact"/>
              <w:ind w:left="23"/>
              <w:jc w:val="left"/>
              <w:rPr>
                <w:b/>
                <w:sz w:val="13"/>
              </w:rPr>
            </w:pPr>
            <w:r>
              <w:rPr>
                <w:b/>
                <w:sz w:val="13"/>
              </w:rPr>
              <w:t>资本性支出</w:t>
            </w:r>
          </w:p>
        </w:tc>
        <w:tc>
          <w:tcPr>
            <w:tcW w:w="350" w:type="dxa"/>
            <w:shd w:val="clear" w:color="auto" w:fill="C0C0C0"/>
          </w:tcPr>
          <w:p>
            <w:pPr>
              <w:pStyle w:val="9"/>
              <w:spacing w:before="11" w:line="131" w:lineRule="exact"/>
              <w:ind w:left="60" w:right="40"/>
              <w:jc w:val="center"/>
              <w:rPr>
                <w:sz w:val="12"/>
              </w:rPr>
            </w:pPr>
            <w:r>
              <w:rPr>
                <w:sz w:val="12"/>
              </w:rPr>
              <w:t>74</w:t>
            </w:r>
          </w:p>
        </w:tc>
        <w:tc>
          <w:tcPr>
            <w:tcW w:w="1135" w:type="dxa"/>
          </w:tcPr>
          <w:p>
            <w:pPr>
              <w:pStyle w:val="9"/>
              <w:spacing w:before="8" w:line="134" w:lineRule="exact"/>
              <w:ind w:right="-15"/>
              <w:rPr>
                <w:sz w:val="13"/>
              </w:rPr>
            </w:pPr>
            <w:r>
              <w:rPr>
                <w:sz w:val="13"/>
              </w:rPr>
              <w:t>624.14</w:t>
            </w:r>
          </w:p>
        </w:tc>
        <w:tc>
          <w:tcPr>
            <w:tcW w:w="1135" w:type="dxa"/>
          </w:tcPr>
          <w:p>
            <w:pPr>
              <w:pStyle w:val="9"/>
              <w:spacing w:before="8" w:line="134" w:lineRule="exact"/>
              <w:ind w:right="-15"/>
              <w:rPr>
                <w:sz w:val="13"/>
              </w:rPr>
            </w:pPr>
            <w:r>
              <w:rPr>
                <w:sz w:val="13"/>
              </w:rPr>
              <w:t>624.14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624.14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31001</w:t>
            </w:r>
          </w:p>
        </w:tc>
        <w:tc>
          <w:tcPr>
            <w:tcW w:w="1987" w:type="dxa"/>
            <w:shd w:val="clear" w:color="auto" w:fill="C0C0C0"/>
          </w:tcPr>
          <w:p>
            <w:pPr>
              <w:pStyle w:val="9"/>
              <w:spacing w:before="8" w:line="134" w:lineRule="exact"/>
              <w:ind w:left="23"/>
              <w:jc w:val="left"/>
              <w:rPr>
                <w:sz w:val="13"/>
              </w:rPr>
            </w:pPr>
            <w:r>
              <w:rPr>
                <w:sz w:val="13"/>
              </w:rPr>
              <w:t>房屋建筑物购建</w:t>
            </w:r>
          </w:p>
        </w:tc>
        <w:tc>
          <w:tcPr>
            <w:tcW w:w="350" w:type="dxa"/>
            <w:shd w:val="clear" w:color="auto" w:fill="C0C0C0"/>
          </w:tcPr>
          <w:p>
            <w:pPr>
              <w:pStyle w:val="9"/>
              <w:spacing w:before="11" w:line="132" w:lineRule="exact"/>
              <w:ind w:left="60" w:right="40"/>
              <w:jc w:val="center"/>
              <w:rPr>
                <w:sz w:val="12"/>
              </w:rPr>
            </w:pPr>
            <w:r>
              <w:rPr>
                <w:sz w:val="12"/>
              </w:rPr>
              <w:t>75</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31002</w:t>
            </w:r>
          </w:p>
        </w:tc>
        <w:tc>
          <w:tcPr>
            <w:tcW w:w="1987" w:type="dxa"/>
            <w:shd w:val="clear" w:color="auto" w:fill="C0C0C0"/>
          </w:tcPr>
          <w:p>
            <w:pPr>
              <w:pStyle w:val="9"/>
              <w:spacing w:before="8" w:line="134" w:lineRule="exact"/>
              <w:ind w:left="23"/>
              <w:jc w:val="left"/>
              <w:rPr>
                <w:sz w:val="13"/>
              </w:rPr>
            </w:pPr>
            <w:r>
              <w:rPr>
                <w:sz w:val="13"/>
              </w:rPr>
              <w:t>办公设备购置</w:t>
            </w:r>
          </w:p>
        </w:tc>
        <w:tc>
          <w:tcPr>
            <w:tcW w:w="350" w:type="dxa"/>
            <w:shd w:val="clear" w:color="auto" w:fill="C0C0C0"/>
          </w:tcPr>
          <w:p>
            <w:pPr>
              <w:pStyle w:val="9"/>
              <w:spacing w:before="11" w:line="132" w:lineRule="exact"/>
              <w:ind w:left="60" w:right="40"/>
              <w:jc w:val="center"/>
              <w:rPr>
                <w:sz w:val="12"/>
              </w:rPr>
            </w:pPr>
            <w:r>
              <w:rPr>
                <w:sz w:val="12"/>
              </w:rPr>
              <w:t>76</w:t>
            </w:r>
          </w:p>
        </w:tc>
        <w:tc>
          <w:tcPr>
            <w:tcW w:w="1135" w:type="dxa"/>
          </w:tcPr>
          <w:p>
            <w:pPr>
              <w:pStyle w:val="9"/>
              <w:spacing w:before="8" w:line="134" w:lineRule="exact"/>
              <w:ind w:right="-15"/>
              <w:rPr>
                <w:sz w:val="13"/>
              </w:rPr>
            </w:pPr>
            <w:r>
              <w:rPr>
                <w:sz w:val="13"/>
              </w:rPr>
              <w:t>90.64</w:t>
            </w:r>
          </w:p>
        </w:tc>
        <w:tc>
          <w:tcPr>
            <w:tcW w:w="1135" w:type="dxa"/>
          </w:tcPr>
          <w:p>
            <w:pPr>
              <w:pStyle w:val="9"/>
              <w:spacing w:before="8" w:line="134" w:lineRule="exact"/>
              <w:ind w:right="-15"/>
              <w:rPr>
                <w:sz w:val="13"/>
              </w:rPr>
            </w:pPr>
            <w:r>
              <w:rPr>
                <w:sz w:val="13"/>
              </w:rPr>
              <w:t>90.64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90.64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31003</w:t>
            </w:r>
          </w:p>
        </w:tc>
        <w:tc>
          <w:tcPr>
            <w:tcW w:w="1987" w:type="dxa"/>
            <w:shd w:val="clear" w:color="auto" w:fill="C0C0C0"/>
          </w:tcPr>
          <w:p>
            <w:pPr>
              <w:pStyle w:val="9"/>
              <w:spacing w:before="8" w:line="134" w:lineRule="exact"/>
              <w:ind w:left="23"/>
              <w:jc w:val="left"/>
              <w:rPr>
                <w:sz w:val="13"/>
              </w:rPr>
            </w:pPr>
            <w:r>
              <w:rPr>
                <w:sz w:val="13"/>
              </w:rPr>
              <w:t>专用设备购置</w:t>
            </w:r>
          </w:p>
        </w:tc>
        <w:tc>
          <w:tcPr>
            <w:tcW w:w="350" w:type="dxa"/>
            <w:shd w:val="clear" w:color="auto" w:fill="C0C0C0"/>
          </w:tcPr>
          <w:p>
            <w:pPr>
              <w:pStyle w:val="9"/>
              <w:spacing w:before="11" w:line="131" w:lineRule="exact"/>
              <w:ind w:left="60" w:right="40"/>
              <w:jc w:val="center"/>
              <w:rPr>
                <w:sz w:val="12"/>
              </w:rPr>
            </w:pPr>
            <w:r>
              <w:rPr>
                <w:sz w:val="12"/>
              </w:rPr>
              <w:t>77</w:t>
            </w:r>
          </w:p>
        </w:tc>
        <w:tc>
          <w:tcPr>
            <w:tcW w:w="1135" w:type="dxa"/>
          </w:tcPr>
          <w:p>
            <w:pPr>
              <w:pStyle w:val="9"/>
              <w:spacing w:before="8" w:line="134" w:lineRule="exact"/>
              <w:ind w:right="-15"/>
              <w:rPr>
                <w:sz w:val="13"/>
              </w:rPr>
            </w:pPr>
            <w:r>
              <w:rPr>
                <w:sz w:val="13"/>
              </w:rPr>
              <w:t>23.48</w:t>
            </w:r>
          </w:p>
        </w:tc>
        <w:tc>
          <w:tcPr>
            <w:tcW w:w="1135" w:type="dxa"/>
          </w:tcPr>
          <w:p>
            <w:pPr>
              <w:pStyle w:val="9"/>
              <w:spacing w:before="8" w:line="134" w:lineRule="exact"/>
              <w:ind w:right="-15"/>
              <w:rPr>
                <w:sz w:val="13"/>
              </w:rPr>
            </w:pPr>
            <w:r>
              <w:rPr>
                <w:sz w:val="13"/>
              </w:rPr>
              <w:t>23.48</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23.48</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31005</w:t>
            </w:r>
          </w:p>
        </w:tc>
        <w:tc>
          <w:tcPr>
            <w:tcW w:w="1987" w:type="dxa"/>
            <w:shd w:val="clear" w:color="auto" w:fill="C0C0C0"/>
          </w:tcPr>
          <w:p>
            <w:pPr>
              <w:pStyle w:val="9"/>
              <w:spacing w:before="8" w:line="134" w:lineRule="exact"/>
              <w:ind w:left="23"/>
              <w:jc w:val="left"/>
              <w:rPr>
                <w:sz w:val="13"/>
              </w:rPr>
            </w:pPr>
            <w:r>
              <w:rPr>
                <w:sz w:val="13"/>
              </w:rPr>
              <w:t>基础设施建设</w:t>
            </w:r>
          </w:p>
        </w:tc>
        <w:tc>
          <w:tcPr>
            <w:tcW w:w="350" w:type="dxa"/>
            <w:shd w:val="clear" w:color="auto" w:fill="C0C0C0"/>
          </w:tcPr>
          <w:p>
            <w:pPr>
              <w:pStyle w:val="9"/>
              <w:spacing w:before="11" w:line="132" w:lineRule="exact"/>
              <w:ind w:left="60" w:right="40"/>
              <w:jc w:val="center"/>
              <w:rPr>
                <w:sz w:val="12"/>
              </w:rPr>
            </w:pPr>
            <w:r>
              <w:rPr>
                <w:sz w:val="12"/>
              </w:rPr>
              <w:t>78</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31006</w:t>
            </w:r>
          </w:p>
        </w:tc>
        <w:tc>
          <w:tcPr>
            <w:tcW w:w="1987" w:type="dxa"/>
            <w:shd w:val="clear" w:color="auto" w:fill="C0C0C0"/>
          </w:tcPr>
          <w:p>
            <w:pPr>
              <w:pStyle w:val="9"/>
              <w:spacing w:before="8" w:line="134" w:lineRule="exact"/>
              <w:ind w:left="23"/>
              <w:jc w:val="left"/>
              <w:rPr>
                <w:sz w:val="13"/>
              </w:rPr>
            </w:pPr>
            <w:r>
              <w:rPr>
                <w:sz w:val="13"/>
              </w:rPr>
              <w:t>大型修缮</w:t>
            </w:r>
          </w:p>
        </w:tc>
        <w:tc>
          <w:tcPr>
            <w:tcW w:w="350" w:type="dxa"/>
            <w:shd w:val="clear" w:color="auto" w:fill="C0C0C0"/>
          </w:tcPr>
          <w:p>
            <w:pPr>
              <w:pStyle w:val="9"/>
              <w:spacing w:before="11" w:line="132" w:lineRule="exact"/>
              <w:ind w:left="60" w:right="40"/>
              <w:jc w:val="center"/>
              <w:rPr>
                <w:sz w:val="12"/>
              </w:rPr>
            </w:pPr>
            <w:r>
              <w:rPr>
                <w:sz w:val="12"/>
              </w:rPr>
              <w:t>79</w:t>
            </w:r>
          </w:p>
        </w:tc>
        <w:tc>
          <w:tcPr>
            <w:tcW w:w="1135" w:type="dxa"/>
          </w:tcPr>
          <w:p>
            <w:pPr>
              <w:pStyle w:val="9"/>
              <w:spacing w:before="8" w:line="134" w:lineRule="exact"/>
              <w:ind w:right="-15"/>
              <w:rPr>
                <w:sz w:val="13"/>
              </w:rPr>
            </w:pPr>
            <w:r>
              <w:rPr>
                <w:sz w:val="13"/>
              </w:rPr>
              <w:t>510.02</w:t>
            </w:r>
          </w:p>
        </w:tc>
        <w:tc>
          <w:tcPr>
            <w:tcW w:w="1135" w:type="dxa"/>
          </w:tcPr>
          <w:p>
            <w:pPr>
              <w:pStyle w:val="9"/>
              <w:spacing w:before="8" w:line="134" w:lineRule="exact"/>
              <w:ind w:right="-15"/>
              <w:rPr>
                <w:sz w:val="13"/>
              </w:rPr>
            </w:pPr>
            <w:r>
              <w:rPr>
                <w:sz w:val="13"/>
              </w:rPr>
              <w:t>510.02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510.02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31007</w:t>
            </w:r>
          </w:p>
        </w:tc>
        <w:tc>
          <w:tcPr>
            <w:tcW w:w="1987" w:type="dxa"/>
            <w:shd w:val="clear" w:color="auto" w:fill="C0C0C0"/>
          </w:tcPr>
          <w:p>
            <w:pPr>
              <w:pStyle w:val="9"/>
              <w:spacing w:before="8" w:line="134" w:lineRule="exact"/>
              <w:ind w:left="23"/>
              <w:jc w:val="left"/>
              <w:rPr>
                <w:sz w:val="13"/>
              </w:rPr>
            </w:pPr>
            <w:r>
              <w:rPr>
                <w:sz w:val="13"/>
              </w:rPr>
              <w:t>信息网络及软件购置更新</w:t>
            </w:r>
          </w:p>
        </w:tc>
        <w:tc>
          <w:tcPr>
            <w:tcW w:w="350" w:type="dxa"/>
            <w:shd w:val="clear" w:color="auto" w:fill="C0C0C0"/>
          </w:tcPr>
          <w:p>
            <w:pPr>
              <w:pStyle w:val="9"/>
              <w:spacing w:before="11" w:line="131" w:lineRule="exact"/>
              <w:ind w:left="60" w:right="40"/>
              <w:jc w:val="center"/>
              <w:rPr>
                <w:sz w:val="12"/>
              </w:rPr>
            </w:pPr>
            <w:r>
              <w:rPr>
                <w:sz w:val="12"/>
              </w:rPr>
              <w:t>80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31008</w:t>
            </w:r>
          </w:p>
        </w:tc>
        <w:tc>
          <w:tcPr>
            <w:tcW w:w="1987" w:type="dxa"/>
            <w:shd w:val="clear" w:color="auto" w:fill="C0C0C0"/>
          </w:tcPr>
          <w:p>
            <w:pPr>
              <w:pStyle w:val="9"/>
              <w:spacing w:before="8" w:line="134" w:lineRule="exact"/>
              <w:ind w:left="23"/>
              <w:jc w:val="left"/>
              <w:rPr>
                <w:sz w:val="13"/>
              </w:rPr>
            </w:pPr>
            <w:r>
              <w:rPr>
                <w:sz w:val="13"/>
              </w:rPr>
              <w:t>物资储备</w:t>
            </w:r>
          </w:p>
        </w:tc>
        <w:tc>
          <w:tcPr>
            <w:tcW w:w="350" w:type="dxa"/>
            <w:shd w:val="clear" w:color="auto" w:fill="C0C0C0"/>
          </w:tcPr>
          <w:p>
            <w:pPr>
              <w:pStyle w:val="9"/>
              <w:spacing w:before="11" w:line="132" w:lineRule="exact"/>
              <w:ind w:left="60" w:right="40"/>
              <w:jc w:val="center"/>
              <w:rPr>
                <w:sz w:val="12"/>
              </w:rPr>
            </w:pPr>
            <w:r>
              <w:rPr>
                <w:sz w:val="12"/>
              </w:rPr>
              <w:t>81</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31009</w:t>
            </w:r>
          </w:p>
        </w:tc>
        <w:tc>
          <w:tcPr>
            <w:tcW w:w="1987" w:type="dxa"/>
            <w:shd w:val="clear" w:color="auto" w:fill="C0C0C0"/>
          </w:tcPr>
          <w:p>
            <w:pPr>
              <w:pStyle w:val="9"/>
              <w:spacing w:before="8" w:line="134" w:lineRule="exact"/>
              <w:ind w:left="23"/>
              <w:jc w:val="left"/>
              <w:rPr>
                <w:sz w:val="13"/>
              </w:rPr>
            </w:pPr>
            <w:r>
              <w:rPr>
                <w:sz w:val="13"/>
              </w:rPr>
              <w:t>土地补偿</w:t>
            </w:r>
          </w:p>
        </w:tc>
        <w:tc>
          <w:tcPr>
            <w:tcW w:w="350" w:type="dxa"/>
            <w:shd w:val="clear" w:color="auto" w:fill="C0C0C0"/>
          </w:tcPr>
          <w:p>
            <w:pPr>
              <w:pStyle w:val="9"/>
              <w:spacing w:before="11" w:line="132" w:lineRule="exact"/>
              <w:ind w:left="60" w:right="40"/>
              <w:jc w:val="center"/>
              <w:rPr>
                <w:sz w:val="12"/>
              </w:rPr>
            </w:pPr>
            <w:r>
              <w:rPr>
                <w:sz w:val="12"/>
              </w:rPr>
              <w:t>82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31010</w:t>
            </w:r>
          </w:p>
        </w:tc>
        <w:tc>
          <w:tcPr>
            <w:tcW w:w="1987" w:type="dxa"/>
            <w:shd w:val="clear" w:color="auto" w:fill="C0C0C0"/>
          </w:tcPr>
          <w:p>
            <w:pPr>
              <w:pStyle w:val="9"/>
              <w:spacing w:before="8" w:line="134" w:lineRule="exact"/>
              <w:ind w:left="23"/>
              <w:jc w:val="left"/>
              <w:rPr>
                <w:sz w:val="13"/>
              </w:rPr>
            </w:pPr>
            <w:r>
              <w:rPr>
                <w:sz w:val="13"/>
              </w:rPr>
              <w:t>安置补助</w:t>
            </w:r>
          </w:p>
        </w:tc>
        <w:tc>
          <w:tcPr>
            <w:tcW w:w="350" w:type="dxa"/>
            <w:shd w:val="clear" w:color="auto" w:fill="C0C0C0"/>
          </w:tcPr>
          <w:p>
            <w:pPr>
              <w:pStyle w:val="9"/>
              <w:spacing w:before="11" w:line="131" w:lineRule="exact"/>
              <w:ind w:left="60" w:right="40"/>
              <w:jc w:val="center"/>
              <w:rPr>
                <w:sz w:val="12"/>
              </w:rPr>
            </w:pPr>
            <w:r>
              <w:rPr>
                <w:sz w:val="12"/>
              </w:rPr>
              <w:t>83</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31011</w:t>
            </w:r>
          </w:p>
        </w:tc>
        <w:tc>
          <w:tcPr>
            <w:tcW w:w="1987" w:type="dxa"/>
            <w:shd w:val="clear" w:color="auto" w:fill="C0C0C0"/>
          </w:tcPr>
          <w:p>
            <w:pPr>
              <w:pStyle w:val="9"/>
              <w:spacing w:before="8" w:line="134" w:lineRule="exact"/>
              <w:ind w:left="23"/>
              <w:jc w:val="left"/>
              <w:rPr>
                <w:sz w:val="13"/>
              </w:rPr>
            </w:pPr>
            <w:r>
              <w:rPr>
                <w:sz w:val="13"/>
              </w:rPr>
              <w:t>地上附着物和青苗补偿</w:t>
            </w:r>
          </w:p>
        </w:tc>
        <w:tc>
          <w:tcPr>
            <w:tcW w:w="350" w:type="dxa"/>
            <w:shd w:val="clear" w:color="auto" w:fill="C0C0C0"/>
          </w:tcPr>
          <w:p>
            <w:pPr>
              <w:pStyle w:val="9"/>
              <w:spacing w:before="11" w:line="132" w:lineRule="exact"/>
              <w:ind w:left="60" w:right="40"/>
              <w:jc w:val="center"/>
              <w:rPr>
                <w:sz w:val="12"/>
              </w:rPr>
            </w:pPr>
            <w:r>
              <w:rPr>
                <w:sz w:val="12"/>
              </w:rPr>
              <w:t>84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31012</w:t>
            </w:r>
          </w:p>
        </w:tc>
        <w:tc>
          <w:tcPr>
            <w:tcW w:w="1987" w:type="dxa"/>
            <w:shd w:val="clear" w:color="auto" w:fill="C0C0C0"/>
          </w:tcPr>
          <w:p>
            <w:pPr>
              <w:pStyle w:val="9"/>
              <w:spacing w:before="8" w:line="134" w:lineRule="exact"/>
              <w:ind w:left="23"/>
              <w:jc w:val="left"/>
              <w:rPr>
                <w:sz w:val="13"/>
              </w:rPr>
            </w:pPr>
            <w:r>
              <w:rPr>
                <w:sz w:val="13"/>
              </w:rPr>
              <w:t>拆迁补偿</w:t>
            </w:r>
          </w:p>
        </w:tc>
        <w:tc>
          <w:tcPr>
            <w:tcW w:w="350" w:type="dxa"/>
            <w:shd w:val="clear" w:color="auto" w:fill="C0C0C0"/>
          </w:tcPr>
          <w:p>
            <w:pPr>
              <w:pStyle w:val="9"/>
              <w:spacing w:before="11" w:line="132" w:lineRule="exact"/>
              <w:ind w:left="60" w:right="40"/>
              <w:jc w:val="center"/>
              <w:rPr>
                <w:sz w:val="12"/>
              </w:rPr>
            </w:pPr>
            <w:r>
              <w:rPr>
                <w:sz w:val="12"/>
              </w:rPr>
              <w:t>85</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31013</w:t>
            </w:r>
          </w:p>
        </w:tc>
        <w:tc>
          <w:tcPr>
            <w:tcW w:w="1987" w:type="dxa"/>
            <w:shd w:val="clear" w:color="auto" w:fill="C0C0C0"/>
          </w:tcPr>
          <w:p>
            <w:pPr>
              <w:pStyle w:val="9"/>
              <w:spacing w:before="8" w:line="134" w:lineRule="exact"/>
              <w:ind w:left="23"/>
              <w:jc w:val="left"/>
              <w:rPr>
                <w:sz w:val="13"/>
              </w:rPr>
            </w:pPr>
            <w:r>
              <w:rPr>
                <w:sz w:val="13"/>
              </w:rPr>
              <w:t>公务用车购置</w:t>
            </w:r>
          </w:p>
        </w:tc>
        <w:tc>
          <w:tcPr>
            <w:tcW w:w="350" w:type="dxa"/>
            <w:shd w:val="clear" w:color="auto" w:fill="C0C0C0"/>
          </w:tcPr>
          <w:p>
            <w:pPr>
              <w:pStyle w:val="9"/>
              <w:spacing w:before="11" w:line="131" w:lineRule="exact"/>
              <w:ind w:left="60" w:right="40"/>
              <w:jc w:val="center"/>
              <w:rPr>
                <w:sz w:val="12"/>
              </w:rPr>
            </w:pPr>
            <w:r>
              <w:rPr>
                <w:sz w:val="12"/>
              </w:rPr>
              <w:t>86</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31018</w:t>
            </w:r>
          </w:p>
        </w:tc>
        <w:tc>
          <w:tcPr>
            <w:tcW w:w="1987" w:type="dxa"/>
            <w:shd w:val="clear" w:color="auto" w:fill="C0C0C0"/>
          </w:tcPr>
          <w:p>
            <w:pPr>
              <w:pStyle w:val="9"/>
              <w:spacing w:before="8" w:line="134" w:lineRule="exact"/>
              <w:ind w:left="23"/>
              <w:jc w:val="left"/>
              <w:rPr>
                <w:sz w:val="13"/>
              </w:rPr>
            </w:pPr>
            <w:r>
              <w:rPr>
                <w:sz w:val="13"/>
              </w:rPr>
              <w:t>其他交通工具购置</w:t>
            </w:r>
          </w:p>
        </w:tc>
        <w:tc>
          <w:tcPr>
            <w:tcW w:w="350" w:type="dxa"/>
            <w:shd w:val="clear" w:color="auto" w:fill="C0C0C0"/>
          </w:tcPr>
          <w:p>
            <w:pPr>
              <w:pStyle w:val="9"/>
              <w:spacing w:before="11" w:line="131" w:lineRule="exact"/>
              <w:ind w:left="60" w:right="40"/>
              <w:jc w:val="center"/>
              <w:rPr>
                <w:sz w:val="12"/>
              </w:rPr>
            </w:pPr>
            <w:r>
              <w:rPr>
                <w:sz w:val="12"/>
              </w:rPr>
              <w:t>87</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31021</w:t>
            </w:r>
          </w:p>
        </w:tc>
        <w:tc>
          <w:tcPr>
            <w:tcW w:w="1987" w:type="dxa"/>
            <w:shd w:val="clear" w:color="auto" w:fill="C0C0C0"/>
          </w:tcPr>
          <w:p>
            <w:pPr>
              <w:pStyle w:val="9"/>
              <w:spacing w:before="8" w:line="134" w:lineRule="exact"/>
              <w:ind w:left="23"/>
              <w:jc w:val="left"/>
              <w:rPr>
                <w:sz w:val="13"/>
              </w:rPr>
            </w:pPr>
            <w:r>
              <w:rPr>
                <w:sz w:val="13"/>
              </w:rPr>
              <w:t>文物和陈列品购置</w:t>
            </w:r>
          </w:p>
        </w:tc>
        <w:tc>
          <w:tcPr>
            <w:tcW w:w="350" w:type="dxa"/>
            <w:shd w:val="clear" w:color="auto" w:fill="C0C0C0"/>
          </w:tcPr>
          <w:p>
            <w:pPr>
              <w:pStyle w:val="9"/>
              <w:spacing w:before="11" w:line="132" w:lineRule="exact"/>
              <w:ind w:left="60" w:right="40"/>
              <w:jc w:val="center"/>
              <w:rPr>
                <w:sz w:val="12"/>
              </w:rPr>
            </w:pPr>
            <w:r>
              <w:rPr>
                <w:sz w:val="12"/>
              </w:rPr>
              <w:t>88</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31022</w:t>
            </w:r>
          </w:p>
        </w:tc>
        <w:tc>
          <w:tcPr>
            <w:tcW w:w="1987" w:type="dxa"/>
            <w:shd w:val="clear" w:color="auto" w:fill="C0C0C0"/>
          </w:tcPr>
          <w:p>
            <w:pPr>
              <w:pStyle w:val="9"/>
              <w:spacing w:before="8" w:line="134" w:lineRule="exact"/>
              <w:ind w:left="23"/>
              <w:jc w:val="left"/>
              <w:rPr>
                <w:sz w:val="13"/>
              </w:rPr>
            </w:pPr>
            <w:r>
              <w:rPr>
                <w:sz w:val="13"/>
              </w:rPr>
              <w:t>无形资产购置</w:t>
            </w:r>
          </w:p>
        </w:tc>
        <w:tc>
          <w:tcPr>
            <w:tcW w:w="350" w:type="dxa"/>
            <w:shd w:val="clear" w:color="auto" w:fill="C0C0C0"/>
          </w:tcPr>
          <w:p>
            <w:pPr>
              <w:pStyle w:val="9"/>
              <w:spacing w:before="11" w:line="131" w:lineRule="exact"/>
              <w:ind w:left="60" w:right="40"/>
              <w:jc w:val="center"/>
              <w:rPr>
                <w:sz w:val="12"/>
              </w:rPr>
            </w:pPr>
            <w:r>
              <w:rPr>
                <w:sz w:val="12"/>
              </w:rPr>
              <w:t>89</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31099</w:t>
            </w:r>
          </w:p>
        </w:tc>
        <w:tc>
          <w:tcPr>
            <w:tcW w:w="1987" w:type="dxa"/>
            <w:shd w:val="clear" w:color="auto" w:fill="C0C0C0"/>
          </w:tcPr>
          <w:p>
            <w:pPr>
              <w:pStyle w:val="9"/>
              <w:spacing w:before="8" w:line="134" w:lineRule="exact"/>
              <w:ind w:left="23"/>
              <w:jc w:val="left"/>
              <w:rPr>
                <w:sz w:val="13"/>
              </w:rPr>
            </w:pPr>
            <w:r>
              <w:rPr>
                <w:sz w:val="13"/>
              </w:rPr>
              <w:t>其他资本性支出</w:t>
            </w:r>
          </w:p>
        </w:tc>
        <w:tc>
          <w:tcPr>
            <w:tcW w:w="350" w:type="dxa"/>
            <w:shd w:val="clear" w:color="auto" w:fill="C0C0C0"/>
          </w:tcPr>
          <w:p>
            <w:pPr>
              <w:pStyle w:val="9"/>
              <w:spacing w:before="11" w:line="132" w:lineRule="exact"/>
              <w:ind w:left="60" w:right="40"/>
              <w:jc w:val="center"/>
              <w:rPr>
                <w:sz w:val="12"/>
              </w:rPr>
            </w:pPr>
            <w:r>
              <w:rPr>
                <w:sz w:val="12"/>
              </w:rPr>
              <w:t>90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b/>
                <w:sz w:val="13"/>
              </w:rPr>
            </w:pPr>
            <w:r>
              <w:rPr>
                <w:b/>
                <w:sz w:val="13"/>
              </w:rPr>
              <w:t>311</w:t>
            </w:r>
          </w:p>
        </w:tc>
        <w:tc>
          <w:tcPr>
            <w:tcW w:w="1987" w:type="dxa"/>
            <w:shd w:val="clear" w:color="auto" w:fill="C0C0C0"/>
          </w:tcPr>
          <w:p>
            <w:pPr>
              <w:pStyle w:val="9"/>
              <w:spacing w:before="8" w:line="134" w:lineRule="exact"/>
              <w:ind w:left="23"/>
              <w:jc w:val="left"/>
              <w:rPr>
                <w:b/>
                <w:sz w:val="13"/>
              </w:rPr>
            </w:pPr>
            <w:r>
              <w:rPr>
                <w:b/>
                <w:sz w:val="13"/>
              </w:rPr>
              <w:t>对企业补助（基本建设）</w:t>
            </w:r>
          </w:p>
        </w:tc>
        <w:tc>
          <w:tcPr>
            <w:tcW w:w="350" w:type="dxa"/>
            <w:shd w:val="clear" w:color="auto" w:fill="C0C0C0"/>
          </w:tcPr>
          <w:p>
            <w:pPr>
              <w:pStyle w:val="9"/>
              <w:spacing w:before="11" w:line="132" w:lineRule="exact"/>
              <w:ind w:left="60" w:right="40"/>
              <w:jc w:val="center"/>
              <w:rPr>
                <w:sz w:val="12"/>
              </w:rPr>
            </w:pPr>
            <w:r>
              <w:rPr>
                <w:sz w:val="12"/>
              </w:rPr>
              <w:t>91</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31101</w:t>
            </w:r>
          </w:p>
        </w:tc>
        <w:tc>
          <w:tcPr>
            <w:tcW w:w="1987" w:type="dxa"/>
            <w:shd w:val="clear" w:color="auto" w:fill="C0C0C0"/>
          </w:tcPr>
          <w:p>
            <w:pPr>
              <w:pStyle w:val="9"/>
              <w:spacing w:before="8" w:line="134" w:lineRule="exact"/>
              <w:ind w:left="23"/>
              <w:jc w:val="left"/>
              <w:rPr>
                <w:sz w:val="13"/>
              </w:rPr>
            </w:pPr>
            <w:r>
              <w:rPr>
                <w:sz w:val="13"/>
              </w:rPr>
              <w:t>资本金注入</w:t>
            </w:r>
          </w:p>
        </w:tc>
        <w:tc>
          <w:tcPr>
            <w:tcW w:w="350" w:type="dxa"/>
            <w:shd w:val="clear" w:color="auto" w:fill="C0C0C0"/>
          </w:tcPr>
          <w:p>
            <w:pPr>
              <w:pStyle w:val="9"/>
              <w:spacing w:before="11" w:line="131" w:lineRule="exact"/>
              <w:ind w:left="60" w:right="40"/>
              <w:jc w:val="center"/>
              <w:rPr>
                <w:sz w:val="12"/>
              </w:rPr>
            </w:pPr>
            <w:r>
              <w:rPr>
                <w:sz w:val="12"/>
              </w:rPr>
              <w:t>92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31199</w:t>
            </w:r>
          </w:p>
        </w:tc>
        <w:tc>
          <w:tcPr>
            <w:tcW w:w="1987" w:type="dxa"/>
            <w:shd w:val="clear" w:color="auto" w:fill="C0C0C0"/>
          </w:tcPr>
          <w:p>
            <w:pPr>
              <w:pStyle w:val="9"/>
              <w:spacing w:before="8" w:line="134" w:lineRule="exact"/>
              <w:ind w:left="23"/>
              <w:jc w:val="left"/>
              <w:rPr>
                <w:sz w:val="13"/>
              </w:rPr>
            </w:pPr>
            <w:r>
              <w:rPr>
                <w:sz w:val="13"/>
              </w:rPr>
              <w:t>其他对企业补助</w:t>
            </w:r>
          </w:p>
        </w:tc>
        <w:tc>
          <w:tcPr>
            <w:tcW w:w="350" w:type="dxa"/>
            <w:shd w:val="clear" w:color="auto" w:fill="C0C0C0"/>
          </w:tcPr>
          <w:p>
            <w:pPr>
              <w:pStyle w:val="9"/>
              <w:spacing w:before="11" w:line="132" w:lineRule="exact"/>
              <w:ind w:left="60" w:right="40"/>
              <w:jc w:val="center"/>
              <w:rPr>
                <w:sz w:val="12"/>
              </w:rPr>
            </w:pPr>
            <w:r>
              <w:rPr>
                <w:sz w:val="12"/>
              </w:rPr>
              <w:t>93</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b/>
                <w:sz w:val="13"/>
              </w:rPr>
            </w:pPr>
            <w:r>
              <w:rPr>
                <w:b/>
                <w:sz w:val="13"/>
              </w:rPr>
              <w:t>312</w:t>
            </w:r>
          </w:p>
        </w:tc>
        <w:tc>
          <w:tcPr>
            <w:tcW w:w="1987" w:type="dxa"/>
            <w:shd w:val="clear" w:color="auto" w:fill="C0C0C0"/>
          </w:tcPr>
          <w:p>
            <w:pPr>
              <w:pStyle w:val="9"/>
              <w:spacing w:before="8" w:line="134" w:lineRule="exact"/>
              <w:ind w:left="23"/>
              <w:jc w:val="left"/>
              <w:rPr>
                <w:b/>
                <w:sz w:val="13"/>
              </w:rPr>
            </w:pPr>
            <w:r>
              <w:rPr>
                <w:b/>
                <w:sz w:val="13"/>
              </w:rPr>
              <w:t>对企业补助</w:t>
            </w:r>
          </w:p>
        </w:tc>
        <w:tc>
          <w:tcPr>
            <w:tcW w:w="350" w:type="dxa"/>
            <w:shd w:val="clear" w:color="auto" w:fill="C0C0C0"/>
          </w:tcPr>
          <w:p>
            <w:pPr>
              <w:pStyle w:val="9"/>
              <w:spacing w:before="11" w:line="131" w:lineRule="exact"/>
              <w:ind w:left="60" w:right="40"/>
              <w:jc w:val="center"/>
              <w:rPr>
                <w:sz w:val="12"/>
              </w:rPr>
            </w:pPr>
            <w:r>
              <w:rPr>
                <w:sz w:val="12"/>
              </w:rPr>
              <w:t>94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bl>
    <w:p>
      <w:pPr>
        <w:spacing w:after="0" w:line="134" w:lineRule="exact"/>
        <w:rPr>
          <w:sz w:val="13"/>
        </w:rPr>
        <w:sectPr>
          <w:pgSz w:w="16840" w:h="11910" w:orient="landscape"/>
          <w:pgMar w:top="1100" w:right="1080" w:bottom="280" w:left="960" w:header="720" w:footer="720" w:gutter="0"/>
        </w:sectPr>
      </w:pPr>
    </w:p>
    <w:p>
      <w:pPr>
        <w:pStyle w:val="4"/>
        <w:spacing w:before="8"/>
        <w:rPr>
          <w:rFonts w:ascii="Times New Roman"/>
          <w:sz w:val="29"/>
        </w:rPr>
      </w:pPr>
    </w:p>
    <w:tbl>
      <w:tblPr>
        <w:tblStyle w:val="5"/>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5"/>
        <w:gridCol w:w="1987"/>
        <w:gridCol w:w="350"/>
        <w:gridCol w:w="1135"/>
        <w:gridCol w:w="1135"/>
        <w:gridCol w:w="1135"/>
        <w:gridCol w:w="1135"/>
        <w:gridCol w:w="1135"/>
        <w:gridCol w:w="1135"/>
        <w:gridCol w:w="1135"/>
        <w:gridCol w:w="1135"/>
        <w:gridCol w:w="1135"/>
        <w:gridCol w:w="1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 w:hRule="atLeast"/>
        </w:trPr>
        <w:tc>
          <w:tcPr>
            <w:tcW w:w="725" w:type="dxa"/>
            <w:tcBorders>
              <w:top w:val="nil"/>
            </w:tcBorders>
            <w:shd w:val="clear" w:color="auto" w:fill="C0C0C0"/>
          </w:tcPr>
          <w:p>
            <w:pPr>
              <w:pStyle w:val="9"/>
              <w:spacing w:before="12" w:line="134" w:lineRule="exact"/>
              <w:ind w:left="23"/>
              <w:jc w:val="left"/>
              <w:rPr>
                <w:sz w:val="13"/>
              </w:rPr>
            </w:pPr>
            <w:r>
              <w:rPr>
                <w:sz w:val="13"/>
              </w:rPr>
              <w:t>31201</w:t>
            </w:r>
          </w:p>
        </w:tc>
        <w:tc>
          <w:tcPr>
            <w:tcW w:w="1987" w:type="dxa"/>
            <w:tcBorders>
              <w:top w:val="nil"/>
            </w:tcBorders>
            <w:shd w:val="clear" w:color="auto" w:fill="C0C0C0"/>
          </w:tcPr>
          <w:p>
            <w:pPr>
              <w:pStyle w:val="9"/>
              <w:spacing w:before="12" w:line="134" w:lineRule="exact"/>
              <w:ind w:left="23"/>
              <w:jc w:val="left"/>
              <w:rPr>
                <w:sz w:val="13"/>
              </w:rPr>
            </w:pPr>
            <w:r>
              <w:rPr>
                <w:sz w:val="13"/>
              </w:rPr>
              <w:t>资本金注入</w:t>
            </w:r>
          </w:p>
        </w:tc>
        <w:tc>
          <w:tcPr>
            <w:tcW w:w="350" w:type="dxa"/>
            <w:tcBorders>
              <w:top w:val="nil"/>
            </w:tcBorders>
            <w:shd w:val="clear" w:color="auto" w:fill="C0C0C0"/>
          </w:tcPr>
          <w:p>
            <w:pPr>
              <w:pStyle w:val="9"/>
              <w:spacing w:before="12" w:line="134" w:lineRule="exact"/>
              <w:ind w:left="60" w:right="38"/>
              <w:jc w:val="center"/>
              <w:rPr>
                <w:sz w:val="13"/>
              </w:rPr>
            </w:pPr>
            <w:r>
              <w:rPr>
                <w:sz w:val="13"/>
              </w:rPr>
              <w:t>95</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c>
          <w:tcPr>
            <w:tcW w:w="1135" w:type="dxa"/>
            <w:tcBorders>
              <w:top w:val="nil"/>
            </w:tcBorders>
          </w:tcPr>
          <w:p>
            <w:pPr>
              <w:pStyle w:val="9"/>
              <w:spacing w:before="12"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31203</w:t>
            </w:r>
          </w:p>
        </w:tc>
        <w:tc>
          <w:tcPr>
            <w:tcW w:w="1987" w:type="dxa"/>
            <w:shd w:val="clear" w:color="auto" w:fill="C0C0C0"/>
          </w:tcPr>
          <w:p>
            <w:pPr>
              <w:pStyle w:val="9"/>
              <w:spacing w:before="8" w:line="134" w:lineRule="exact"/>
              <w:ind w:left="23"/>
              <w:jc w:val="left"/>
              <w:rPr>
                <w:sz w:val="13"/>
              </w:rPr>
            </w:pPr>
            <w:r>
              <w:rPr>
                <w:sz w:val="13"/>
              </w:rPr>
              <w:t>政府投资基金股权投资</w:t>
            </w:r>
          </w:p>
        </w:tc>
        <w:tc>
          <w:tcPr>
            <w:tcW w:w="350" w:type="dxa"/>
            <w:shd w:val="clear" w:color="auto" w:fill="C0C0C0"/>
          </w:tcPr>
          <w:p>
            <w:pPr>
              <w:pStyle w:val="9"/>
              <w:spacing w:before="8" w:line="134" w:lineRule="exact"/>
              <w:ind w:left="60" w:right="38"/>
              <w:jc w:val="center"/>
              <w:rPr>
                <w:sz w:val="13"/>
              </w:rPr>
            </w:pPr>
            <w:r>
              <w:rPr>
                <w:sz w:val="13"/>
              </w:rPr>
              <w:t>96</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31204</w:t>
            </w:r>
          </w:p>
        </w:tc>
        <w:tc>
          <w:tcPr>
            <w:tcW w:w="1987" w:type="dxa"/>
            <w:shd w:val="clear" w:color="auto" w:fill="C0C0C0"/>
          </w:tcPr>
          <w:p>
            <w:pPr>
              <w:pStyle w:val="9"/>
              <w:spacing w:before="8" w:line="134" w:lineRule="exact"/>
              <w:ind w:left="23"/>
              <w:jc w:val="left"/>
              <w:rPr>
                <w:sz w:val="13"/>
              </w:rPr>
            </w:pPr>
            <w:r>
              <w:rPr>
                <w:sz w:val="13"/>
              </w:rPr>
              <w:t>费用补贴</w:t>
            </w:r>
          </w:p>
        </w:tc>
        <w:tc>
          <w:tcPr>
            <w:tcW w:w="350" w:type="dxa"/>
            <w:shd w:val="clear" w:color="auto" w:fill="C0C0C0"/>
          </w:tcPr>
          <w:p>
            <w:pPr>
              <w:pStyle w:val="9"/>
              <w:spacing w:before="8" w:line="134" w:lineRule="exact"/>
              <w:ind w:left="60" w:right="38"/>
              <w:jc w:val="center"/>
              <w:rPr>
                <w:sz w:val="13"/>
              </w:rPr>
            </w:pPr>
            <w:r>
              <w:rPr>
                <w:sz w:val="13"/>
              </w:rPr>
              <w:t>97</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31205</w:t>
            </w:r>
          </w:p>
        </w:tc>
        <w:tc>
          <w:tcPr>
            <w:tcW w:w="1987" w:type="dxa"/>
            <w:shd w:val="clear" w:color="auto" w:fill="C0C0C0"/>
          </w:tcPr>
          <w:p>
            <w:pPr>
              <w:pStyle w:val="9"/>
              <w:spacing w:before="8" w:line="134" w:lineRule="exact"/>
              <w:ind w:left="23"/>
              <w:jc w:val="left"/>
              <w:rPr>
                <w:sz w:val="13"/>
              </w:rPr>
            </w:pPr>
            <w:r>
              <w:rPr>
                <w:sz w:val="13"/>
              </w:rPr>
              <w:t>利息补贴</w:t>
            </w:r>
          </w:p>
        </w:tc>
        <w:tc>
          <w:tcPr>
            <w:tcW w:w="350" w:type="dxa"/>
            <w:shd w:val="clear" w:color="auto" w:fill="C0C0C0"/>
          </w:tcPr>
          <w:p>
            <w:pPr>
              <w:pStyle w:val="9"/>
              <w:spacing w:before="8" w:line="134" w:lineRule="exact"/>
              <w:ind w:left="60" w:right="38"/>
              <w:jc w:val="center"/>
              <w:rPr>
                <w:sz w:val="13"/>
              </w:rPr>
            </w:pPr>
            <w:r>
              <w:rPr>
                <w:sz w:val="13"/>
              </w:rPr>
              <w:t>98</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312099</w:t>
            </w:r>
          </w:p>
        </w:tc>
        <w:tc>
          <w:tcPr>
            <w:tcW w:w="1987" w:type="dxa"/>
            <w:shd w:val="clear" w:color="auto" w:fill="C0C0C0"/>
          </w:tcPr>
          <w:p>
            <w:pPr>
              <w:pStyle w:val="9"/>
              <w:spacing w:before="8" w:line="134" w:lineRule="exact"/>
              <w:ind w:left="23"/>
              <w:jc w:val="left"/>
              <w:rPr>
                <w:sz w:val="13"/>
              </w:rPr>
            </w:pPr>
            <w:r>
              <w:rPr>
                <w:sz w:val="13"/>
              </w:rPr>
              <w:t>其他对企业补助</w:t>
            </w:r>
          </w:p>
        </w:tc>
        <w:tc>
          <w:tcPr>
            <w:tcW w:w="350" w:type="dxa"/>
            <w:shd w:val="clear" w:color="auto" w:fill="C0C0C0"/>
          </w:tcPr>
          <w:p>
            <w:pPr>
              <w:pStyle w:val="9"/>
              <w:spacing w:before="8" w:line="134" w:lineRule="exact"/>
              <w:ind w:left="60" w:right="38"/>
              <w:jc w:val="center"/>
              <w:rPr>
                <w:sz w:val="13"/>
              </w:rPr>
            </w:pPr>
            <w:r>
              <w:rPr>
                <w:sz w:val="13"/>
              </w:rPr>
              <w:t>99</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b/>
                <w:sz w:val="13"/>
              </w:rPr>
            </w:pPr>
            <w:r>
              <w:rPr>
                <w:b/>
                <w:sz w:val="13"/>
              </w:rPr>
              <w:t>313</w:t>
            </w:r>
          </w:p>
        </w:tc>
        <w:tc>
          <w:tcPr>
            <w:tcW w:w="1987" w:type="dxa"/>
            <w:shd w:val="clear" w:color="auto" w:fill="C0C0C0"/>
          </w:tcPr>
          <w:p>
            <w:pPr>
              <w:pStyle w:val="9"/>
              <w:spacing w:before="8" w:line="134" w:lineRule="exact"/>
              <w:ind w:left="23"/>
              <w:jc w:val="left"/>
              <w:rPr>
                <w:b/>
                <w:sz w:val="13"/>
              </w:rPr>
            </w:pPr>
            <w:r>
              <w:rPr>
                <w:b/>
                <w:sz w:val="13"/>
              </w:rPr>
              <w:t>对社会保障基金补助</w:t>
            </w:r>
          </w:p>
        </w:tc>
        <w:tc>
          <w:tcPr>
            <w:tcW w:w="350" w:type="dxa"/>
            <w:shd w:val="clear" w:color="auto" w:fill="C0C0C0"/>
          </w:tcPr>
          <w:p>
            <w:pPr>
              <w:pStyle w:val="9"/>
              <w:spacing w:before="8" w:line="134" w:lineRule="exact"/>
              <w:ind w:left="60" w:right="40"/>
              <w:jc w:val="center"/>
              <w:rPr>
                <w:sz w:val="13"/>
              </w:rPr>
            </w:pPr>
            <w:r>
              <w:rPr>
                <w:sz w:val="13"/>
              </w:rPr>
              <w:t>100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31302</w:t>
            </w:r>
          </w:p>
        </w:tc>
        <w:tc>
          <w:tcPr>
            <w:tcW w:w="1987" w:type="dxa"/>
            <w:shd w:val="clear" w:color="auto" w:fill="C0C0C0"/>
          </w:tcPr>
          <w:p>
            <w:pPr>
              <w:pStyle w:val="9"/>
              <w:spacing w:before="8" w:line="134" w:lineRule="exact"/>
              <w:ind w:left="23"/>
              <w:jc w:val="left"/>
              <w:rPr>
                <w:sz w:val="13"/>
              </w:rPr>
            </w:pPr>
            <w:r>
              <w:rPr>
                <w:sz w:val="13"/>
              </w:rPr>
              <w:t>对社会保险基金补助</w:t>
            </w:r>
          </w:p>
        </w:tc>
        <w:tc>
          <w:tcPr>
            <w:tcW w:w="350" w:type="dxa"/>
            <w:shd w:val="clear" w:color="auto" w:fill="C0C0C0"/>
          </w:tcPr>
          <w:p>
            <w:pPr>
              <w:pStyle w:val="9"/>
              <w:spacing w:before="8" w:line="134" w:lineRule="exact"/>
              <w:ind w:left="60" w:right="40"/>
              <w:jc w:val="center"/>
              <w:rPr>
                <w:sz w:val="13"/>
              </w:rPr>
            </w:pPr>
            <w:r>
              <w:rPr>
                <w:sz w:val="13"/>
              </w:rPr>
              <w:t>101</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31303</w:t>
            </w:r>
          </w:p>
        </w:tc>
        <w:tc>
          <w:tcPr>
            <w:tcW w:w="1987" w:type="dxa"/>
            <w:shd w:val="clear" w:color="auto" w:fill="C0C0C0"/>
          </w:tcPr>
          <w:p>
            <w:pPr>
              <w:pStyle w:val="9"/>
              <w:spacing w:before="8" w:line="134" w:lineRule="exact"/>
              <w:ind w:left="23"/>
              <w:jc w:val="left"/>
              <w:rPr>
                <w:sz w:val="13"/>
              </w:rPr>
            </w:pPr>
            <w:r>
              <w:rPr>
                <w:sz w:val="13"/>
              </w:rPr>
              <w:t>补充全国社会保障基金</w:t>
            </w:r>
          </w:p>
        </w:tc>
        <w:tc>
          <w:tcPr>
            <w:tcW w:w="350" w:type="dxa"/>
            <w:shd w:val="clear" w:color="auto" w:fill="C0C0C0"/>
          </w:tcPr>
          <w:p>
            <w:pPr>
              <w:pStyle w:val="9"/>
              <w:spacing w:before="8" w:line="134" w:lineRule="exact"/>
              <w:ind w:left="60" w:right="40"/>
              <w:jc w:val="center"/>
              <w:rPr>
                <w:sz w:val="13"/>
              </w:rPr>
            </w:pPr>
            <w:r>
              <w:rPr>
                <w:sz w:val="13"/>
              </w:rPr>
              <w:t>102</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7"/>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left="308"/>
              <w:jc w:val="left"/>
              <w:rPr>
                <w:sz w:val="13"/>
              </w:rPr>
            </w:pPr>
            <w:r>
              <w:rPr>
                <w:sz w:val="13"/>
              </w:rPr>
              <w:t>────</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b/>
                <w:sz w:val="13"/>
              </w:rPr>
            </w:pPr>
            <w:r>
              <w:rPr>
                <w:b/>
                <w:sz w:val="13"/>
              </w:rPr>
              <w:t>399</w:t>
            </w:r>
          </w:p>
        </w:tc>
        <w:tc>
          <w:tcPr>
            <w:tcW w:w="1987" w:type="dxa"/>
            <w:shd w:val="clear" w:color="auto" w:fill="C0C0C0"/>
          </w:tcPr>
          <w:p>
            <w:pPr>
              <w:pStyle w:val="9"/>
              <w:spacing w:before="8" w:line="134" w:lineRule="exact"/>
              <w:ind w:left="23"/>
              <w:jc w:val="left"/>
              <w:rPr>
                <w:b/>
                <w:sz w:val="13"/>
              </w:rPr>
            </w:pPr>
            <w:r>
              <w:rPr>
                <w:b/>
                <w:sz w:val="13"/>
              </w:rPr>
              <w:t>其他支出</w:t>
            </w:r>
          </w:p>
        </w:tc>
        <w:tc>
          <w:tcPr>
            <w:tcW w:w="350" w:type="dxa"/>
            <w:shd w:val="clear" w:color="auto" w:fill="C0C0C0"/>
          </w:tcPr>
          <w:p>
            <w:pPr>
              <w:pStyle w:val="9"/>
              <w:spacing w:before="8" w:line="134" w:lineRule="exact"/>
              <w:ind w:left="60" w:right="40"/>
              <w:jc w:val="center"/>
              <w:rPr>
                <w:sz w:val="13"/>
              </w:rPr>
            </w:pPr>
            <w:r>
              <w:rPr>
                <w:sz w:val="13"/>
              </w:rPr>
              <w:t>103</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39906</w:t>
            </w:r>
          </w:p>
        </w:tc>
        <w:tc>
          <w:tcPr>
            <w:tcW w:w="1987" w:type="dxa"/>
            <w:shd w:val="clear" w:color="auto" w:fill="C0C0C0"/>
          </w:tcPr>
          <w:p>
            <w:pPr>
              <w:pStyle w:val="9"/>
              <w:spacing w:before="8" w:line="134" w:lineRule="exact"/>
              <w:ind w:left="23"/>
              <w:jc w:val="left"/>
              <w:rPr>
                <w:sz w:val="13"/>
              </w:rPr>
            </w:pPr>
            <w:r>
              <w:rPr>
                <w:sz w:val="13"/>
              </w:rPr>
              <w:t>赠与</w:t>
            </w:r>
          </w:p>
        </w:tc>
        <w:tc>
          <w:tcPr>
            <w:tcW w:w="350" w:type="dxa"/>
            <w:shd w:val="clear" w:color="auto" w:fill="C0C0C0"/>
          </w:tcPr>
          <w:p>
            <w:pPr>
              <w:pStyle w:val="9"/>
              <w:spacing w:before="8" w:line="134" w:lineRule="exact"/>
              <w:ind w:left="60" w:right="40"/>
              <w:jc w:val="center"/>
              <w:rPr>
                <w:sz w:val="13"/>
              </w:rPr>
            </w:pPr>
            <w:r>
              <w:rPr>
                <w:sz w:val="13"/>
              </w:rPr>
              <w:t>104</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39907</w:t>
            </w:r>
          </w:p>
        </w:tc>
        <w:tc>
          <w:tcPr>
            <w:tcW w:w="1987" w:type="dxa"/>
            <w:shd w:val="clear" w:color="auto" w:fill="C0C0C0"/>
          </w:tcPr>
          <w:p>
            <w:pPr>
              <w:pStyle w:val="9"/>
              <w:spacing w:before="8" w:line="134" w:lineRule="exact"/>
              <w:ind w:left="23"/>
              <w:jc w:val="left"/>
              <w:rPr>
                <w:sz w:val="13"/>
              </w:rPr>
            </w:pPr>
            <w:r>
              <w:rPr>
                <w:sz w:val="13"/>
              </w:rPr>
              <w:t>国家赔偿费用支出</w:t>
            </w:r>
          </w:p>
        </w:tc>
        <w:tc>
          <w:tcPr>
            <w:tcW w:w="350" w:type="dxa"/>
            <w:shd w:val="clear" w:color="auto" w:fill="C0C0C0"/>
          </w:tcPr>
          <w:p>
            <w:pPr>
              <w:pStyle w:val="9"/>
              <w:spacing w:before="8" w:line="134" w:lineRule="exact"/>
              <w:ind w:left="60" w:right="40"/>
              <w:jc w:val="center"/>
              <w:rPr>
                <w:sz w:val="13"/>
              </w:rPr>
            </w:pPr>
            <w:r>
              <w:rPr>
                <w:sz w:val="13"/>
              </w:rPr>
              <w:t>105</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39908</w:t>
            </w:r>
          </w:p>
        </w:tc>
        <w:tc>
          <w:tcPr>
            <w:tcW w:w="1987" w:type="dxa"/>
            <w:shd w:val="clear" w:color="auto" w:fill="C0C0C0"/>
          </w:tcPr>
          <w:p>
            <w:pPr>
              <w:pStyle w:val="9"/>
              <w:spacing w:before="31" w:line="111" w:lineRule="exact"/>
              <w:ind w:left="23"/>
              <w:jc w:val="left"/>
              <w:rPr>
                <w:sz w:val="9"/>
              </w:rPr>
            </w:pPr>
            <w:r>
              <w:rPr>
                <w:w w:val="105"/>
                <w:sz w:val="9"/>
              </w:rPr>
              <w:t>对民间非营利组织和群众性自治组织补贴</w:t>
            </w:r>
          </w:p>
        </w:tc>
        <w:tc>
          <w:tcPr>
            <w:tcW w:w="350" w:type="dxa"/>
            <w:shd w:val="clear" w:color="auto" w:fill="C0C0C0"/>
          </w:tcPr>
          <w:p>
            <w:pPr>
              <w:pStyle w:val="9"/>
              <w:spacing w:before="8" w:line="134" w:lineRule="exact"/>
              <w:ind w:left="60" w:right="40"/>
              <w:jc w:val="center"/>
              <w:rPr>
                <w:sz w:val="13"/>
              </w:rPr>
            </w:pPr>
            <w:r>
              <w:rPr>
                <w:sz w:val="13"/>
              </w:rPr>
              <w:t>106</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 w:hRule="atLeast"/>
        </w:trPr>
        <w:tc>
          <w:tcPr>
            <w:tcW w:w="725" w:type="dxa"/>
            <w:shd w:val="clear" w:color="auto" w:fill="C0C0C0"/>
          </w:tcPr>
          <w:p>
            <w:pPr>
              <w:pStyle w:val="9"/>
              <w:spacing w:before="8" w:line="134" w:lineRule="exact"/>
              <w:ind w:left="23"/>
              <w:jc w:val="left"/>
              <w:rPr>
                <w:sz w:val="13"/>
              </w:rPr>
            </w:pPr>
            <w:r>
              <w:rPr>
                <w:sz w:val="13"/>
              </w:rPr>
              <w:t>39999</w:t>
            </w:r>
          </w:p>
        </w:tc>
        <w:tc>
          <w:tcPr>
            <w:tcW w:w="1987" w:type="dxa"/>
            <w:shd w:val="clear" w:color="auto" w:fill="C0C0C0"/>
          </w:tcPr>
          <w:p>
            <w:pPr>
              <w:pStyle w:val="9"/>
              <w:spacing w:before="8" w:line="134" w:lineRule="exact"/>
              <w:ind w:left="23"/>
              <w:jc w:val="left"/>
              <w:rPr>
                <w:sz w:val="13"/>
              </w:rPr>
            </w:pPr>
            <w:r>
              <w:rPr>
                <w:sz w:val="13"/>
              </w:rPr>
              <w:t>其他支出</w:t>
            </w:r>
          </w:p>
        </w:tc>
        <w:tc>
          <w:tcPr>
            <w:tcW w:w="350" w:type="dxa"/>
            <w:shd w:val="clear" w:color="auto" w:fill="C0C0C0"/>
          </w:tcPr>
          <w:p>
            <w:pPr>
              <w:pStyle w:val="9"/>
              <w:spacing w:before="8" w:line="134" w:lineRule="exact"/>
              <w:ind w:left="60" w:right="40"/>
              <w:jc w:val="center"/>
              <w:rPr>
                <w:sz w:val="13"/>
              </w:rPr>
            </w:pPr>
            <w:r>
              <w:rPr>
                <w:sz w:val="13"/>
              </w:rPr>
              <w:t>107</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c>
          <w:tcPr>
            <w:tcW w:w="1135" w:type="dxa"/>
          </w:tcPr>
          <w:p>
            <w:pPr>
              <w:pStyle w:val="9"/>
              <w:spacing w:before="8" w:line="134" w:lineRule="exact"/>
              <w:ind w:right="-15"/>
              <w:rPr>
                <w:sz w:val="13"/>
              </w:rPr>
            </w:pPr>
            <w:r>
              <w:rPr>
                <w:sz w:val="13"/>
              </w:rPr>
              <w:t>0.00</w:t>
            </w:r>
          </w:p>
        </w:tc>
      </w:tr>
    </w:tbl>
    <w:p>
      <w:pPr>
        <w:spacing w:before="10"/>
        <w:ind w:left="148" w:right="0" w:firstLine="0"/>
        <w:jc w:val="left"/>
        <w:rPr>
          <w:sz w:val="13"/>
        </w:rPr>
      </w:pPr>
      <w:r>
        <w:rPr>
          <w:sz w:val="13"/>
        </w:rPr>
        <w:t>注：本表以“万元”为金额单位（保留两位小数），反映部门本年度财政拨款实际支出情况。</w:t>
      </w:r>
    </w:p>
    <w:p>
      <w:pPr>
        <w:spacing w:before="9" w:line="240" w:lineRule="auto"/>
        <w:rPr>
          <w:sz w:val="11"/>
        </w:rPr>
      </w:pPr>
    </w:p>
    <w:p>
      <w:pPr>
        <w:spacing w:before="0"/>
        <w:ind w:left="4964" w:right="5426" w:firstLine="0"/>
        <w:jc w:val="center"/>
        <w:rPr>
          <w:sz w:val="12"/>
        </w:rPr>
      </w:pPr>
      <w:r>
        <w:rPr>
          <w:sz w:val="12"/>
        </w:rPr>
        <w:t>— 5.1 —</w:t>
      </w:r>
    </w:p>
    <w:p>
      <w:pPr>
        <w:spacing w:after="0"/>
        <w:jc w:val="center"/>
        <w:rPr>
          <w:sz w:val="12"/>
        </w:rPr>
        <w:sectPr>
          <w:pgSz w:w="16840" w:h="11910" w:orient="landscape"/>
          <w:pgMar w:top="1100" w:right="1080" w:bottom="280" w:left="960" w:header="720" w:footer="720" w:gutter="0"/>
        </w:sectPr>
      </w:pPr>
    </w:p>
    <w:p>
      <w:pPr>
        <w:spacing w:before="10" w:line="240" w:lineRule="auto"/>
        <w:rPr>
          <w:sz w:val="22"/>
        </w:rPr>
      </w:pPr>
    </w:p>
    <w:p>
      <w:pPr>
        <w:spacing w:after="0" w:line="240" w:lineRule="auto"/>
        <w:rPr>
          <w:sz w:val="22"/>
        </w:rPr>
        <w:sectPr>
          <w:pgSz w:w="16840" w:h="11910" w:orient="landscape"/>
          <w:pgMar w:top="1100" w:right="1080" w:bottom="280" w:left="960" w:header="720" w:footer="720" w:gutter="0"/>
        </w:sectPr>
      </w:pPr>
    </w:p>
    <w:p>
      <w:pPr>
        <w:pStyle w:val="4"/>
        <w:spacing w:before="55"/>
        <w:ind w:left="3509"/>
        <w:rPr>
          <w:rFonts w:hint="eastAsia" w:ascii="宋体" w:eastAsia="宋体"/>
        </w:rPr>
      </w:pPr>
      <w:r>
        <w:rPr>
          <w:rFonts w:hint="eastAsia" w:ascii="宋体" w:eastAsia="宋体"/>
          <w:spacing w:val="-2"/>
        </w:rPr>
        <w:t>一般公共预算财政拨款支出决算表</w:t>
      </w:r>
    </w:p>
    <w:p>
      <w:pPr>
        <w:spacing w:before="0" w:line="240" w:lineRule="auto"/>
        <w:rPr>
          <w:sz w:val="20"/>
        </w:rPr>
      </w:pPr>
      <w:r>
        <w:br w:type="column"/>
      </w:r>
    </w:p>
    <w:p>
      <w:pPr>
        <w:spacing w:before="8" w:line="240" w:lineRule="auto"/>
        <w:rPr>
          <w:sz w:val="14"/>
        </w:rPr>
      </w:pPr>
    </w:p>
    <w:p>
      <w:pPr>
        <w:spacing w:before="0"/>
        <w:ind w:left="1810" w:right="0" w:firstLine="0"/>
        <w:jc w:val="left"/>
        <w:rPr>
          <w:sz w:val="20"/>
        </w:rPr>
      </w:pPr>
      <w:r>
        <w:rPr>
          <w:sz w:val="20"/>
        </w:rPr>
        <w:t>财决公开06表</w:t>
      </w:r>
    </w:p>
    <w:p>
      <w:pPr>
        <w:spacing w:after="0"/>
        <w:jc w:val="left"/>
        <w:rPr>
          <w:sz w:val="20"/>
        </w:rPr>
        <w:sectPr>
          <w:type w:val="continuous"/>
          <w:pgSz w:w="16840" w:h="11910" w:orient="landscape"/>
          <w:pgMar w:top="1580" w:right="1080" w:bottom="280" w:left="960" w:header="720" w:footer="720" w:gutter="0"/>
          <w:cols w:equalWidth="0" w:num="2">
            <w:col w:w="8295" w:space="40"/>
            <w:col w:w="6465"/>
          </w:cols>
        </w:sectPr>
      </w:pPr>
    </w:p>
    <w:p>
      <w:pPr>
        <w:tabs>
          <w:tab w:val="left" w:pos="9947"/>
        </w:tabs>
        <w:spacing w:before="0" w:line="247" w:lineRule="exact"/>
        <w:ind w:left="160" w:right="0" w:firstLine="0"/>
        <w:jc w:val="left"/>
        <w:rPr>
          <w:sz w:val="20"/>
        </w:rPr>
      </w:pPr>
      <w:r>
        <w:rPr>
          <w:sz w:val="20"/>
        </w:rPr>
        <w:t>部门：四川省达州市人民检察院（本级）</w:t>
      </w:r>
      <w:r>
        <w:rPr>
          <w:sz w:val="20"/>
        </w:rPr>
        <w:tab/>
      </w:r>
      <w:r>
        <w:rPr>
          <w:sz w:val="20"/>
        </w:rPr>
        <w:t>金额单位：万元</w:t>
      </w:r>
    </w:p>
    <w:tbl>
      <w:tblPr>
        <w:tblStyle w:val="5"/>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3"/>
        <w:gridCol w:w="425"/>
        <w:gridCol w:w="459"/>
        <w:gridCol w:w="3313"/>
        <w:gridCol w:w="2209"/>
        <w:gridCol w:w="2192"/>
        <w:gridCol w:w="21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1357" w:type="dxa"/>
            <w:gridSpan w:val="3"/>
            <w:shd w:val="clear" w:color="auto" w:fill="C0C0C0"/>
          </w:tcPr>
          <w:p>
            <w:pPr>
              <w:pStyle w:val="9"/>
              <w:spacing w:line="230" w:lineRule="auto"/>
              <w:ind w:left="575" w:right="97" w:hanging="442"/>
              <w:jc w:val="left"/>
              <w:rPr>
                <w:sz w:val="22"/>
              </w:rPr>
            </w:pPr>
            <w:r>
              <w:rPr>
                <w:sz w:val="22"/>
              </w:rPr>
              <w:t>支出功能分类</w:t>
            </w:r>
          </w:p>
        </w:tc>
        <w:tc>
          <w:tcPr>
            <w:tcW w:w="3313" w:type="dxa"/>
            <w:vMerge w:val="restart"/>
            <w:shd w:val="clear" w:color="auto" w:fill="C0C0C0"/>
          </w:tcPr>
          <w:p>
            <w:pPr>
              <w:pStyle w:val="9"/>
              <w:spacing w:before="7" w:line="240" w:lineRule="auto"/>
              <w:jc w:val="left"/>
              <w:rPr>
                <w:sz w:val="32"/>
              </w:rPr>
            </w:pPr>
          </w:p>
          <w:p>
            <w:pPr>
              <w:pStyle w:val="9"/>
              <w:spacing w:line="240" w:lineRule="auto"/>
              <w:ind w:left="1204" w:right="1169"/>
              <w:jc w:val="center"/>
              <w:rPr>
                <w:sz w:val="22"/>
              </w:rPr>
            </w:pPr>
            <w:r>
              <w:rPr>
                <w:sz w:val="22"/>
              </w:rPr>
              <w:t>科目名称</w:t>
            </w:r>
          </w:p>
        </w:tc>
        <w:tc>
          <w:tcPr>
            <w:tcW w:w="2209" w:type="dxa"/>
            <w:vMerge w:val="restart"/>
            <w:shd w:val="clear" w:color="auto" w:fill="C0C0C0"/>
          </w:tcPr>
          <w:p>
            <w:pPr>
              <w:pStyle w:val="9"/>
              <w:spacing w:before="7" w:line="240" w:lineRule="auto"/>
              <w:jc w:val="left"/>
              <w:rPr>
                <w:sz w:val="32"/>
              </w:rPr>
            </w:pPr>
          </w:p>
          <w:p>
            <w:pPr>
              <w:pStyle w:val="9"/>
              <w:spacing w:line="240" w:lineRule="auto"/>
              <w:ind w:left="448"/>
              <w:jc w:val="left"/>
              <w:rPr>
                <w:sz w:val="22"/>
              </w:rPr>
            </w:pPr>
            <w:r>
              <w:rPr>
                <w:sz w:val="22"/>
              </w:rPr>
              <w:t>本年支出合计</w:t>
            </w:r>
          </w:p>
        </w:tc>
        <w:tc>
          <w:tcPr>
            <w:tcW w:w="2192" w:type="dxa"/>
            <w:vMerge w:val="restart"/>
            <w:shd w:val="clear" w:color="auto" w:fill="C0C0C0"/>
          </w:tcPr>
          <w:p>
            <w:pPr>
              <w:pStyle w:val="9"/>
              <w:spacing w:before="7" w:line="240" w:lineRule="auto"/>
              <w:jc w:val="left"/>
              <w:rPr>
                <w:sz w:val="32"/>
              </w:rPr>
            </w:pPr>
          </w:p>
          <w:p>
            <w:pPr>
              <w:pStyle w:val="9"/>
              <w:spacing w:line="240" w:lineRule="auto"/>
              <w:ind w:left="658"/>
              <w:jc w:val="left"/>
              <w:rPr>
                <w:sz w:val="22"/>
              </w:rPr>
            </w:pPr>
            <w:r>
              <w:rPr>
                <w:sz w:val="22"/>
              </w:rPr>
              <w:t>基本支出</w:t>
            </w:r>
          </w:p>
        </w:tc>
        <w:tc>
          <w:tcPr>
            <w:tcW w:w="2178" w:type="dxa"/>
            <w:vMerge w:val="restart"/>
            <w:shd w:val="clear" w:color="auto" w:fill="C0C0C0"/>
          </w:tcPr>
          <w:p>
            <w:pPr>
              <w:pStyle w:val="9"/>
              <w:spacing w:before="7" w:line="240" w:lineRule="auto"/>
              <w:jc w:val="left"/>
              <w:rPr>
                <w:sz w:val="32"/>
              </w:rPr>
            </w:pPr>
          </w:p>
          <w:p>
            <w:pPr>
              <w:pStyle w:val="9"/>
              <w:spacing w:line="240" w:lineRule="auto"/>
              <w:ind w:left="650"/>
              <w:jc w:val="left"/>
              <w:rPr>
                <w:sz w:val="22"/>
              </w:rPr>
            </w:pPr>
            <w:r>
              <w:rPr>
                <w:sz w:val="22"/>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473" w:type="dxa"/>
            <w:vMerge w:val="restart"/>
            <w:shd w:val="clear" w:color="auto" w:fill="C0C0C0"/>
          </w:tcPr>
          <w:p>
            <w:pPr>
              <w:pStyle w:val="9"/>
              <w:spacing w:line="240" w:lineRule="auto"/>
              <w:jc w:val="left"/>
              <w:rPr>
                <w:sz w:val="22"/>
              </w:rPr>
            </w:pPr>
          </w:p>
          <w:p>
            <w:pPr>
              <w:pStyle w:val="9"/>
              <w:spacing w:before="1" w:line="240" w:lineRule="auto"/>
              <w:ind w:left="133"/>
              <w:jc w:val="left"/>
              <w:rPr>
                <w:sz w:val="22"/>
              </w:rPr>
            </w:pPr>
            <w:r>
              <w:rPr>
                <w:sz w:val="22"/>
              </w:rPr>
              <w:t>类</w:t>
            </w:r>
          </w:p>
        </w:tc>
        <w:tc>
          <w:tcPr>
            <w:tcW w:w="425" w:type="dxa"/>
            <w:vMerge w:val="restart"/>
            <w:shd w:val="clear" w:color="auto" w:fill="C0C0C0"/>
          </w:tcPr>
          <w:p>
            <w:pPr>
              <w:pStyle w:val="9"/>
              <w:spacing w:line="240" w:lineRule="auto"/>
              <w:jc w:val="left"/>
              <w:rPr>
                <w:sz w:val="22"/>
              </w:rPr>
            </w:pPr>
          </w:p>
          <w:p>
            <w:pPr>
              <w:pStyle w:val="9"/>
              <w:spacing w:before="1" w:line="240" w:lineRule="auto"/>
              <w:ind w:left="109"/>
              <w:jc w:val="left"/>
              <w:rPr>
                <w:sz w:val="22"/>
              </w:rPr>
            </w:pPr>
            <w:r>
              <w:rPr>
                <w:sz w:val="22"/>
              </w:rPr>
              <w:t>款</w:t>
            </w:r>
          </w:p>
        </w:tc>
        <w:tc>
          <w:tcPr>
            <w:tcW w:w="459" w:type="dxa"/>
            <w:vMerge w:val="restart"/>
            <w:shd w:val="clear" w:color="auto" w:fill="C0C0C0"/>
          </w:tcPr>
          <w:p>
            <w:pPr>
              <w:pStyle w:val="9"/>
              <w:spacing w:line="240" w:lineRule="auto"/>
              <w:jc w:val="left"/>
              <w:rPr>
                <w:sz w:val="22"/>
              </w:rPr>
            </w:pPr>
          </w:p>
          <w:p>
            <w:pPr>
              <w:pStyle w:val="9"/>
              <w:spacing w:before="1" w:line="240" w:lineRule="auto"/>
              <w:ind w:left="126"/>
              <w:jc w:val="left"/>
              <w:rPr>
                <w:sz w:val="22"/>
              </w:rPr>
            </w:pPr>
            <w:r>
              <w:rPr>
                <w:sz w:val="22"/>
              </w:rPr>
              <w:t>项</w:t>
            </w:r>
          </w:p>
        </w:tc>
        <w:tc>
          <w:tcPr>
            <w:tcW w:w="3313" w:type="dxa"/>
            <w:vMerge w:val="continue"/>
            <w:tcBorders>
              <w:top w:val="nil"/>
            </w:tcBorders>
            <w:shd w:val="clear" w:color="auto" w:fill="C0C0C0"/>
          </w:tcPr>
          <w:p>
            <w:pPr>
              <w:rPr>
                <w:sz w:val="2"/>
                <w:szCs w:val="2"/>
              </w:rPr>
            </w:pPr>
          </w:p>
        </w:tc>
        <w:tc>
          <w:tcPr>
            <w:tcW w:w="2209" w:type="dxa"/>
            <w:vMerge w:val="continue"/>
            <w:tcBorders>
              <w:top w:val="nil"/>
            </w:tcBorders>
            <w:shd w:val="clear" w:color="auto" w:fill="C0C0C0"/>
          </w:tcPr>
          <w:p>
            <w:pPr>
              <w:rPr>
                <w:sz w:val="2"/>
                <w:szCs w:val="2"/>
              </w:rPr>
            </w:pPr>
          </w:p>
        </w:tc>
        <w:tc>
          <w:tcPr>
            <w:tcW w:w="2192" w:type="dxa"/>
            <w:vMerge w:val="continue"/>
            <w:tcBorders>
              <w:top w:val="nil"/>
            </w:tcBorders>
            <w:shd w:val="clear" w:color="auto" w:fill="C0C0C0"/>
          </w:tcPr>
          <w:p>
            <w:pPr>
              <w:rPr>
                <w:sz w:val="2"/>
                <w:szCs w:val="2"/>
              </w:rPr>
            </w:pPr>
          </w:p>
        </w:tc>
        <w:tc>
          <w:tcPr>
            <w:tcW w:w="2178"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73" w:type="dxa"/>
            <w:vMerge w:val="continue"/>
            <w:tcBorders>
              <w:top w:val="nil"/>
            </w:tcBorders>
            <w:shd w:val="clear" w:color="auto" w:fill="C0C0C0"/>
          </w:tcPr>
          <w:p>
            <w:pPr>
              <w:rPr>
                <w:sz w:val="2"/>
                <w:szCs w:val="2"/>
              </w:rPr>
            </w:pPr>
          </w:p>
        </w:tc>
        <w:tc>
          <w:tcPr>
            <w:tcW w:w="425" w:type="dxa"/>
            <w:vMerge w:val="continue"/>
            <w:tcBorders>
              <w:top w:val="nil"/>
            </w:tcBorders>
            <w:shd w:val="clear" w:color="auto" w:fill="C0C0C0"/>
          </w:tcPr>
          <w:p>
            <w:pPr>
              <w:rPr>
                <w:sz w:val="2"/>
                <w:szCs w:val="2"/>
              </w:rPr>
            </w:pPr>
          </w:p>
        </w:tc>
        <w:tc>
          <w:tcPr>
            <w:tcW w:w="459" w:type="dxa"/>
            <w:vMerge w:val="continue"/>
            <w:tcBorders>
              <w:top w:val="nil"/>
            </w:tcBorders>
            <w:shd w:val="clear" w:color="auto" w:fill="C0C0C0"/>
          </w:tcPr>
          <w:p>
            <w:pPr>
              <w:rPr>
                <w:sz w:val="2"/>
                <w:szCs w:val="2"/>
              </w:rPr>
            </w:pPr>
          </w:p>
        </w:tc>
        <w:tc>
          <w:tcPr>
            <w:tcW w:w="3313" w:type="dxa"/>
            <w:shd w:val="clear" w:color="auto" w:fill="C0C0C0"/>
          </w:tcPr>
          <w:p>
            <w:pPr>
              <w:pStyle w:val="9"/>
              <w:spacing w:line="258" w:lineRule="exact"/>
              <w:ind w:left="1204" w:right="1169"/>
              <w:jc w:val="center"/>
              <w:rPr>
                <w:sz w:val="22"/>
              </w:rPr>
            </w:pPr>
            <w:r>
              <w:rPr>
                <w:sz w:val="22"/>
              </w:rPr>
              <w:t>合计</w:t>
            </w:r>
          </w:p>
        </w:tc>
        <w:tc>
          <w:tcPr>
            <w:tcW w:w="2209" w:type="dxa"/>
          </w:tcPr>
          <w:p>
            <w:pPr>
              <w:pStyle w:val="9"/>
              <w:spacing w:line="258" w:lineRule="exact"/>
              <w:ind w:right="5"/>
              <w:rPr>
                <w:b/>
                <w:sz w:val="22"/>
              </w:rPr>
            </w:pPr>
            <w:r>
              <w:rPr>
                <w:b/>
                <w:w w:val="95"/>
                <w:sz w:val="22"/>
              </w:rPr>
              <w:t>4,237.72</w:t>
            </w:r>
          </w:p>
        </w:tc>
        <w:tc>
          <w:tcPr>
            <w:tcW w:w="2192" w:type="dxa"/>
          </w:tcPr>
          <w:p>
            <w:pPr>
              <w:pStyle w:val="9"/>
              <w:spacing w:line="258" w:lineRule="exact"/>
              <w:ind w:right="6"/>
              <w:rPr>
                <w:b/>
                <w:sz w:val="22"/>
              </w:rPr>
            </w:pPr>
            <w:r>
              <w:rPr>
                <w:b/>
                <w:w w:val="95"/>
                <w:sz w:val="22"/>
              </w:rPr>
              <w:t>2,961.92</w:t>
            </w:r>
          </w:p>
        </w:tc>
        <w:tc>
          <w:tcPr>
            <w:tcW w:w="2178" w:type="dxa"/>
          </w:tcPr>
          <w:p>
            <w:pPr>
              <w:pStyle w:val="9"/>
              <w:spacing w:line="258" w:lineRule="exact"/>
              <w:ind w:right="7"/>
              <w:rPr>
                <w:b/>
                <w:sz w:val="22"/>
              </w:rPr>
            </w:pPr>
            <w:r>
              <w:rPr>
                <w:b/>
                <w:w w:val="95"/>
                <w:sz w:val="22"/>
              </w:rPr>
              <w:t>1,275.80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204</w:t>
            </w:r>
          </w:p>
        </w:tc>
        <w:tc>
          <w:tcPr>
            <w:tcW w:w="3313" w:type="dxa"/>
          </w:tcPr>
          <w:p>
            <w:pPr>
              <w:pStyle w:val="9"/>
              <w:spacing w:line="258" w:lineRule="exact"/>
              <w:ind w:left="39"/>
              <w:jc w:val="left"/>
              <w:rPr>
                <w:sz w:val="22"/>
              </w:rPr>
            </w:pPr>
            <w:r>
              <w:rPr>
                <w:sz w:val="22"/>
              </w:rPr>
              <w:t>公共安全支出</w:t>
            </w:r>
          </w:p>
        </w:tc>
        <w:tc>
          <w:tcPr>
            <w:tcW w:w="2209" w:type="dxa"/>
          </w:tcPr>
          <w:p>
            <w:pPr>
              <w:pStyle w:val="9"/>
              <w:spacing w:line="258" w:lineRule="exact"/>
              <w:ind w:right="3"/>
              <w:rPr>
                <w:sz w:val="22"/>
              </w:rPr>
            </w:pPr>
            <w:r>
              <w:rPr>
                <w:sz w:val="22"/>
              </w:rPr>
              <w:t>3,624.13</w:t>
            </w:r>
          </w:p>
        </w:tc>
        <w:tc>
          <w:tcPr>
            <w:tcW w:w="2192" w:type="dxa"/>
          </w:tcPr>
          <w:p>
            <w:pPr>
              <w:pStyle w:val="9"/>
              <w:spacing w:line="258" w:lineRule="exact"/>
              <w:ind w:right="4"/>
              <w:rPr>
                <w:sz w:val="22"/>
              </w:rPr>
            </w:pPr>
            <w:r>
              <w:rPr>
                <w:sz w:val="22"/>
              </w:rPr>
              <w:t>2,348.33</w:t>
            </w:r>
          </w:p>
        </w:tc>
        <w:tc>
          <w:tcPr>
            <w:tcW w:w="2178" w:type="dxa"/>
          </w:tcPr>
          <w:p>
            <w:pPr>
              <w:pStyle w:val="9"/>
              <w:spacing w:line="258" w:lineRule="exact"/>
              <w:ind w:right="5"/>
              <w:rPr>
                <w:sz w:val="22"/>
              </w:rPr>
            </w:pPr>
            <w:r>
              <w:rPr>
                <w:sz w:val="22"/>
              </w:rPr>
              <w:t>1,275.80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20404</w:t>
            </w:r>
          </w:p>
        </w:tc>
        <w:tc>
          <w:tcPr>
            <w:tcW w:w="3313" w:type="dxa"/>
          </w:tcPr>
          <w:p>
            <w:pPr>
              <w:pStyle w:val="9"/>
              <w:spacing w:line="258" w:lineRule="exact"/>
              <w:ind w:left="39"/>
              <w:jc w:val="left"/>
              <w:rPr>
                <w:sz w:val="22"/>
              </w:rPr>
            </w:pPr>
            <w:r>
              <w:rPr>
                <w:sz w:val="22"/>
              </w:rPr>
              <w:t>检察</w:t>
            </w:r>
          </w:p>
        </w:tc>
        <w:tc>
          <w:tcPr>
            <w:tcW w:w="2209" w:type="dxa"/>
          </w:tcPr>
          <w:p>
            <w:pPr>
              <w:pStyle w:val="9"/>
              <w:spacing w:line="258" w:lineRule="exact"/>
              <w:ind w:right="3"/>
              <w:rPr>
                <w:sz w:val="22"/>
              </w:rPr>
            </w:pPr>
            <w:r>
              <w:rPr>
                <w:sz w:val="22"/>
              </w:rPr>
              <w:t>3,624.13</w:t>
            </w:r>
          </w:p>
        </w:tc>
        <w:tc>
          <w:tcPr>
            <w:tcW w:w="2192" w:type="dxa"/>
          </w:tcPr>
          <w:p>
            <w:pPr>
              <w:pStyle w:val="9"/>
              <w:spacing w:line="258" w:lineRule="exact"/>
              <w:ind w:right="4"/>
              <w:rPr>
                <w:sz w:val="22"/>
              </w:rPr>
            </w:pPr>
            <w:r>
              <w:rPr>
                <w:sz w:val="22"/>
              </w:rPr>
              <w:t>2,348.33</w:t>
            </w:r>
          </w:p>
        </w:tc>
        <w:tc>
          <w:tcPr>
            <w:tcW w:w="2178" w:type="dxa"/>
          </w:tcPr>
          <w:p>
            <w:pPr>
              <w:pStyle w:val="9"/>
              <w:spacing w:line="258" w:lineRule="exact"/>
              <w:ind w:right="5"/>
              <w:rPr>
                <w:sz w:val="22"/>
              </w:rPr>
            </w:pPr>
            <w:r>
              <w:rPr>
                <w:sz w:val="22"/>
              </w:rPr>
              <w:t>1,275.80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2040401</w:t>
            </w:r>
          </w:p>
        </w:tc>
        <w:tc>
          <w:tcPr>
            <w:tcW w:w="3313" w:type="dxa"/>
          </w:tcPr>
          <w:p>
            <w:pPr>
              <w:pStyle w:val="9"/>
              <w:spacing w:line="258" w:lineRule="exact"/>
              <w:ind w:left="257"/>
              <w:jc w:val="left"/>
              <w:rPr>
                <w:sz w:val="22"/>
              </w:rPr>
            </w:pPr>
            <w:r>
              <w:rPr>
                <w:sz w:val="22"/>
              </w:rPr>
              <w:t>行政运行</w:t>
            </w:r>
          </w:p>
        </w:tc>
        <w:tc>
          <w:tcPr>
            <w:tcW w:w="2209" w:type="dxa"/>
          </w:tcPr>
          <w:p>
            <w:pPr>
              <w:pStyle w:val="9"/>
              <w:spacing w:line="258" w:lineRule="exact"/>
              <w:ind w:right="3"/>
              <w:rPr>
                <w:sz w:val="22"/>
              </w:rPr>
            </w:pPr>
            <w:r>
              <w:rPr>
                <w:sz w:val="22"/>
              </w:rPr>
              <w:t>2,348.33</w:t>
            </w:r>
          </w:p>
        </w:tc>
        <w:tc>
          <w:tcPr>
            <w:tcW w:w="2192" w:type="dxa"/>
          </w:tcPr>
          <w:p>
            <w:pPr>
              <w:pStyle w:val="9"/>
              <w:spacing w:line="258" w:lineRule="exact"/>
              <w:ind w:right="4"/>
              <w:rPr>
                <w:sz w:val="22"/>
              </w:rPr>
            </w:pPr>
            <w:r>
              <w:rPr>
                <w:sz w:val="22"/>
              </w:rPr>
              <w:t>2,348.33</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2040402</w:t>
            </w:r>
          </w:p>
        </w:tc>
        <w:tc>
          <w:tcPr>
            <w:tcW w:w="3313" w:type="dxa"/>
          </w:tcPr>
          <w:p>
            <w:pPr>
              <w:pStyle w:val="9"/>
              <w:spacing w:line="258" w:lineRule="exact"/>
              <w:ind w:left="257"/>
              <w:jc w:val="left"/>
              <w:rPr>
                <w:sz w:val="22"/>
              </w:rPr>
            </w:pPr>
            <w:r>
              <w:rPr>
                <w:sz w:val="22"/>
              </w:rPr>
              <w:t>一般行政管理事务</w:t>
            </w:r>
          </w:p>
        </w:tc>
        <w:tc>
          <w:tcPr>
            <w:tcW w:w="2209" w:type="dxa"/>
          </w:tcPr>
          <w:p>
            <w:pPr>
              <w:pStyle w:val="9"/>
              <w:spacing w:line="258" w:lineRule="exact"/>
              <w:ind w:right="3"/>
              <w:rPr>
                <w:sz w:val="22"/>
              </w:rPr>
            </w:pPr>
            <w:r>
              <w:rPr>
                <w:sz w:val="22"/>
              </w:rPr>
              <w:t>1,273.09</w:t>
            </w:r>
          </w:p>
        </w:tc>
        <w:tc>
          <w:tcPr>
            <w:tcW w:w="2192" w:type="dxa"/>
          </w:tcPr>
          <w:p>
            <w:pPr>
              <w:pStyle w:val="9"/>
              <w:spacing w:line="258" w:lineRule="exact"/>
              <w:ind w:right="4"/>
              <w:rPr>
                <w:sz w:val="22"/>
              </w:rPr>
            </w:pPr>
            <w:r>
              <w:rPr>
                <w:sz w:val="22"/>
              </w:rPr>
              <w:t>0.00</w:t>
            </w:r>
          </w:p>
        </w:tc>
        <w:tc>
          <w:tcPr>
            <w:tcW w:w="2178" w:type="dxa"/>
          </w:tcPr>
          <w:p>
            <w:pPr>
              <w:pStyle w:val="9"/>
              <w:spacing w:line="258" w:lineRule="exact"/>
              <w:ind w:right="5"/>
              <w:rPr>
                <w:sz w:val="22"/>
              </w:rPr>
            </w:pPr>
            <w:r>
              <w:rPr>
                <w:sz w:val="22"/>
              </w:rPr>
              <w:t>1,273.09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2040499</w:t>
            </w:r>
          </w:p>
        </w:tc>
        <w:tc>
          <w:tcPr>
            <w:tcW w:w="3313" w:type="dxa"/>
          </w:tcPr>
          <w:p>
            <w:pPr>
              <w:pStyle w:val="9"/>
              <w:spacing w:line="258" w:lineRule="exact"/>
              <w:ind w:left="257"/>
              <w:jc w:val="left"/>
              <w:rPr>
                <w:sz w:val="22"/>
              </w:rPr>
            </w:pPr>
            <w:r>
              <w:rPr>
                <w:sz w:val="22"/>
              </w:rPr>
              <w:t>其他检察支出</w:t>
            </w:r>
          </w:p>
        </w:tc>
        <w:tc>
          <w:tcPr>
            <w:tcW w:w="2209" w:type="dxa"/>
          </w:tcPr>
          <w:p>
            <w:pPr>
              <w:pStyle w:val="9"/>
              <w:spacing w:line="258" w:lineRule="exact"/>
              <w:ind w:right="3"/>
              <w:rPr>
                <w:sz w:val="22"/>
              </w:rPr>
            </w:pPr>
            <w:r>
              <w:rPr>
                <w:sz w:val="22"/>
              </w:rPr>
              <w:t>2.71</w:t>
            </w:r>
          </w:p>
        </w:tc>
        <w:tc>
          <w:tcPr>
            <w:tcW w:w="2192" w:type="dxa"/>
          </w:tcPr>
          <w:p>
            <w:pPr>
              <w:pStyle w:val="9"/>
              <w:spacing w:line="258" w:lineRule="exact"/>
              <w:ind w:right="4"/>
              <w:rPr>
                <w:sz w:val="22"/>
              </w:rPr>
            </w:pPr>
            <w:r>
              <w:rPr>
                <w:sz w:val="22"/>
              </w:rPr>
              <w:t>0.00</w:t>
            </w:r>
          </w:p>
        </w:tc>
        <w:tc>
          <w:tcPr>
            <w:tcW w:w="2178" w:type="dxa"/>
          </w:tcPr>
          <w:p>
            <w:pPr>
              <w:pStyle w:val="9"/>
              <w:spacing w:line="258" w:lineRule="exact"/>
              <w:ind w:right="5"/>
              <w:rPr>
                <w:sz w:val="22"/>
              </w:rPr>
            </w:pPr>
            <w:r>
              <w:rPr>
                <w:sz w:val="22"/>
              </w:rPr>
              <w:t>2.71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208</w:t>
            </w:r>
          </w:p>
        </w:tc>
        <w:tc>
          <w:tcPr>
            <w:tcW w:w="3313" w:type="dxa"/>
          </w:tcPr>
          <w:p>
            <w:pPr>
              <w:pStyle w:val="9"/>
              <w:spacing w:line="258" w:lineRule="exact"/>
              <w:ind w:left="39"/>
              <w:jc w:val="left"/>
              <w:rPr>
                <w:sz w:val="22"/>
              </w:rPr>
            </w:pPr>
            <w:r>
              <w:rPr>
                <w:sz w:val="22"/>
              </w:rPr>
              <w:t>社会保障和就业支出</w:t>
            </w:r>
          </w:p>
        </w:tc>
        <w:tc>
          <w:tcPr>
            <w:tcW w:w="2209" w:type="dxa"/>
          </w:tcPr>
          <w:p>
            <w:pPr>
              <w:pStyle w:val="9"/>
              <w:spacing w:line="258" w:lineRule="exact"/>
              <w:ind w:right="3"/>
              <w:rPr>
                <w:sz w:val="22"/>
              </w:rPr>
            </w:pPr>
            <w:r>
              <w:rPr>
                <w:sz w:val="22"/>
              </w:rPr>
              <w:t>256.28</w:t>
            </w:r>
          </w:p>
        </w:tc>
        <w:tc>
          <w:tcPr>
            <w:tcW w:w="2192" w:type="dxa"/>
          </w:tcPr>
          <w:p>
            <w:pPr>
              <w:pStyle w:val="9"/>
              <w:spacing w:line="258" w:lineRule="exact"/>
              <w:ind w:right="4"/>
              <w:rPr>
                <w:sz w:val="22"/>
              </w:rPr>
            </w:pPr>
            <w:r>
              <w:rPr>
                <w:sz w:val="22"/>
              </w:rPr>
              <w:t>256.28</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20805</w:t>
            </w:r>
          </w:p>
        </w:tc>
        <w:tc>
          <w:tcPr>
            <w:tcW w:w="3313" w:type="dxa"/>
          </w:tcPr>
          <w:p>
            <w:pPr>
              <w:pStyle w:val="9"/>
              <w:spacing w:line="258" w:lineRule="exact"/>
              <w:ind w:left="39"/>
              <w:jc w:val="left"/>
              <w:rPr>
                <w:sz w:val="22"/>
              </w:rPr>
            </w:pPr>
            <w:r>
              <w:rPr>
                <w:sz w:val="22"/>
              </w:rPr>
              <w:t>行政事业单位离退休</w:t>
            </w:r>
          </w:p>
        </w:tc>
        <w:tc>
          <w:tcPr>
            <w:tcW w:w="2209" w:type="dxa"/>
          </w:tcPr>
          <w:p>
            <w:pPr>
              <w:pStyle w:val="9"/>
              <w:spacing w:line="258" w:lineRule="exact"/>
              <w:ind w:right="3"/>
              <w:rPr>
                <w:sz w:val="22"/>
              </w:rPr>
            </w:pPr>
            <w:r>
              <w:rPr>
                <w:sz w:val="22"/>
              </w:rPr>
              <w:t>256.28</w:t>
            </w:r>
          </w:p>
        </w:tc>
        <w:tc>
          <w:tcPr>
            <w:tcW w:w="2192" w:type="dxa"/>
          </w:tcPr>
          <w:p>
            <w:pPr>
              <w:pStyle w:val="9"/>
              <w:spacing w:line="258" w:lineRule="exact"/>
              <w:ind w:right="4"/>
              <w:rPr>
                <w:sz w:val="22"/>
              </w:rPr>
            </w:pPr>
            <w:r>
              <w:rPr>
                <w:sz w:val="22"/>
              </w:rPr>
              <w:t>256.28</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2080501</w:t>
            </w:r>
          </w:p>
        </w:tc>
        <w:tc>
          <w:tcPr>
            <w:tcW w:w="3313" w:type="dxa"/>
          </w:tcPr>
          <w:p>
            <w:pPr>
              <w:pStyle w:val="9"/>
              <w:spacing w:line="258" w:lineRule="exact"/>
              <w:ind w:left="257"/>
              <w:jc w:val="left"/>
              <w:rPr>
                <w:sz w:val="22"/>
              </w:rPr>
            </w:pPr>
            <w:r>
              <w:rPr>
                <w:sz w:val="22"/>
              </w:rPr>
              <w:t>归口管理的行政单位离退休</w:t>
            </w:r>
          </w:p>
        </w:tc>
        <w:tc>
          <w:tcPr>
            <w:tcW w:w="2209" w:type="dxa"/>
          </w:tcPr>
          <w:p>
            <w:pPr>
              <w:pStyle w:val="9"/>
              <w:spacing w:line="258" w:lineRule="exact"/>
              <w:ind w:right="3"/>
              <w:rPr>
                <w:sz w:val="22"/>
              </w:rPr>
            </w:pPr>
            <w:r>
              <w:rPr>
                <w:sz w:val="22"/>
              </w:rPr>
              <w:t>53.12</w:t>
            </w:r>
          </w:p>
        </w:tc>
        <w:tc>
          <w:tcPr>
            <w:tcW w:w="2192" w:type="dxa"/>
          </w:tcPr>
          <w:p>
            <w:pPr>
              <w:pStyle w:val="9"/>
              <w:spacing w:line="258" w:lineRule="exact"/>
              <w:ind w:right="4"/>
              <w:rPr>
                <w:sz w:val="22"/>
              </w:rPr>
            </w:pPr>
            <w:r>
              <w:rPr>
                <w:sz w:val="22"/>
              </w:rPr>
              <w:t>53.12</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2080505</w:t>
            </w:r>
          </w:p>
        </w:tc>
        <w:tc>
          <w:tcPr>
            <w:tcW w:w="3313" w:type="dxa"/>
          </w:tcPr>
          <w:p>
            <w:pPr>
              <w:pStyle w:val="9"/>
              <w:spacing w:before="6" w:line="240" w:lineRule="auto"/>
              <w:ind w:left="221"/>
              <w:jc w:val="left"/>
              <w:rPr>
                <w:sz w:val="18"/>
              </w:rPr>
            </w:pPr>
            <w:r>
              <w:rPr>
                <w:sz w:val="18"/>
              </w:rPr>
              <w:t>机关事业单位基本养老保险缴费支出</w:t>
            </w:r>
          </w:p>
        </w:tc>
        <w:tc>
          <w:tcPr>
            <w:tcW w:w="2209" w:type="dxa"/>
          </w:tcPr>
          <w:p>
            <w:pPr>
              <w:pStyle w:val="9"/>
              <w:spacing w:line="258" w:lineRule="exact"/>
              <w:ind w:right="3"/>
              <w:rPr>
                <w:sz w:val="22"/>
              </w:rPr>
            </w:pPr>
            <w:r>
              <w:rPr>
                <w:sz w:val="22"/>
              </w:rPr>
              <w:t>190.14</w:t>
            </w:r>
          </w:p>
        </w:tc>
        <w:tc>
          <w:tcPr>
            <w:tcW w:w="2192" w:type="dxa"/>
          </w:tcPr>
          <w:p>
            <w:pPr>
              <w:pStyle w:val="9"/>
              <w:spacing w:line="258" w:lineRule="exact"/>
              <w:ind w:right="4"/>
              <w:rPr>
                <w:sz w:val="22"/>
              </w:rPr>
            </w:pPr>
            <w:r>
              <w:rPr>
                <w:sz w:val="22"/>
              </w:rPr>
              <w:t>190.14</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2080506</w:t>
            </w:r>
          </w:p>
        </w:tc>
        <w:tc>
          <w:tcPr>
            <w:tcW w:w="3313" w:type="dxa"/>
          </w:tcPr>
          <w:p>
            <w:pPr>
              <w:pStyle w:val="9"/>
              <w:spacing w:line="252" w:lineRule="exact"/>
              <w:ind w:left="240"/>
              <w:jc w:val="left"/>
              <w:rPr>
                <w:sz w:val="20"/>
              </w:rPr>
            </w:pPr>
            <w:r>
              <w:rPr>
                <w:sz w:val="20"/>
              </w:rPr>
              <w:t>机关事业单位职业年金缴费支出</w:t>
            </w:r>
          </w:p>
        </w:tc>
        <w:tc>
          <w:tcPr>
            <w:tcW w:w="2209" w:type="dxa"/>
          </w:tcPr>
          <w:p>
            <w:pPr>
              <w:pStyle w:val="9"/>
              <w:spacing w:line="258" w:lineRule="exact"/>
              <w:ind w:right="3"/>
              <w:rPr>
                <w:sz w:val="22"/>
              </w:rPr>
            </w:pPr>
            <w:r>
              <w:rPr>
                <w:sz w:val="22"/>
              </w:rPr>
              <w:t>13.02</w:t>
            </w:r>
          </w:p>
        </w:tc>
        <w:tc>
          <w:tcPr>
            <w:tcW w:w="2192" w:type="dxa"/>
          </w:tcPr>
          <w:p>
            <w:pPr>
              <w:pStyle w:val="9"/>
              <w:spacing w:line="258" w:lineRule="exact"/>
              <w:ind w:right="4"/>
              <w:rPr>
                <w:sz w:val="22"/>
              </w:rPr>
            </w:pPr>
            <w:r>
              <w:rPr>
                <w:sz w:val="22"/>
              </w:rPr>
              <w:t>13.02</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210</w:t>
            </w:r>
          </w:p>
        </w:tc>
        <w:tc>
          <w:tcPr>
            <w:tcW w:w="3313" w:type="dxa"/>
          </w:tcPr>
          <w:p>
            <w:pPr>
              <w:pStyle w:val="9"/>
              <w:spacing w:line="258" w:lineRule="exact"/>
              <w:ind w:left="39"/>
              <w:jc w:val="left"/>
              <w:rPr>
                <w:sz w:val="22"/>
              </w:rPr>
            </w:pPr>
            <w:r>
              <w:rPr>
                <w:sz w:val="22"/>
              </w:rPr>
              <w:t>卫生健康支出</w:t>
            </w:r>
          </w:p>
        </w:tc>
        <w:tc>
          <w:tcPr>
            <w:tcW w:w="2209" w:type="dxa"/>
          </w:tcPr>
          <w:p>
            <w:pPr>
              <w:pStyle w:val="9"/>
              <w:spacing w:line="258" w:lineRule="exact"/>
              <w:ind w:right="3"/>
              <w:rPr>
                <w:sz w:val="22"/>
              </w:rPr>
            </w:pPr>
            <w:r>
              <w:rPr>
                <w:sz w:val="22"/>
              </w:rPr>
              <w:t>136.50</w:t>
            </w:r>
          </w:p>
        </w:tc>
        <w:tc>
          <w:tcPr>
            <w:tcW w:w="2192" w:type="dxa"/>
          </w:tcPr>
          <w:p>
            <w:pPr>
              <w:pStyle w:val="9"/>
              <w:spacing w:line="258" w:lineRule="exact"/>
              <w:ind w:right="4"/>
              <w:rPr>
                <w:sz w:val="22"/>
              </w:rPr>
            </w:pPr>
            <w:r>
              <w:rPr>
                <w:sz w:val="22"/>
              </w:rPr>
              <w:t>136.50</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21011</w:t>
            </w:r>
          </w:p>
        </w:tc>
        <w:tc>
          <w:tcPr>
            <w:tcW w:w="3313" w:type="dxa"/>
          </w:tcPr>
          <w:p>
            <w:pPr>
              <w:pStyle w:val="9"/>
              <w:spacing w:line="258" w:lineRule="exact"/>
              <w:ind w:left="39"/>
              <w:jc w:val="left"/>
              <w:rPr>
                <w:sz w:val="22"/>
              </w:rPr>
            </w:pPr>
            <w:r>
              <w:rPr>
                <w:sz w:val="22"/>
              </w:rPr>
              <w:t>行政事业单位医疗</w:t>
            </w:r>
          </w:p>
        </w:tc>
        <w:tc>
          <w:tcPr>
            <w:tcW w:w="2209" w:type="dxa"/>
          </w:tcPr>
          <w:p>
            <w:pPr>
              <w:pStyle w:val="9"/>
              <w:spacing w:line="258" w:lineRule="exact"/>
              <w:ind w:right="3"/>
              <w:rPr>
                <w:sz w:val="22"/>
              </w:rPr>
            </w:pPr>
            <w:r>
              <w:rPr>
                <w:sz w:val="22"/>
              </w:rPr>
              <w:t>136.50</w:t>
            </w:r>
          </w:p>
        </w:tc>
        <w:tc>
          <w:tcPr>
            <w:tcW w:w="2192" w:type="dxa"/>
          </w:tcPr>
          <w:p>
            <w:pPr>
              <w:pStyle w:val="9"/>
              <w:spacing w:line="258" w:lineRule="exact"/>
              <w:ind w:right="4"/>
              <w:rPr>
                <w:sz w:val="22"/>
              </w:rPr>
            </w:pPr>
            <w:r>
              <w:rPr>
                <w:sz w:val="22"/>
              </w:rPr>
              <w:t>136.50</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2101101</w:t>
            </w:r>
          </w:p>
        </w:tc>
        <w:tc>
          <w:tcPr>
            <w:tcW w:w="3313" w:type="dxa"/>
          </w:tcPr>
          <w:p>
            <w:pPr>
              <w:pStyle w:val="9"/>
              <w:spacing w:line="258" w:lineRule="exact"/>
              <w:ind w:left="257"/>
              <w:jc w:val="left"/>
              <w:rPr>
                <w:sz w:val="22"/>
              </w:rPr>
            </w:pPr>
            <w:r>
              <w:rPr>
                <w:sz w:val="22"/>
              </w:rPr>
              <w:t>行政单位医疗</w:t>
            </w:r>
          </w:p>
        </w:tc>
        <w:tc>
          <w:tcPr>
            <w:tcW w:w="2209" w:type="dxa"/>
          </w:tcPr>
          <w:p>
            <w:pPr>
              <w:pStyle w:val="9"/>
              <w:spacing w:line="258" w:lineRule="exact"/>
              <w:ind w:right="3"/>
              <w:rPr>
                <w:sz w:val="22"/>
              </w:rPr>
            </w:pPr>
            <w:r>
              <w:rPr>
                <w:sz w:val="22"/>
              </w:rPr>
              <w:t>72.82</w:t>
            </w:r>
          </w:p>
        </w:tc>
        <w:tc>
          <w:tcPr>
            <w:tcW w:w="2192" w:type="dxa"/>
          </w:tcPr>
          <w:p>
            <w:pPr>
              <w:pStyle w:val="9"/>
              <w:spacing w:line="258" w:lineRule="exact"/>
              <w:ind w:right="4"/>
              <w:rPr>
                <w:sz w:val="22"/>
              </w:rPr>
            </w:pPr>
            <w:r>
              <w:rPr>
                <w:sz w:val="22"/>
              </w:rPr>
              <w:t>72.82</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2101103</w:t>
            </w:r>
          </w:p>
        </w:tc>
        <w:tc>
          <w:tcPr>
            <w:tcW w:w="3313" w:type="dxa"/>
          </w:tcPr>
          <w:p>
            <w:pPr>
              <w:pStyle w:val="9"/>
              <w:spacing w:line="258" w:lineRule="exact"/>
              <w:ind w:left="257"/>
              <w:jc w:val="left"/>
              <w:rPr>
                <w:sz w:val="22"/>
              </w:rPr>
            </w:pPr>
            <w:r>
              <w:rPr>
                <w:sz w:val="22"/>
              </w:rPr>
              <w:t>公务员医疗补助</w:t>
            </w:r>
          </w:p>
        </w:tc>
        <w:tc>
          <w:tcPr>
            <w:tcW w:w="2209" w:type="dxa"/>
          </w:tcPr>
          <w:p>
            <w:pPr>
              <w:pStyle w:val="9"/>
              <w:spacing w:line="258" w:lineRule="exact"/>
              <w:ind w:right="3"/>
              <w:rPr>
                <w:sz w:val="22"/>
              </w:rPr>
            </w:pPr>
            <w:r>
              <w:rPr>
                <w:sz w:val="22"/>
              </w:rPr>
              <w:t>51.36</w:t>
            </w:r>
          </w:p>
        </w:tc>
        <w:tc>
          <w:tcPr>
            <w:tcW w:w="2192" w:type="dxa"/>
          </w:tcPr>
          <w:p>
            <w:pPr>
              <w:pStyle w:val="9"/>
              <w:spacing w:line="258" w:lineRule="exact"/>
              <w:ind w:right="4"/>
              <w:rPr>
                <w:sz w:val="22"/>
              </w:rPr>
            </w:pPr>
            <w:r>
              <w:rPr>
                <w:sz w:val="22"/>
              </w:rPr>
              <w:t>51.36</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2101199</w:t>
            </w:r>
          </w:p>
        </w:tc>
        <w:tc>
          <w:tcPr>
            <w:tcW w:w="3313" w:type="dxa"/>
          </w:tcPr>
          <w:p>
            <w:pPr>
              <w:pStyle w:val="9"/>
              <w:spacing w:line="258" w:lineRule="exact"/>
              <w:ind w:left="257"/>
              <w:jc w:val="left"/>
              <w:rPr>
                <w:sz w:val="22"/>
              </w:rPr>
            </w:pPr>
            <w:r>
              <w:rPr>
                <w:sz w:val="22"/>
              </w:rPr>
              <w:t>其他行政事业单位医疗支出</w:t>
            </w:r>
          </w:p>
        </w:tc>
        <w:tc>
          <w:tcPr>
            <w:tcW w:w="2209" w:type="dxa"/>
          </w:tcPr>
          <w:p>
            <w:pPr>
              <w:pStyle w:val="9"/>
              <w:spacing w:line="258" w:lineRule="exact"/>
              <w:ind w:right="3"/>
              <w:rPr>
                <w:sz w:val="22"/>
              </w:rPr>
            </w:pPr>
            <w:r>
              <w:rPr>
                <w:sz w:val="22"/>
              </w:rPr>
              <w:t>12.32</w:t>
            </w:r>
          </w:p>
        </w:tc>
        <w:tc>
          <w:tcPr>
            <w:tcW w:w="2192" w:type="dxa"/>
          </w:tcPr>
          <w:p>
            <w:pPr>
              <w:pStyle w:val="9"/>
              <w:spacing w:line="258" w:lineRule="exact"/>
              <w:ind w:right="4"/>
              <w:rPr>
                <w:sz w:val="22"/>
              </w:rPr>
            </w:pPr>
            <w:r>
              <w:rPr>
                <w:sz w:val="22"/>
              </w:rPr>
              <w:t>12.32</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221</w:t>
            </w:r>
          </w:p>
        </w:tc>
        <w:tc>
          <w:tcPr>
            <w:tcW w:w="3313" w:type="dxa"/>
          </w:tcPr>
          <w:p>
            <w:pPr>
              <w:pStyle w:val="9"/>
              <w:spacing w:line="258" w:lineRule="exact"/>
              <w:ind w:left="39"/>
              <w:jc w:val="left"/>
              <w:rPr>
                <w:sz w:val="22"/>
              </w:rPr>
            </w:pPr>
            <w:r>
              <w:rPr>
                <w:sz w:val="22"/>
              </w:rPr>
              <w:t>住房保障支出</w:t>
            </w:r>
          </w:p>
        </w:tc>
        <w:tc>
          <w:tcPr>
            <w:tcW w:w="2209" w:type="dxa"/>
          </w:tcPr>
          <w:p>
            <w:pPr>
              <w:pStyle w:val="9"/>
              <w:spacing w:line="258" w:lineRule="exact"/>
              <w:ind w:right="3"/>
              <w:rPr>
                <w:sz w:val="22"/>
              </w:rPr>
            </w:pPr>
            <w:r>
              <w:rPr>
                <w:sz w:val="22"/>
              </w:rPr>
              <w:t>220.81</w:t>
            </w:r>
          </w:p>
        </w:tc>
        <w:tc>
          <w:tcPr>
            <w:tcW w:w="2192" w:type="dxa"/>
          </w:tcPr>
          <w:p>
            <w:pPr>
              <w:pStyle w:val="9"/>
              <w:spacing w:line="258" w:lineRule="exact"/>
              <w:ind w:right="4"/>
              <w:rPr>
                <w:sz w:val="22"/>
              </w:rPr>
            </w:pPr>
            <w:r>
              <w:rPr>
                <w:sz w:val="22"/>
              </w:rPr>
              <w:t>220.81</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22102</w:t>
            </w:r>
          </w:p>
        </w:tc>
        <w:tc>
          <w:tcPr>
            <w:tcW w:w="3313" w:type="dxa"/>
          </w:tcPr>
          <w:p>
            <w:pPr>
              <w:pStyle w:val="9"/>
              <w:spacing w:line="258" w:lineRule="exact"/>
              <w:ind w:left="39"/>
              <w:jc w:val="left"/>
              <w:rPr>
                <w:sz w:val="22"/>
              </w:rPr>
            </w:pPr>
            <w:r>
              <w:rPr>
                <w:sz w:val="22"/>
              </w:rPr>
              <w:t>住房改革支出</w:t>
            </w:r>
          </w:p>
        </w:tc>
        <w:tc>
          <w:tcPr>
            <w:tcW w:w="2209" w:type="dxa"/>
          </w:tcPr>
          <w:p>
            <w:pPr>
              <w:pStyle w:val="9"/>
              <w:spacing w:line="258" w:lineRule="exact"/>
              <w:ind w:right="3"/>
              <w:rPr>
                <w:sz w:val="22"/>
              </w:rPr>
            </w:pPr>
            <w:r>
              <w:rPr>
                <w:sz w:val="22"/>
              </w:rPr>
              <w:t>220.81</w:t>
            </w:r>
          </w:p>
        </w:tc>
        <w:tc>
          <w:tcPr>
            <w:tcW w:w="2192" w:type="dxa"/>
          </w:tcPr>
          <w:p>
            <w:pPr>
              <w:pStyle w:val="9"/>
              <w:spacing w:line="258" w:lineRule="exact"/>
              <w:ind w:right="4"/>
              <w:rPr>
                <w:sz w:val="22"/>
              </w:rPr>
            </w:pPr>
            <w:r>
              <w:rPr>
                <w:sz w:val="22"/>
              </w:rPr>
              <w:t>220.81</w:t>
            </w:r>
          </w:p>
        </w:tc>
        <w:tc>
          <w:tcPr>
            <w:tcW w:w="2178" w:type="dxa"/>
          </w:tcPr>
          <w:p>
            <w:pPr>
              <w:pStyle w:val="9"/>
              <w:spacing w:line="258"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57" w:type="dxa"/>
            <w:gridSpan w:val="3"/>
          </w:tcPr>
          <w:p>
            <w:pPr>
              <w:pStyle w:val="9"/>
              <w:spacing w:line="258" w:lineRule="exact"/>
              <w:ind w:left="40"/>
              <w:jc w:val="left"/>
              <w:rPr>
                <w:sz w:val="22"/>
              </w:rPr>
            </w:pPr>
            <w:r>
              <w:rPr>
                <w:sz w:val="22"/>
              </w:rPr>
              <w:t>2210201</w:t>
            </w:r>
          </w:p>
        </w:tc>
        <w:tc>
          <w:tcPr>
            <w:tcW w:w="3313" w:type="dxa"/>
          </w:tcPr>
          <w:p>
            <w:pPr>
              <w:pStyle w:val="9"/>
              <w:spacing w:line="258" w:lineRule="exact"/>
              <w:ind w:left="257"/>
              <w:jc w:val="left"/>
              <w:rPr>
                <w:sz w:val="22"/>
              </w:rPr>
            </w:pPr>
            <w:r>
              <w:rPr>
                <w:sz w:val="22"/>
              </w:rPr>
              <w:t>住房公积金</w:t>
            </w:r>
          </w:p>
        </w:tc>
        <w:tc>
          <w:tcPr>
            <w:tcW w:w="2209" w:type="dxa"/>
          </w:tcPr>
          <w:p>
            <w:pPr>
              <w:pStyle w:val="9"/>
              <w:spacing w:line="258" w:lineRule="exact"/>
              <w:ind w:right="3"/>
              <w:rPr>
                <w:sz w:val="22"/>
              </w:rPr>
            </w:pPr>
            <w:r>
              <w:rPr>
                <w:sz w:val="22"/>
              </w:rPr>
              <w:t>220.81</w:t>
            </w:r>
          </w:p>
        </w:tc>
        <w:tc>
          <w:tcPr>
            <w:tcW w:w="2192" w:type="dxa"/>
          </w:tcPr>
          <w:p>
            <w:pPr>
              <w:pStyle w:val="9"/>
              <w:spacing w:line="258" w:lineRule="exact"/>
              <w:ind w:right="4"/>
              <w:rPr>
                <w:sz w:val="22"/>
              </w:rPr>
            </w:pPr>
            <w:r>
              <w:rPr>
                <w:sz w:val="22"/>
              </w:rPr>
              <w:t>220.81</w:t>
            </w:r>
          </w:p>
        </w:tc>
        <w:tc>
          <w:tcPr>
            <w:tcW w:w="2178" w:type="dxa"/>
          </w:tcPr>
          <w:p>
            <w:pPr>
              <w:pStyle w:val="9"/>
              <w:spacing w:line="258" w:lineRule="exact"/>
              <w:ind w:right="5"/>
              <w:rPr>
                <w:sz w:val="22"/>
              </w:rPr>
            </w:pPr>
            <w:r>
              <w:rPr>
                <w:sz w:val="22"/>
              </w:rPr>
              <w:t>0.00</w:t>
            </w:r>
          </w:p>
        </w:tc>
      </w:tr>
    </w:tbl>
    <w:p>
      <w:pPr>
        <w:spacing w:before="0"/>
        <w:ind w:left="160" w:right="0" w:firstLine="0"/>
        <w:jc w:val="left"/>
        <w:rPr>
          <w:sz w:val="22"/>
        </w:rPr>
      </w:pPr>
      <w:r>
        <w:rPr>
          <w:sz w:val="22"/>
        </w:rPr>
        <w:t>注：本表以“万元”为金额单位（保留两位小数），反映部门本年度一般公共预算财政拨款实际支出情况。</w:t>
      </w:r>
    </w:p>
    <w:p>
      <w:pPr>
        <w:spacing w:before="5" w:line="240" w:lineRule="auto"/>
        <w:rPr>
          <w:sz w:val="19"/>
        </w:rPr>
      </w:pPr>
    </w:p>
    <w:p>
      <w:pPr>
        <w:spacing w:before="0"/>
        <w:ind w:left="3702" w:right="6695" w:firstLine="0"/>
        <w:jc w:val="center"/>
        <w:rPr>
          <w:sz w:val="20"/>
        </w:rPr>
      </w:pPr>
      <w:r>
        <w:rPr>
          <w:sz w:val="20"/>
        </w:rPr>
        <w:t>— 6.%d —</w:t>
      </w:r>
    </w:p>
    <w:p>
      <w:pPr>
        <w:spacing w:after="0"/>
        <w:jc w:val="center"/>
        <w:rPr>
          <w:sz w:val="20"/>
        </w:rPr>
        <w:sectPr>
          <w:type w:val="continuous"/>
          <w:pgSz w:w="16840" w:h="11910" w:orient="landscape"/>
          <w:pgMar w:top="1580" w:right="1080" w:bottom="280" w:left="960" w:header="720" w:footer="720" w:gutter="0"/>
        </w:sectPr>
      </w:pPr>
    </w:p>
    <w:p>
      <w:pPr>
        <w:spacing w:before="0" w:line="240" w:lineRule="auto"/>
        <w:rPr>
          <w:sz w:val="20"/>
        </w:rPr>
      </w:pPr>
    </w:p>
    <w:p>
      <w:pPr>
        <w:spacing w:before="0" w:line="240" w:lineRule="auto"/>
        <w:rPr>
          <w:sz w:val="20"/>
        </w:rPr>
      </w:pPr>
    </w:p>
    <w:p>
      <w:pPr>
        <w:spacing w:before="0" w:line="240" w:lineRule="auto"/>
        <w:rPr>
          <w:sz w:val="20"/>
        </w:rPr>
      </w:pPr>
    </w:p>
    <w:p>
      <w:pPr>
        <w:spacing w:before="6" w:line="240" w:lineRule="auto"/>
        <w:rPr>
          <w:sz w:val="21"/>
        </w:rPr>
      </w:pPr>
    </w:p>
    <w:p>
      <w:pPr>
        <w:spacing w:before="71"/>
        <w:ind w:left="160" w:right="0" w:firstLine="0"/>
        <w:jc w:val="left"/>
        <w:rPr>
          <w:sz w:val="20"/>
        </w:rPr>
      </w:pPr>
      <w:r>
        <w:rPr>
          <w:sz w:val="20"/>
        </w:rPr>
        <w:t>部门：四川省达州市人民检察院（本级）</w:t>
      </w:r>
    </w:p>
    <w:tbl>
      <w:tblPr>
        <w:tblStyle w:val="5"/>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48"/>
        <w:gridCol w:w="348"/>
        <w:gridCol w:w="348"/>
        <w:gridCol w:w="4133"/>
        <w:gridCol w:w="1546"/>
        <w:gridCol w:w="1546"/>
        <w:gridCol w:w="1546"/>
        <w:gridCol w:w="1546"/>
        <w:gridCol w:w="1546"/>
        <w:gridCol w:w="15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5177" w:type="dxa"/>
            <w:gridSpan w:val="4"/>
            <w:shd w:val="clear" w:color="auto" w:fill="C0C0C0"/>
          </w:tcPr>
          <w:p>
            <w:pPr>
              <w:pStyle w:val="9"/>
              <w:spacing w:line="258" w:lineRule="exact"/>
              <w:ind w:left="2356" w:right="2321"/>
              <w:jc w:val="center"/>
              <w:rPr>
                <w:sz w:val="22"/>
              </w:rPr>
            </w:pPr>
            <w:r>
              <w:rPr>
                <w:sz w:val="22"/>
              </w:rPr>
              <w:t>项目</w:t>
            </w:r>
          </w:p>
        </w:tc>
        <w:tc>
          <w:tcPr>
            <w:tcW w:w="1546" w:type="dxa"/>
            <w:vMerge w:val="restart"/>
            <w:shd w:val="clear" w:color="auto" w:fill="C0C0C0"/>
          </w:tcPr>
          <w:p>
            <w:pPr>
              <w:pStyle w:val="9"/>
              <w:spacing w:line="240" w:lineRule="auto"/>
              <w:jc w:val="left"/>
              <w:rPr>
                <w:sz w:val="22"/>
              </w:rPr>
            </w:pPr>
          </w:p>
          <w:p>
            <w:pPr>
              <w:pStyle w:val="9"/>
              <w:spacing w:before="149" w:line="240" w:lineRule="auto"/>
              <w:ind w:left="537" w:right="505"/>
              <w:jc w:val="center"/>
              <w:rPr>
                <w:sz w:val="22"/>
              </w:rPr>
            </w:pPr>
            <w:r>
              <w:rPr>
                <w:sz w:val="22"/>
              </w:rPr>
              <w:t>合计</w:t>
            </w:r>
          </w:p>
        </w:tc>
        <w:tc>
          <w:tcPr>
            <w:tcW w:w="7730" w:type="dxa"/>
            <w:gridSpan w:val="5"/>
            <w:tcBorders>
              <w:right w:val="nil"/>
            </w:tcBorders>
            <w:shd w:val="clear" w:color="auto" w:fill="C0C0C0"/>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044" w:type="dxa"/>
            <w:gridSpan w:val="3"/>
            <w:shd w:val="clear" w:color="auto" w:fill="C0C0C0"/>
          </w:tcPr>
          <w:p>
            <w:pPr>
              <w:pStyle w:val="9"/>
              <w:spacing w:before="20" w:line="230" w:lineRule="auto"/>
              <w:ind w:left="88" w:right="50"/>
              <w:jc w:val="center"/>
              <w:rPr>
                <w:sz w:val="22"/>
              </w:rPr>
            </w:pPr>
            <w:r>
              <w:rPr>
                <w:sz w:val="22"/>
              </w:rPr>
              <w:t>支出功能分类科目编码</w:t>
            </w:r>
          </w:p>
        </w:tc>
        <w:tc>
          <w:tcPr>
            <w:tcW w:w="4133" w:type="dxa"/>
            <w:shd w:val="clear" w:color="auto" w:fill="C0C0C0"/>
          </w:tcPr>
          <w:p>
            <w:pPr>
              <w:pStyle w:val="9"/>
              <w:spacing w:line="240" w:lineRule="auto"/>
              <w:jc w:val="left"/>
              <w:rPr>
                <w:sz w:val="22"/>
              </w:rPr>
            </w:pPr>
          </w:p>
          <w:p>
            <w:pPr>
              <w:pStyle w:val="9"/>
              <w:spacing w:before="1" w:line="240" w:lineRule="auto"/>
              <w:ind w:left="1613" w:right="1580"/>
              <w:jc w:val="center"/>
              <w:rPr>
                <w:sz w:val="22"/>
              </w:rPr>
            </w:pPr>
            <w:r>
              <w:rPr>
                <w:sz w:val="22"/>
              </w:rPr>
              <w:t>科目名称</w:t>
            </w:r>
          </w:p>
        </w:tc>
        <w:tc>
          <w:tcPr>
            <w:tcW w:w="1546" w:type="dxa"/>
            <w:vMerge w:val="continue"/>
            <w:tcBorders>
              <w:top w:val="nil"/>
            </w:tcBorders>
            <w:shd w:val="clear" w:color="auto" w:fill="C0C0C0"/>
          </w:tcPr>
          <w:p>
            <w:pPr>
              <w:rPr>
                <w:sz w:val="2"/>
                <w:szCs w:val="2"/>
              </w:rPr>
            </w:pPr>
          </w:p>
        </w:tc>
        <w:tc>
          <w:tcPr>
            <w:tcW w:w="1546" w:type="dxa"/>
            <w:shd w:val="clear" w:color="auto" w:fill="C0C0C0"/>
          </w:tcPr>
          <w:p>
            <w:pPr>
              <w:pStyle w:val="9"/>
              <w:spacing w:line="240" w:lineRule="auto"/>
              <w:jc w:val="left"/>
              <w:rPr>
                <w:sz w:val="22"/>
              </w:rPr>
            </w:pPr>
          </w:p>
          <w:p>
            <w:pPr>
              <w:pStyle w:val="9"/>
              <w:spacing w:before="1" w:line="240" w:lineRule="auto"/>
              <w:ind w:left="539" w:right="503"/>
              <w:jc w:val="center"/>
              <w:rPr>
                <w:sz w:val="22"/>
              </w:rPr>
            </w:pPr>
            <w:r>
              <w:rPr>
                <w:sz w:val="22"/>
              </w:rPr>
              <w:t>小计</w:t>
            </w:r>
          </w:p>
        </w:tc>
        <w:tc>
          <w:tcPr>
            <w:tcW w:w="1546" w:type="dxa"/>
            <w:shd w:val="clear" w:color="auto" w:fill="C0C0C0"/>
          </w:tcPr>
          <w:p>
            <w:pPr>
              <w:pStyle w:val="9"/>
              <w:spacing w:line="240" w:lineRule="auto"/>
              <w:jc w:val="left"/>
              <w:rPr>
                <w:sz w:val="22"/>
              </w:rPr>
            </w:pPr>
          </w:p>
          <w:p>
            <w:pPr>
              <w:pStyle w:val="9"/>
              <w:spacing w:before="1" w:line="240" w:lineRule="auto"/>
              <w:ind w:left="339"/>
              <w:jc w:val="left"/>
              <w:rPr>
                <w:sz w:val="22"/>
              </w:rPr>
            </w:pPr>
            <w:r>
              <w:rPr>
                <w:sz w:val="22"/>
              </w:rPr>
              <w:t>基本工资</w:t>
            </w:r>
          </w:p>
        </w:tc>
        <w:tc>
          <w:tcPr>
            <w:tcW w:w="1546" w:type="dxa"/>
            <w:shd w:val="clear" w:color="auto" w:fill="C0C0C0"/>
          </w:tcPr>
          <w:p>
            <w:pPr>
              <w:pStyle w:val="9"/>
              <w:spacing w:line="240" w:lineRule="auto"/>
              <w:jc w:val="left"/>
              <w:rPr>
                <w:sz w:val="22"/>
              </w:rPr>
            </w:pPr>
          </w:p>
          <w:p>
            <w:pPr>
              <w:pStyle w:val="9"/>
              <w:spacing w:before="1" w:line="240" w:lineRule="auto"/>
              <w:ind w:left="336"/>
              <w:jc w:val="left"/>
              <w:rPr>
                <w:sz w:val="22"/>
              </w:rPr>
            </w:pPr>
            <w:r>
              <w:rPr>
                <w:sz w:val="22"/>
              </w:rPr>
              <w:t>津贴补贴</w:t>
            </w:r>
          </w:p>
        </w:tc>
        <w:tc>
          <w:tcPr>
            <w:tcW w:w="1546" w:type="dxa"/>
            <w:shd w:val="clear" w:color="auto" w:fill="C0C0C0"/>
          </w:tcPr>
          <w:p>
            <w:pPr>
              <w:pStyle w:val="9"/>
              <w:spacing w:line="240" w:lineRule="auto"/>
              <w:jc w:val="left"/>
              <w:rPr>
                <w:sz w:val="22"/>
              </w:rPr>
            </w:pPr>
          </w:p>
          <w:p>
            <w:pPr>
              <w:pStyle w:val="9"/>
              <w:spacing w:before="1" w:line="240" w:lineRule="auto"/>
              <w:ind w:left="539" w:right="505"/>
              <w:jc w:val="center"/>
              <w:rPr>
                <w:sz w:val="22"/>
              </w:rPr>
            </w:pPr>
            <w:r>
              <w:rPr>
                <w:sz w:val="22"/>
              </w:rPr>
              <w:t>奖金</w:t>
            </w:r>
          </w:p>
        </w:tc>
        <w:tc>
          <w:tcPr>
            <w:tcW w:w="1546" w:type="dxa"/>
            <w:shd w:val="clear" w:color="auto" w:fill="C0C0C0"/>
          </w:tcPr>
          <w:p>
            <w:pPr>
              <w:pStyle w:val="9"/>
              <w:spacing w:line="240" w:lineRule="auto"/>
              <w:jc w:val="left"/>
              <w:rPr>
                <w:sz w:val="22"/>
              </w:rPr>
            </w:pPr>
          </w:p>
          <w:p>
            <w:pPr>
              <w:pStyle w:val="9"/>
              <w:spacing w:before="1" w:line="240" w:lineRule="auto"/>
              <w:ind w:left="225"/>
              <w:jc w:val="left"/>
              <w:rPr>
                <w:sz w:val="22"/>
              </w:rPr>
            </w:pPr>
            <w:r>
              <w:rPr>
                <w:sz w:val="22"/>
              </w:rPr>
              <w:t>伙食补助费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348" w:type="dxa"/>
            <w:vMerge w:val="restart"/>
            <w:shd w:val="clear" w:color="auto" w:fill="C0C0C0"/>
          </w:tcPr>
          <w:p>
            <w:pPr>
              <w:pStyle w:val="9"/>
              <w:spacing w:before="134" w:line="240" w:lineRule="auto"/>
              <w:ind w:left="71"/>
              <w:jc w:val="left"/>
              <w:rPr>
                <w:sz w:val="22"/>
              </w:rPr>
            </w:pPr>
            <w:r>
              <w:rPr>
                <w:sz w:val="22"/>
              </w:rPr>
              <w:t>类</w:t>
            </w:r>
          </w:p>
        </w:tc>
        <w:tc>
          <w:tcPr>
            <w:tcW w:w="348" w:type="dxa"/>
            <w:vMerge w:val="restart"/>
            <w:shd w:val="clear" w:color="auto" w:fill="C0C0C0"/>
          </w:tcPr>
          <w:p>
            <w:pPr>
              <w:pStyle w:val="9"/>
              <w:spacing w:before="134" w:line="240" w:lineRule="auto"/>
              <w:ind w:left="71"/>
              <w:jc w:val="left"/>
              <w:rPr>
                <w:sz w:val="22"/>
              </w:rPr>
            </w:pPr>
            <w:r>
              <w:rPr>
                <w:sz w:val="22"/>
              </w:rPr>
              <w:t>款</w:t>
            </w:r>
          </w:p>
        </w:tc>
        <w:tc>
          <w:tcPr>
            <w:tcW w:w="348" w:type="dxa"/>
            <w:vMerge w:val="restart"/>
            <w:shd w:val="clear" w:color="auto" w:fill="C0C0C0"/>
          </w:tcPr>
          <w:p>
            <w:pPr>
              <w:pStyle w:val="9"/>
              <w:spacing w:before="134" w:line="240" w:lineRule="auto"/>
              <w:ind w:left="71"/>
              <w:jc w:val="left"/>
              <w:rPr>
                <w:sz w:val="22"/>
              </w:rPr>
            </w:pPr>
            <w:r>
              <w:rPr>
                <w:sz w:val="22"/>
              </w:rPr>
              <w:t>项</w:t>
            </w:r>
          </w:p>
        </w:tc>
        <w:tc>
          <w:tcPr>
            <w:tcW w:w="4133" w:type="dxa"/>
            <w:shd w:val="clear" w:color="auto" w:fill="C0C0C0"/>
          </w:tcPr>
          <w:p>
            <w:pPr>
              <w:pStyle w:val="9"/>
              <w:spacing w:line="258" w:lineRule="exact"/>
              <w:ind w:left="1613" w:right="1576"/>
              <w:jc w:val="center"/>
              <w:rPr>
                <w:sz w:val="22"/>
              </w:rPr>
            </w:pPr>
            <w:r>
              <w:rPr>
                <w:sz w:val="22"/>
              </w:rPr>
              <w:t>栏次</w:t>
            </w:r>
          </w:p>
        </w:tc>
        <w:tc>
          <w:tcPr>
            <w:tcW w:w="1546" w:type="dxa"/>
            <w:shd w:val="clear" w:color="auto" w:fill="C0C0C0"/>
          </w:tcPr>
          <w:p>
            <w:pPr>
              <w:pStyle w:val="9"/>
              <w:spacing w:line="258" w:lineRule="exact"/>
              <w:ind w:left="37"/>
              <w:jc w:val="center"/>
              <w:rPr>
                <w:sz w:val="22"/>
              </w:rPr>
            </w:pPr>
            <w:r>
              <w:rPr>
                <w:sz w:val="22"/>
              </w:rPr>
              <w:t>1</w:t>
            </w:r>
          </w:p>
        </w:tc>
        <w:tc>
          <w:tcPr>
            <w:tcW w:w="1546" w:type="dxa"/>
            <w:shd w:val="clear" w:color="auto" w:fill="C0C0C0"/>
          </w:tcPr>
          <w:p>
            <w:pPr>
              <w:pStyle w:val="9"/>
              <w:spacing w:line="258" w:lineRule="exact"/>
              <w:ind w:left="37"/>
              <w:jc w:val="center"/>
              <w:rPr>
                <w:sz w:val="22"/>
              </w:rPr>
            </w:pPr>
            <w:r>
              <w:rPr>
                <w:sz w:val="22"/>
              </w:rPr>
              <w:t>2</w:t>
            </w:r>
          </w:p>
        </w:tc>
        <w:tc>
          <w:tcPr>
            <w:tcW w:w="1546" w:type="dxa"/>
            <w:shd w:val="clear" w:color="auto" w:fill="C0C0C0"/>
          </w:tcPr>
          <w:p>
            <w:pPr>
              <w:pStyle w:val="9"/>
              <w:spacing w:line="258" w:lineRule="exact"/>
              <w:ind w:left="35"/>
              <w:jc w:val="center"/>
              <w:rPr>
                <w:sz w:val="22"/>
              </w:rPr>
            </w:pPr>
            <w:r>
              <w:rPr>
                <w:sz w:val="22"/>
              </w:rPr>
              <w:t>3</w:t>
            </w:r>
          </w:p>
        </w:tc>
        <w:tc>
          <w:tcPr>
            <w:tcW w:w="1546" w:type="dxa"/>
            <w:shd w:val="clear" w:color="auto" w:fill="C0C0C0"/>
          </w:tcPr>
          <w:p>
            <w:pPr>
              <w:pStyle w:val="9"/>
              <w:spacing w:line="258" w:lineRule="exact"/>
              <w:ind w:left="35"/>
              <w:jc w:val="center"/>
              <w:rPr>
                <w:sz w:val="22"/>
              </w:rPr>
            </w:pPr>
            <w:r>
              <w:rPr>
                <w:sz w:val="22"/>
              </w:rPr>
              <w:t>4</w:t>
            </w:r>
          </w:p>
        </w:tc>
        <w:tc>
          <w:tcPr>
            <w:tcW w:w="1546" w:type="dxa"/>
            <w:shd w:val="clear" w:color="auto" w:fill="C0C0C0"/>
          </w:tcPr>
          <w:p>
            <w:pPr>
              <w:pStyle w:val="9"/>
              <w:spacing w:line="258" w:lineRule="exact"/>
              <w:ind w:left="33"/>
              <w:jc w:val="center"/>
              <w:rPr>
                <w:sz w:val="22"/>
              </w:rPr>
            </w:pPr>
            <w:r>
              <w:rPr>
                <w:sz w:val="22"/>
              </w:rPr>
              <w:t>5</w:t>
            </w:r>
          </w:p>
        </w:tc>
        <w:tc>
          <w:tcPr>
            <w:tcW w:w="1546" w:type="dxa"/>
            <w:shd w:val="clear" w:color="auto" w:fill="C0C0C0"/>
          </w:tcPr>
          <w:p>
            <w:pPr>
              <w:pStyle w:val="9"/>
              <w:spacing w:line="258" w:lineRule="exact"/>
              <w:ind w:left="33"/>
              <w:jc w:val="center"/>
              <w:rPr>
                <w:sz w:val="22"/>
              </w:rPr>
            </w:pPr>
            <w:r>
              <w:rPr>
                <w:sz w:val="22"/>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348" w:type="dxa"/>
            <w:vMerge w:val="continue"/>
            <w:tcBorders>
              <w:top w:val="nil"/>
            </w:tcBorders>
            <w:shd w:val="clear" w:color="auto" w:fill="C0C0C0"/>
          </w:tcPr>
          <w:p>
            <w:pPr>
              <w:rPr>
                <w:sz w:val="2"/>
                <w:szCs w:val="2"/>
              </w:rPr>
            </w:pPr>
          </w:p>
        </w:tc>
        <w:tc>
          <w:tcPr>
            <w:tcW w:w="348" w:type="dxa"/>
            <w:vMerge w:val="continue"/>
            <w:tcBorders>
              <w:top w:val="nil"/>
            </w:tcBorders>
            <w:shd w:val="clear" w:color="auto" w:fill="C0C0C0"/>
          </w:tcPr>
          <w:p>
            <w:pPr>
              <w:rPr>
                <w:sz w:val="2"/>
                <w:szCs w:val="2"/>
              </w:rPr>
            </w:pPr>
          </w:p>
        </w:tc>
        <w:tc>
          <w:tcPr>
            <w:tcW w:w="348" w:type="dxa"/>
            <w:vMerge w:val="continue"/>
            <w:tcBorders>
              <w:top w:val="nil"/>
            </w:tcBorders>
            <w:shd w:val="clear" w:color="auto" w:fill="C0C0C0"/>
          </w:tcPr>
          <w:p>
            <w:pPr>
              <w:rPr>
                <w:sz w:val="2"/>
                <w:szCs w:val="2"/>
              </w:rPr>
            </w:pPr>
          </w:p>
        </w:tc>
        <w:tc>
          <w:tcPr>
            <w:tcW w:w="4133" w:type="dxa"/>
            <w:shd w:val="clear" w:color="auto" w:fill="C0C0C0"/>
          </w:tcPr>
          <w:p>
            <w:pPr>
              <w:pStyle w:val="9"/>
              <w:spacing w:line="258" w:lineRule="exact"/>
              <w:ind w:left="1613" w:right="1576"/>
              <w:jc w:val="center"/>
              <w:rPr>
                <w:sz w:val="22"/>
              </w:rPr>
            </w:pPr>
            <w:r>
              <w:rPr>
                <w:sz w:val="22"/>
              </w:rPr>
              <w:t>合计</w:t>
            </w:r>
          </w:p>
        </w:tc>
        <w:tc>
          <w:tcPr>
            <w:tcW w:w="1546" w:type="dxa"/>
          </w:tcPr>
          <w:p>
            <w:pPr>
              <w:pStyle w:val="9"/>
              <w:spacing w:line="258" w:lineRule="exact"/>
              <w:ind w:right="1"/>
              <w:rPr>
                <w:sz w:val="22"/>
              </w:rPr>
            </w:pPr>
            <w:r>
              <w:rPr>
                <w:sz w:val="22"/>
              </w:rPr>
              <w:t>4,237.72</w:t>
            </w:r>
          </w:p>
        </w:tc>
        <w:tc>
          <w:tcPr>
            <w:tcW w:w="1546" w:type="dxa"/>
          </w:tcPr>
          <w:p>
            <w:pPr>
              <w:pStyle w:val="9"/>
              <w:spacing w:line="258" w:lineRule="exact"/>
              <w:ind w:right="1"/>
              <w:rPr>
                <w:sz w:val="22"/>
              </w:rPr>
            </w:pPr>
            <w:r>
              <w:rPr>
                <w:sz w:val="22"/>
              </w:rPr>
              <w:t>2,548.02</w:t>
            </w:r>
          </w:p>
        </w:tc>
        <w:tc>
          <w:tcPr>
            <w:tcW w:w="1546" w:type="dxa"/>
          </w:tcPr>
          <w:p>
            <w:pPr>
              <w:pStyle w:val="9"/>
              <w:spacing w:line="258" w:lineRule="exact"/>
              <w:ind w:right="2"/>
              <w:rPr>
                <w:sz w:val="22"/>
              </w:rPr>
            </w:pPr>
            <w:r>
              <w:rPr>
                <w:sz w:val="22"/>
              </w:rPr>
              <w:t>633.62</w:t>
            </w:r>
          </w:p>
        </w:tc>
        <w:tc>
          <w:tcPr>
            <w:tcW w:w="1546" w:type="dxa"/>
          </w:tcPr>
          <w:p>
            <w:pPr>
              <w:pStyle w:val="9"/>
              <w:spacing w:line="258" w:lineRule="exact"/>
              <w:ind w:right="2"/>
              <w:rPr>
                <w:sz w:val="22"/>
              </w:rPr>
            </w:pPr>
            <w:r>
              <w:rPr>
                <w:sz w:val="22"/>
              </w:rPr>
              <w:t>1,239.27</w:t>
            </w:r>
          </w:p>
        </w:tc>
        <w:tc>
          <w:tcPr>
            <w:tcW w:w="1546" w:type="dxa"/>
          </w:tcPr>
          <w:p>
            <w:pPr>
              <w:pStyle w:val="9"/>
              <w:spacing w:line="258" w:lineRule="exact"/>
              <w:ind w:right="3"/>
              <w:rPr>
                <w:sz w:val="22"/>
              </w:rPr>
            </w:pPr>
            <w:r>
              <w:rPr>
                <w:sz w:val="22"/>
              </w:rPr>
              <w:t>48.66</w:t>
            </w:r>
          </w:p>
        </w:tc>
        <w:tc>
          <w:tcPr>
            <w:tcW w:w="1546" w:type="dxa"/>
          </w:tcPr>
          <w:p>
            <w:pPr>
              <w:pStyle w:val="9"/>
              <w:spacing w:line="258" w:lineRule="exact"/>
              <w:ind w:right="3"/>
              <w:rPr>
                <w:sz w:val="22"/>
              </w:rPr>
            </w:pPr>
            <w:r>
              <w:rPr>
                <w:sz w:val="22"/>
              </w:rPr>
              <w:t>65.67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204</w:t>
            </w:r>
          </w:p>
        </w:tc>
        <w:tc>
          <w:tcPr>
            <w:tcW w:w="4133" w:type="dxa"/>
          </w:tcPr>
          <w:p>
            <w:pPr>
              <w:pStyle w:val="9"/>
              <w:spacing w:line="258" w:lineRule="exact"/>
              <w:ind w:left="40"/>
              <w:jc w:val="left"/>
              <w:rPr>
                <w:sz w:val="22"/>
              </w:rPr>
            </w:pPr>
            <w:r>
              <w:rPr>
                <w:sz w:val="22"/>
              </w:rPr>
              <w:t>公共安全支出</w:t>
            </w:r>
          </w:p>
        </w:tc>
        <w:tc>
          <w:tcPr>
            <w:tcW w:w="1546" w:type="dxa"/>
          </w:tcPr>
          <w:p>
            <w:pPr>
              <w:pStyle w:val="9"/>
              <w:spacing w:line="258" w:lineRule="exact"/>
              <w:ind w:right="1"/>
              <w:rPr>
                <w:sz w:val="22"/>
              </w:rPr>
            </w:pPr>
            <w:r>
              <w:rPr>
                <w:sz w:val="22"/>
              </w:rPr>
              <w:t>3,624.13</w:t>
            </w:r>
          </w:p>
        </w:tc>
        <w:tc>
          <w:tcPr>
            <w:tcW w:w="1546" w:type="dxa"/>
          </w:tcPr>
          <w:p>
            <w:pPr>
              <w:pStyle w:val="9"/>
              <w:spacing w:line="258" w:lineRule="exact"/>
              <w:ind w:right="1"/>
              <w:rPr>
                <w:sz w:val="22"/>
              </w:rPr>
            </w:pPr>
            <w:r>
              <w:rPr>
                <w:sz w:val="22"/>
              </w:rPr>
              <w:t>1,987.55</w:t>
            </w:r>
          </w:p>
        </w:tc>
        <w:tc>
          <w:tcPr>
            <w:tcW w:w="1546" w:type="dxa"/>
          </w:tcPr>
          <w:p>
            <w:pPr>
              <w:pStyle w:val="9"/>
              <w:spacing w:line="258" w:lineRule="exact"/>
              <w:ind w:right="2"/>
              <w:rPr>
                <w:sz w:val="22"/>
              </w:rPr>
            </w:pPr>
            <w:r>
              <w:rPr>
                <w:sz w:val="22"/>
              </w:rPr>
              <w:t>633.62</w:t>
            </w:r>
          </w:p>
        </w:tc>
        <w:tc>
          <w:tcPr>
            <w:tcW w:w="1546" w:type="dxa"/>
          </w:tcPr>
          <w:p>
            <w:pPr>
              <w:pStyle w:val="9"/>
              <w:spacing w:line="258" w:lineRule="exact"/>
              <w:ind w:right="2"/>
              <w:rPr>
                <w:sz w:val="22"/>
              </w:rPr>
            </w:pPr>
            <w:r>
              <w:rPr>
                <w:sz w:val="22"/>
              </w:rPr>
              <w:t>1,239.27</w:t>
            </w:r>
          </w:p>
        </w:tc>
        <w:tc>
          <w:tcPr>
            <w:tcW w:w="1546" w:type="dxa"/>
          </w:tcPr>
          <w:p>
            <w:pPr>
              <w:pStyle w:val="9"/>
              <w:spacing w:line="258" w:lineRule="exact"/>
              <w:ind w:right="3"/>
              <w:rPr>
                <w:sz w:val="22"/>
              </w:rPr>
            </w:pPr>
            <w:r>
              <w:rPr>
                <w:sz w:val="22"/>
              </w:rPr>
              <w:t>48.66</w:t>
            </w:r>
          </w:p>
        </w:tc>
        <w:tc>
          <w:tcPr>
            <w:tcW w:w="1546" w:type="dxa"/>
          </w:tcPr>
          <w:p>
            <w:pPr>
              <w:pStyle w:val="9"/>
              <w:spacing w:line="258" w:lineRule="exact"/>
              <w:ind w:right="3"/>
              <w:rPr>
                <w:sz w:val="22"/>
              </w:rPr>
            </w:pPr>
            <w:r>
              <w:rPr>
                <w:sz w:val="22"/>
              </w:rPr>
              <w:t>65.67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20404</w:t>
            </w:r>
          </w:p>
        </w:tc>
        <w:tc>
          <w:tcPr>
            <w:tcW w:w="4133" w:type="dxa"/>
          </w:tcPr>
          <w:p>
            <w:pPr>
              <w:pStyle w:val="9"/>
              <w:spacing w:line="258" w:lineRule="exact"/>
              <w:ind w:left="40"/>
              <w:jc w:val="left"/>
              <w:rPr>
                <w:sz w:val="22"/>
              </w:rPr>
            </w:pPr>
            <w:r>
              <w:rPr>
                <w:sz w:val="22"/>
              </w:rPr>
              <w:t>检察</w:t>
            </w:r>
          </w:p>
        </w:tc>
        <w:tc>
          <w:tcPr>
            <w:tcW w:w="1546" w:type="dxa"/>
          </w:tcPr>
          <w:p>
            <w:pPr>
              <w:pStyle w:val="9"/>
              <w:spacing w:line="258" w:lineRule="exact"/>
              <w:ind w:right="1"/>
              <w:rPr>
                <w:sz w:val="22"/>
              </w:rPr>
            </w:pPr>
            <w:r>
              <w:rPr>
                <w:sz w:val="22"/>
              </w:rPr>
              <w:t>3,624.13</w:t>
            </w:r>
          </w:p>
        </w:tc>
        <w:tc>
          <w:tcPr>
            <w:tcW w:w="1546" w:type="dxa"/>
          </w:tcPr>
          <w:p>
            <w:pPr>
              <w:pStyle w:val="9"/>
              <w:spacing w:line="258" w:lineRule="exact"/>
              <w:ind w:right="1"/>
              <w:rPr>
                <w:sz w:val="22"/>
              </w:rPr>
            </w:pPr>
            <w:r>
              <w:rPr>
                <w:sz w:val="22"/>
              </w:rPr>
              <w:t>1,987.55</w:t>
            </w:r>
          </w:p>
        </w:tc>
        <w:tc>
          <w:tcPr>
            <w:tcW w:w="1546" w:type="dxa"/>
          </w:tcPr>
          <w:p>
            <w:pPr>
              <w:pStyle w:val="9"/>
              <w:spacing w:line="258" w:lineRule="exact"/>
              <w:ind w:right="2"/>
              <w:rPr>
                <w:sz w:val="22"/>
              </w:rPr>
            </w:pPr>
            <w:r>
              <w:rPr>
                <w:sz w:val="22"/>
              </w:rPr>
              <w:t>633.62</w:t>
            </w:r>
          </w:p>
        </w:tc>
        <w:tc>
          <w:tcPr>
            <w:tcW w:w="1546" w:type="dxa"/>
          </w:tcPr>
          <w:p>
            <w:pPr>
              <w:pStyle w:val="9"/>
              <w:spacing w:line="258" w:lineRule="exact"/>
              <w:ind w:right="2"/>
              <w:rPr>
                <w:sz w:val="22"/>
              </w:rPr>
            </w:pPr>
            <w:r>
              <w:rPr>
                <w:sz w:val="22"/>
              </w:rPr>
              <w:t>1,239.27</w:t>
            </w:r>
          </w:p>
        </w:tc>
        <w:tc>
          <w:tcPr>
            <w:tcW w:w="1546" w:type="dxa"/>
          </w:tcPr>
          <w:p>
            <w:pPr>
              <w:pStyle w:val="9"/>
              <w:spacing w:line="258" w:lineRule="exact"/>
              <w:ind w:right="3"/>
              <w:rPr>
                <w:sz w:val="22"/>
              </w:rPr>
            </w:pPr>
            <w:r>
              <w:rPr>
                <w:sz w:val="22"/>
              </w:rPr>
              <w:t>48.66</w:t>
            </w:r>
          </w:p>
        </w:tc>
        <w:tc>
          <w:tcPr>
            <w:tcW w:w="1546" w:type="dxa"/>
          </w:tcPr>
          <w:p>
            <w:pPr>
              <w:pStyle w:val="9"/>
              <w:spacing w:line="258" w:lineRule="exact"/>
              <w:ind w:right="3"/>
              <w:rPr>
                <w:sz w:val="22"/>
              </w:rPr>
            </w:pPr>
            <w:r>
              <w:rPr>
                <w:sz w:val="22"/>
              </w:rPr>
              <w:t>65.67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2040401</w:t>
            </w:r>
          </w:p>
        </w:tc>
        <w:tc>
          <w:tcPr>
            <w:tcW w:w="4133" w:type="dxa"/>
          </w:tcPr>
          <w:p>
            <w:pPr>
              <w:pStyle w:val="9"/>
              <w:spacing w:line="258" w:lineRule="exact"/>
              <w:ind w:left="258"/>
              <w:jc w:val="left"/>
              <w:rPr>
                <w:sz w:val="22"/>
              </w:rPr>
            </w:pPr>
            <w:r>
              <w:rPr>
                <w:sz w:val="22"/>
              </w:rPr>
              <w:t>行政运行</w:t>
            </w:r>
          </w:p>
        </w:tc>
        <w:tc>
          <w:tcPr>
            <w:tcW w:w="1546" w:type="dxa"/>
          </w:tcPr>
          <w:p>
            <w:pPr>
              <w:pStyle w:val="9"/>
              <w:spacing w:line="258" w:lineRule="exact"/>
              <w:ind w:right="1"/>
              <w:rPr>
                <w:sz w:val="22"/>
              </w:rPr>
            </w:pPr>
            <w:r>
              <w:rPr>
                <w:sz w:val="22"/>
              </w:rPr>
              <w:t>2,348.33</w:t>
            </w:r>
          </w:p>
        </w:tc>
        <w:tc>
          <w:tcPr>
            <w:tcW w:w="1546" w:type="dxa"/>
          </w:tcPr>
          <w:p>
            <w:pPr>
              <w:pStyle w:val="9"/>
              <w:spacing w:line="258" w:lineRule="exact"/>
              <w:ind w:right="1"/>
              <w:rPr>
                <w:sz w:val="22"/>
              </w:rPr>
            </w:pPr>
            <w:r>
              <w:rPr>
                <w:sz w:val="22"/>
              </w:rPr>
              <w:t>1,987.55</w:t>
            </w:r>
          </w:p>
        </w:tc>
        <w:tc>
          <w:tcPr>
            <w:tcW w:w="1546" w:type="dxa"/>
          </w:tcPr>
          <w:p>
            <w:pPr>
              <w:pStyle w:val="9"/>
              <w:spacing w:line="258" w:lineRule="exact"/>
              <w:ind w:right="2"/>
              <w:rPr>
                <w:sz w:val="22"/>
              </w:rPr>
            </w:pPr>
            <w:r>
              <w:rPr>
                <w:sz w:val="22"/>
              </w:rPr>
              <w:t>633.62</w:t>
            </w:r>
          </w:p>
        </w:tc>
        <w:tc>
          <w:tcPr>
            <w:tcW w:w="1546" w:type="dxa"/>
          </w:tcPr>
          <w:p>
            <w:pPr>
              <w:pStyle w:val="9"/>
              <w:spacing w:line="258" w:lineRule="exact"/>
              <w:ind w:right="2"/>
              <w:rPr>
                <w:sz w:val="22"/>
              </w:rPr>
            </w:pPr>
            <w:r>
              <w:rPr>
                <w:sz w:val="22"/>
              </w:rPr>
              <w:t>1,239.27</w:t>
            </w:r>
          </w:p>
        </w:tc>
        <w:tc>
          <w:tcPr>
            <w:tcW w:w="1546" w:type="dxa"/>
          </w:tcPr>
          <w:p>
            <w:pPr>
              <w:pStyle w:val="9"/>
              <w:spacing w:line="258" w:lineRule="exact"/>
              <w:ind w:right="3"/>
              <w:rPr>
                <w:sz w:val="22"/>
              </w:rPr>
            </w:pPr>
            <w:r>
              <w:rPr>
                <w:sz w:val="22"/>
              </w:rPr>
              <w:t>48.66</w:t>
            </w:r>
          </w:p>
        </w:tc>
        <w:tc>
          <w:tcPr>
            <w:tcW w:w="1546" w:type="dxa"/>
          </w:tcPr>
          <w:p>
            <w:pPr>
              <w:pStyle w:val="9"/>
              <w:spacing w:line="258" w:lineRule="exact"/>
              <w:ind w:right="3"/>
              <w:rPr>
                <w:sz w:val="22"/>
              </w:rPr>
            </w:pPr>
            <w:r>
              <w:rPr>
                <w:sz w:val="22"/>
              </w:rPr>
              <w:t>65.67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2040402</w:t>
            </w:r>
          </w:p>
        </w:tc>
        <w:tc>
          <w:tcPr>
            <w:tcW w:w="4133" w:type="dxa"/>
          </w:tcPr>
          <w:p>
            <w:pPr>
              <w:pStyle w:val="9"/>
              <w:spacing w:line="258" w:lineRule="exact"/>
              <w:ind w:left="258"/>
              <w:jc w:val="left"/>
              <w:rPr>
                <w:sz w:val="22"/>
              </w:rPr>
            </w:pPr>
            <w:r>
              <w:rPr>
                <w:sz w:val="22"/>
              </w:rPr>
              <w:t>一般行政管理事务</w:t>
            </w:r>
          </w:p>
        </w:tc>
        <w:tc>
          <w:tcPr>
            <w:tcW w:w="1546" w:type="dxa"/>
          </w:tcPr>
          <w:p>
            <w:pPr>
              <w:pStyle w:val="9"/>
              <w:spacing w:line="258" w:lineRule="exact"/>
              <w:ind w:right="1"/>
              <w:rPr>
                <w:sz w:val="22"/>
              </w:rPr>
            </w:pPr>
            <w:r>
              <w:rPr>
                <w:sz w:val="22"/>
              </w:rPr>
              <w:t>1,273.09</w:t>
            </w:r>
          </w:p>
        </w:tc>
        <w:tc>
          <w:tcPr>
            <w:tcW w:w="1546" w:type="dxa"/>
          </w:tcPr>
          <w:p>
            <w:pPr>
              <w:pStyle w:val="9"/>
              <w:spacing w:line="258" w:lineRule="exact"/>
              <w:ind w:right="1"/>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2040499</w:t>
            </w:r>
          </w:p>
        </w:tc>
        <w:tc>
          <w:tcPr>
            <w:tcW w:w="4133" w:type="dxa"/>
          </w:tcPr>
          <w:p>
            <w:pPr>
              <w:pStyle w:val="9"/>
              <w:spacing w:line="258" w:lineRule="exact"/>
              <w:ind w:left="258"/>
              <w:jc w:val="left"/>
              <w:rPr>
                <w:sz w:val="22"/>
              </w:rPr>
            </w:pPr>
            <w:r>
              <w:rPr>
                <w:sz w:val="22"/>
              </w:rPr>
              <w:t>其他检察支出</w:t>
            </w:r>
          </w:p>
        </w:tc>
        <w:tc>
          <w:tcPr>
            <w:tcW w:w="1546" w:type="dxa"/>
          </w:tcPr>
          <w:p>
            <w:pPr>
              <w:pStyle w:val="9"/>
              <w:spacing w:line="258" w:lineRule="exact"/>
              <w:ind w:right="1"/>
              <w:rPr>
                <w:sz w:val="22"/>
              </w:rPr>
            </w:pPr>
            <w:r>
              <w:rPr>
                <w:sz w:val="22"/>
              </w:rPr>
              <w:t>2.71</w:t>
            </w:r>
          </w:p>
        </w:tc>
        <w:tc>
          <w:tcPr>
            <w:tcW w:w="1546" w:type="dxa"/>
          </w:tcPr>
          <w:p>
            <w:pPr>
              <w:pStyle w:val="9"/>
              <w:spacing w:line="258" w:lineRule="exact"/>
              <w:ind w:right="1"/>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208</w:t>
            </w:r>
          </w:p>
        </w:tc>
        <w:tc>
          <w:tcPr>
            <w:tcW w:w="4133" w:type="dxa"/>
          </w:tcPr>
          <w:p>
            <w:pPr>
              <w:pStyle w:val="9"/>
              <w:spacing w:line="258" w:lineRule="exact"/>
              <w:ind w:left="40"/>
              <w:jc w:val="left"/>
              <w:rPr>
                <w:sz w:val="22"/>
              </w:rPr>
            </w:pPr>
            <w:r>
              <w:rPr>
                <w:sz w:val="22"/>
              </w:rPr>
              <w:t>社会保障和就业支出</w:t>
            </w:r>
          </w:p>
        </w:tc>
        <w:tc>
          <w:tcPr>
            <w:tcW w:w="1546" w:type="dxa"/>
          </w:tcPr>
          <w:p>
            <w:pPr>
              <w:pStyle w:val="9"/>
              <w:spacing w:line="258" w:lineRule="exact"/>
              <w:ind w:right="1"/>
              <w:rPr>
                <w:sz w:val="22"/>
              </w:rPr>
            </w:pPr>
            <w:r>
              <w:rPr>
                <w:sz w:val="22"/>
              </w:rPr>
              <w:t>256.28</w:t>
            </w:r>
          </w:p>
        </w:tc>
        <w:tc>
          <w:tcPr>
            <w:tcW w:w="1546" w:type="dxa"/>
          </w:tcPr>
          <w:p>
            <w:pPr>
              <w:pStyle w:val="9"/>
              <w:spacing w:line="258" w:lineRule="exact"/>
              <w:ind w:right="1"/>
              <w:rPr>
                <w:sz w:val="22"/>
              </w:rPr>
            </w:pPr>
            <w:r>
              <w:rPr>
                <w:sz w:val="22"/>
              </w:rPr>
              <w:t>203.16</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20805</w:t>
            </w:r>
          </w:p>
        </w:tc>
        <w:tc>
          <w:tcPr>
            <w:tcW w:w="4133" w:type="dxa"/>
          </w:tcPr>
          <w:p>
            <w:pPr>
              <w:pStyle w:val="9"/>
              <w:spacing w:line="258" w:lineRule="exact"/>
              <w:ind w:left="40"/>
              <w:jc w:val="left"/>
              <w:rPr>
                <w:sz w:val="22"/>
              </w:rPr>
            </w:pPr>
            <w:r>
              <w:rPr>
                <w:sz w:val="22"/>
              </w:rPr>
              <w:t>行政事业单位离退休</w:t>
            </w:r>
          </w:p>
        </w:tc>
        <w:tc>
          <w:tcPr>
            <w:tcW w:w="1546" w:type="dxa"/>
          </w:tcPr>
          <w:p>
            <w:pPr>
              <w:pStyle w:val="9"/>
              <w:spacing w:line="258" w:lineRule="exact"/>
              <w:ind w:right="1"/>
              <w:rPr>
                <w:sz w:val="22"/>
              </w:rPr>
            </w:pPr>
            <w:r>
              <w:rPr>
                <w:sz w:val="22"/>
              </w:rPr>
              <w:t>256.28</w:t>
            </w:r>
          </w:p>
        </w:tc>
        <w:tc>
          <w:tcPr>
            <w:tcW w:w="1546" w:type="dxa"/>
          </w:tcPr>
          <w:p>
            <w:pPr>
              <w:pStyle w:val="9"/>
              <w:spacing w:line="258" w:lineRule="exact"/>
              <w:ind w:right="1"/>
              <w:rPr>
                <w:sz w:val="22"/>
              </w:rPr>
            </w:pPr>
            <w:r>
              <w:rPr>
                <w:sz w:val="22"/>
              </w:rPr>
              <w:t>203.16</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2080501</w:t>
            </w:r>
          </w:p>
        </w:tc>
        <w:tc>
          <w:tcPr>
            <w:tcW w:w="4133" w:type="dxa"/>
          </w:tcPr>
          <w:p>
            <w:pPr>
              <w:pStyle w:val="9"/>
              <w:spacing w:line="258" w:lineRule="exact"/>
              <w:ind w:left="258"/>
              <w:jc w:val="left"/>
              <w:rPr>
                <w:sz w:val="22"/>
              </w:rPr>
            </w:pPr>
            <w:r>
              <w:rPr>
                <w:sz w:val="22"/>
              </w:rPr>
              <w:t>归口管理的行政单位离退休</w:t>
            </w:r>
          </w:p>
        </w:tc>
        <w:tc>
          <w:tcPr>
            <w:tcW w:w="1546" w:type="dxa"/>
          </w:tcPr>
          <w:p>
            <w:pPr>
              <w:pStyle w:val="9"/>
              <w:spacing w:line="258" w:lineRule="exact"/>
              <w:ind w:right="1"/>
              <w:rPr>
                <w:sz w:val="22"/>
              </w:rPr>
            </w:pPr>
            <w:r>
              <w:rPr>
                <w:sz w:val="22"/>
              </w:rPr>
              <w:t>53.12</w:t>
            </w:r>
          </w:p>
        </w:tc>
        <w:tc>
          <w:tcPr>
            <w:tcW w:w="1546" w:type="dxa"/>
          </w:tcPr>
          <w:p>
            <w:pPr>
              <w:pStyle w:val="9"/>
              <w:spacing w:line="258" w:lineRule="exact"/>
              <w:ind w:right="1"/>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2080505</w:t>
            </w:r>
          </w:p>
        </w:tc>
        <w:tc>
          <w:tcPr>
            <w:tcW w:w="4133" w:type="dxa"/>
          </w:tcPr>
          <w:p>
            <w:pPr>
              <w:pStyle w:val="9"/>
              <w:spacing w:line="258" w:lineRule="exact"/>
              <w:ind w:left="258"/>
              <w:jc w:val="left"/>
              <w:rPr>
                <w:sz w:val="22"/>
              </w:rPr>
            </w:pPr>
            <w:r>
              <w:rPr>
                <w:sz w:val="22"/>
              </w:rPr>
              <w:t>机关事业单位基本养老保险缴费支出</w:t>
            </w:r>
          </w:p>
        </w:tc>
        <w:tc>
          <w:tcPr>
            <w:tcW w:w="1546" w:type="dxa"/>
          </w:tcPr>
          <w:p>
            <w:pPr>
              <w:pStyle w:val="9"/>
              <w:spacing w:line="258" w:lineRule="exact"/>
              <w:ind w:right="1"/>
              <w:rPr>
                <w:sz w:val="22"/>
              </w:rPr>
            </w:pPr>
            <w:r>
              <w:rPr>
                <w:sz w:val="22"/>
              </w:rPr>
              <w:t>190.14</w:t>
            </w:r>
          </w:p>
        </w:tc>
        <w:tc>
          <w:tcPr>
            <w:tcW w:w="1546" w:type="dxa"/>
          </w:tcPr>
          <w:p>
            <w:pPr>
              <w:pStyle w:val="9"/>
              <w:spacing w:line="258" w:lineRule="exact"/>
              <w:ind w:right="1"/>
              <w:rPr>
                <w:sz w:val="22"/>
              </w:rPr>
            </w:pPr>
            <w:r>
              <w:rPr>
                <w:sz w:val="22"/>
              </w:rPr>
              <w:t>190.14</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2080506</w:t>
            </w:r>
          </w:p>
        </w:tc>
        <w:tc>
          <w:tcPr>
            <w:tcW w:w="4133" w:type="dxa"/>
          </w:tcPr>
          <w:p>
            <w:pPr>
              <w:pStyle w:val="9"/>
              <w:spacing w:line="258" w:lineRule="exact"/>
              <w:ind w:left="258"/>
              <w:jc w:val="left"/>
              <w:rPr>
                <w:sz w:val="22"/>
              </w:rPr>
            </w:pPr>
            <w:r>
              <w:rPr>
                <w:sz w:val="22"/>
              </w:rPr>
              <w:t>机关事业单位职业年金缴费支出</w:t>
            </w:r>
          </w:p>
        </w:tc>
        <w:tc>
          <w:tcPr>
            <w:tcW w:w="1546" w:type="dxa"/>
          </w:tcPr>
          <w:p>
            <w:pPr>
              <w:pStyle w:val="9"/>
              <w:spacing w:line="258" w:lineRule="exact"/>
              <w:ind w:right="1"/>
              <w:rPr>
                <w:sz w:val="22"/>
              </w:rPr>
            </w:pPr>
            <w:r>
              <w:rPr>
                <w:sz w:val="22"/>
              </w:rPr>
              <w:t>13.02</w:t>
            </w:r>
          </w:p>
        </w:tc>
        <w:tc>
          <w:tcPr>
            <w:tcW w:w="1546" w:type="dxa"/>
          </w:tcPr>
          <w:p>
            <w:pPr>
              <w:pStyle w:val="9"/>
              <w:spacing w:line="258" w:lineRule="exact"/>
              <w:ind w:right="1"/>
              <w:rPr>
                <w:sz w:val="22"/>
              </w:rPr>
            </w:pPr>
            <w:r>
              <w:rPr>
                <w:sz w:val="22"/>
              </w:rPr>
              <w:t>13.02</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210</w:t>
            </w:r>
          </w:p>
        </w:tc>
        <w:tc>
          <w:tcPr>
            <w:tcW w:w="4133" w:type="dxa"/>
          </w:tcPr>
          <w:p>
            <w:pPr>
              <w:pStyle w:val="9"/>
              <w:spacing w:line="258" w:lineRule="exact"/>
              <w:ind w:left="40"/>
              <w:jc w:val="left"/>
              <w:rPr>
                <w:sz w:val="22"/>
              </w:rPr>
            </w:pPr>
            <w:r>
              <w:rPr>
                <w:sz w:val="22"/>
              </w:rPr>
              <w:t>卫生健康支出</w:t>
            </w:r>
          </w:p>
        </w:tc>
        <w:tc>
          <w:tcPr>
            <w:tcW w:w="1546" w:type="dxa"/>
          </w:tcPr>
          <w:p>
            <w:pPr>
              <w:pStyle w:val="9"/>
              <w:spacing w:line="258" w:lineRule="exact"/>
              <w:ind w:right="1"/>
              <w:rPr>
                <w:sz w:val="22"/>
              </w:rPr>
            </w:pPr>
            <w:r>
              <w:rPr>
                <w:sz w:val="22"/>
              </w:rPr>
              <w:t>136.50</w:t>
            </w:r>
          </w:p>
        </w:tc>
        <w:tc>
          <w:tcPr>
            <w:tcW w:w="1546" w:type="dxa"/>
          </w:tcPr>
          <w:p>
            <w:pPr>
              <w:pStyle w:val="9"/>
              <w:spacing w:line="258" w:lineRule="exact"/>
              <w:ind w:right="1"/>
              <w:rPr>
                <w:sz w:val="22"/>
              </w:rPr>
            </w:pPr>
            <w:r>
              <w:rPr>
                <w:sz w:val="22"/>
              </w:rPr>
              <w:t>136.50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21011</w:t>
            </w:r>
          </w:p>
        </w:tc>
        <w:tc>
          <w:tcPr>
            <w:tcW w:w="4133" w:type="dxa"/>
          </w:tcPr>
          <w:p>
            <w:pPr>
              <w:pStyle w:val="9"/>
              <w:spacing w:line="258" w:lineRule="exact"/>
              <w:ind w:left="40"/>
              <w:jc w:val="left"/>
              <w:rPr>
                <w:sz w:val="22"/>
              </w:rPr>
            </w:pPr>
            <w:r>
              <w:rPr>
                <w:sz w:val="22"/>
              </w:rPr>
              <w:t>行政事业单位医疗</w:t>
            </w:r>
          </w:p>
        </w:tc>
        <w:tc>
          <w:tcPr>
            <w:tcW w:w="1546" w:type="dxa"/>
          </w:tcPr>
          <w:p>
            <w:pPr>
              <w:pStyle w:val="9"/>
              <w:spacing w:line="258" w:lineRule="exact"/>
              <w:ind w:right="1"/>
              <w:rPr>
                <w:sz w:val="22"/>
              </w:rPr>
            </w:pPr>
            <w:r>
              <w:rPr>
                <w:sz w:val="22"/>
              </w:rPr>
              <w:t>136.50</w:t>
            </w:r>
          </w:p>
        </w:tc>
        <w:tc>
          <w:tcPr>
            <w:tcW w:w="1546" w:type="dxa"/>
          </w:tcPr>
          <w:p>
            <w:pPr>
              <w:pStyle w:val="9"/>
              <w:spacing w:line="258" w:lineRule="exact"/>
              <w:ind w:right="1"/>
              <w:rPr>
                <w:sz w:val="22"/>
              </w:rPr>
            </w:pPr>
            <w:r>
              <w:rPr>
                <w:sz w:val="22"/>
              </w:rPr>
              <w:t>136.50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2101101</w:t>
            </w:r>
          </w:p>
        </w:tc>
        <w:tc>
          <w:tcPr>
            <w:tcW w:w="4133" w:type="dxa"/>
          </w:tcPr>
          <w:p>
            <w:pPr>
              <w:pStyle w:val="9"/>
              <w:spacing w:line="258" w:lineRule="exact"/>
              <w:ind w:left="258"/>
              <w:jc w:val="left"/>
              <w:rPr>
                <w:sz w:val="22"/>
              </w:rPr>
            </w:pPr>
            <w:r>
              <w:rPr>
                <w:sz w:val="22"/>
              </w:rPr>
              <w:t>行政单位医疗</w:t>
            </w:r>
          </w:p>
        </w:tc>
        <w:tc>
          <w:tcPr>
            <w:tcW w:w="1546" w:type="dxa"/>
          </w:tcPr>
          <w:p>
            <w:pPr>
              <w:pStyle w:val="9"/>
              <w:spacing w:line="258" w:lineRule="exact"/>
              <w:ind w:right="1"/>
              <w:rPr>
                <w:sz w:val="22"/>
              </w:rPr>
            </w:pPr>
            <w:r>
              <w:rPr>
                <w:sz w:val="22"/>
              </w:rPr>
              <w:t>72.82</w:t>
            </w:r>
          </w:p>
        </w:tc>
        <w:tc>
          <w:tcPr>
            <w:tcW w:w="1546" w:type="dxa"/>
          </w:tcPr>
          <w:p>
            <w:pPr>
              <w:pStyle w:val="9"/>
              <w:spacing w:line="258" w:lineRule="exact"/>
              <w:ind w:right="1"/>
              <w:rPr>
                <w:sz w:val="22"/>
              </w:rPr>
            </w:pPr>
            <w:r>
              <w:rPr>
                <w:sz w:val="22"/>
              </w:rPr>
              <w:t>72.82</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2101103</w:t>
            </w:r>
          </w:p>
        </w:tc>
        <w:tc>
          <w:tcPr>
            <w:tcW w:w="4133" w:type="dxa"/>
          </w:tcPr>
          <w:p>
            <w:pPr>
              <w:pStyle w:val="9"/>
              <w:spacing w:line="258" w:lineRule="exact"/>
              <w:ind w:left="258"/>
              <w:jc w:val="left"/>
              <w:rPr>
                <w:sz w:val="22"/>
              </w:rPr>
            </w:pPr>
            <w:r>
              <w:rPr>
                <w:sz w:val="22"/>
              </w:rPr>
              <w:t>公务员医疗补助</w:t>
            </w:r>
          </w:p>
        </w:tc>
        <w:tc>
          <w:tcPr>
            <w:tcW w:w="1546" w:type="dxa"/>
          </w:tcPr>
          <w:p>
            <w:pPr>
              <w:pStyle w:val="9"/>
              <w:spacing w:line="258" w:lineRule="exact"/>
              <w:ind w:right="1"/>
              <w:rPr>
                <w:sz w:val="22"/>
              </w:rPr>
            </w:pPr>
            <w:r>
              <w:rPr>
                <w:sz w:val="22"/>
              </w:rPr>
              <w:t>51.36</w:t>
            </w:r>
          </w:p>
        </w:tc>
        <w:tc>
          <w:tcPr>
            <w:tcW w:w="1546" w:type="dxa"/>
          </w:tcPr>
          <w:p>
            <w:pPr>
              <w:pStyle w:val="9"/>
              <w:spacing w:line="258" w:lineRule="exact"/>
              <w:ind w:right="1"/>
              <w:rPr>
                <w:sz w:val="22"/>
              </w:rPr>
            </w:pPr>
            <w:r>
              <w:rPr>
                <w:sz w:val="22"/>
              </w:rPr>
              <w:t>51.36</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2101199</w:t>
            </w:r>
          </w:p>
        </w:tc>
        <w:tc>
          <w:tcPr>
            <w:tcW w:w="4133" w:type="dxa"/>
          </w:tcPr>
          <w:p>
            <w:pPr>
              <w:pStyle w:val="9"/>
              <w:spacing w:line="258" w:lineRule="exact"/>
              <w:ind w:left="258"/>
              <w:jc w:val="left"/>
              <w:rPr>
                <w:sz w:val="22"/>
              </w:rPr>
            </w:pPr>
            <w:r>
              <w:rPr>
                <w:sz w:val="22"/>
              </w:rPr>
              <w:t>其他行政事业单位医疗支出</w:t>
            </w:r>
          </w:p>
        </w:tc>
        <w:tc>
          <w:tcPr>
            <w:tcW w:w="1546" w:type="dxa"/>
          </w:tcPr>
          <w:p>
            <w:pPr>
              <w:pStyle w:val="9"/>
              <w:spacing w:line="258" w:lineRule="exact"/>
              <w:ind w:right="1"/>
              <w:rPr>
                <w:sz w:val="22"/>
              </w:rPr>
            </w:pPr>
            <w:r>
              <w:rPr>
                <w:sz w:val="22"/>
              </w:rPr>
              <w:t>12.32</w:t>
            </w:r>
          </w:p>
        </w:tc>
        <w:tc>
          <w:tcPr>
            <w:tcW w:w="1546" w:type="dxa"/>
          </w:tcPr>
          <w:p>
            <w:pPr>
              <w:pStyle w:val="9"/>
              <w:spacing w:line="258" w:lineRule="exact"/>
              <w:ind w:right="1"/>
              <w:rPr>
                <w:sz w:val="22"/>
              </w:rPr>
            </w:pPr>
            <w:r>
              <w:rPr>
                <w:sz w:val="22"/>
              </w:rPr>
              <w:t>12.32</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221</w:t>
            </w:r>
          </w:p>
        </w:tc>
        <w:tc>
          <w:tcPr>
            <w:tcW w:w="4133" w:type="dxa"/>
          </w:tcPr>
          <w:p>
            <w:pPr>
              <w:pStyle w:val="9"/>
              <w:spacing w:line="258" w:lineRule="exact"/>
              <w:ind w:left="40"/>
              <w:jc w:val="left"/>
              <w:rPr>
                <w:sz w:val="22"/>
              </w:rPr>
            </w:pPr>
            <w:r>
              <w:rPr>
                <w:sz w:val="22"/>
              </w:rPr>
              <w:t>住房保障支出</w:t>
            </w:r>
          </w:p>
        </w:tc>
        <w:tc>
          <w:tcPr>
            <w:tcW w:w="1546" w:type="dxa"/>
          </w:tcPr>
          <w:p>
            <w:pPr>
              <w:pStyle w:val="9"/>
              <w:spacing w:line="258" w:lineRule="exact"/>
              <w:ind w:right="1"/>
              <w:rPr>
                <w:sz w:val="22"/>
              </w:rPr>
            </w:pPr>
            <w:r>
              <w:rPr>
                <w:sz w:val="22"/>
              </w:rPr>
              <w:t>220.81</w:t>
            </w:r>
          </w:p>
        </w:tc>
        <w:tc>
          <w:tcPr>
            <w:tcW w:w="1546" w:type="dxa"/>
          </w:tcPr>
          <w:p>
            <w:pPr>
              <w:pStyle w:val="9"/>
              <w:spacing w:line="258" w:lineRule="exact"/>
              <w:ind w:right="1"/>
              <w:rPr>
                <w:sz w:val="22"/>
              </w:rPr>
            </w:pPr>
            <w:r>
              <w:rPr>
                <w:sz w:val="22"/>
              </w:rPr>
              <w:t>220.81</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044" w:type="dxa"/>
            <w:gridSpan w:val="3"/>
          </w:tcPr>
          <w:p>
            <w:pPr>
              <w:pStyle w:val="9"/>
              <w:spacing w:line="258" w:lineRule="exact"/>
              <w:ind w:left="40"/>
              <w:jc w:val="left"/>
              <w:rPr>
                <w:sz w:val="22"/>
              </w:rPr>
            </w:pPr>
            <w:r>
              <w:rPr>
                <w:sz w:val="22"/>
              </w:rPr>
              <w:t>22102</w:t>
            </w:r>
          </w:p>
        </w:tc>
        <w:tc>
          <w:tcPr>
            <w:tcW w:w="4133" w:type="dxa"/>
          </w:tcPr>
          <w:p>
            <w:pPr>
              <w:pStyle w:val="9"/>
              <w:spacing w:line="258" w:lineRule="exact"/>
              <w:ind w:left="40"/>
              <w:jc w:val="left"/>
              <w:rPr>
                <w:sz w:val="22"/>
              </w:rPr>
            </w:pPr>
            <w:r>
              <w:rPr>
                <w:sz w:val="22"/>
              </w:rPr>
              <w:t>住房改革支出</w:t>
            </w:r>
          </w:p>
        </w:tc>
        <w:tc>
          <w:tcPr>
            <w:tcW w:w="1546" w:type="dxa"/>
          </w:tcPr>
          <w:p>
            <w:pPr>
              <w:pStyle w:val="9"/>
              <w:spacing w:line="258" w:lineRule="exact"/>
              <w:ind w:right="1"/>
              <w:rPr>
                <w:sz w:val="22"/>
              </w:rPr>
            </w:pPr>
            <w:r>
              <w:rPr>
                <w:sz w:val="22"/>
              </w:rPr>
              <w:t>220.81</w:t>
            </w:r>
          </w:p>
        </w:tc>
        <w:tc>
          <w:tcPr>
            <w:tcW w:w="1546" w:type="dxa"/>
          </w:tcPr>
          <w:p>
            <w:pPr>
              <w:pStyle w:val="9"/>
              <w:spacing w:line="258" w:lineRule="exact"/>
              <w:ind w:right="1"/>
              <w:rPr>
                <w:sz w:val="22"/>
              </w:rPr>
            </w:pPr>
            <w:r>
              <w:rPr>
                <w:sz w:val="22"/>
              </w:rPr>
              <w:t>220.81</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2"/>
              <w:rPr>
                <w:sz w:val="22"/>
              </w:rPr>
            </w:pPr>
            <w:r>
              <w:rPr>
                <w:sz w:val="22"/>
              </w:rPr>
              <w:t>0.00</w:t>
            </w:r>
          </w:p>
        </w:tc>
        <w:tc>
          <w:tcPr>
            <w:tcW w:w="1546" w:type="dxa"/>
          </w:tcPr>
          <w:p>
            <w:pPr>
              <w:pStyle w:val="9"/>
              <w:spacing w:line="258" w:lineRule="exact"/>
              <w:ind w:right="3"/>
              <w:rPr>
                <w:sz w:val="22"/>
              </w:rPr>
            </w:pPr>
            <w:r>
              <w:rPr>
                <w:sz w:val="22"/>
              </w:rPr>
              <w:t>0.00</w:t>
            </w:r>
          </w:p>
        </w:tc>
        <w:tc>
          <w:tcPr>
            <w:tcW w:w="1546" w:type="dxa"/>
          </w:tcPr>
          <w:p>
            <w:pPr>
              <w:pStyle w:val="9"/>
              <w:spacing w:line="258" w:lineRule="exact"/>
              <w:ind w:right="3"/>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044" w:type="dxa"/>
            <w:gridSpan w:val="3"/>
            <w:tcBorders>
              <w:bottom w:val="single" w:color="000000" w:sz="18" w:space="0"/>
            </w:tcBorders>
          </w:tcPr>
          <w:p>
            <w:pPr>
              <w:pStyle w:val="9"/>
              <w:spacing w:line="236" w:lineRule="exact"/>
              <w:ind w:left="40"/>
              <w:jc w:val="left"/>
              <w:rPr>
                <w:sz w:val="22"/>
              </w:rPr>
            </w:pPr>
            <w:r>
              <w:rPr>
                <w:sz w:val="22"/>
              </w:rPr>
              <w:t>2210201</w:t>
            </w:r>
          </w:p>
        </w:tc>
        <w:tc>
          <w:tcPr>
            <w:tcW w:w="4133" w:type="dxa"/>
            <w:tcBorders>
              <w:bottom w:val="single" w:color="000000" w:sz="18" w:space="0"/>
            </w:tcBorders>
          </w:tcPr>
          <w:p>
            <w:pPr>
              <w:pStyle w:val="9"/>
              <w:spacing w:line="236" w:lineRule="exact"/>
              <w:ind w:left="258"/>
              <w:jc w:val="left"/>
              <w:rPr>
                <w:sz w:val="22"/>
              </w:rPr>
            </w:pPr>
            <w:r>
              <w:rPr>
                <w:sz w:val="22"/>
              </w:rPr>
              <w:t>住房公积金</w:t>
            </w:r>
          </w:p>
        </w:tc>
        <w:tc>
          <w:tcPr>
            <w:tcW w:w="1546" w:type="dxa"/>
            <w:tcBorders>
              <w:bottom w:val="single" w:color="000000" w:sz="18" w:space="0"/>
            </w:tcBorders>
          </w:tcPr>
          <w:p>
            <w:pPr>
              <w:pStyle w:val="9"/>
              <w:spacing w:line="236" w:lineRule="exact"/>
              <w:ind w:right="1"/>
              <w:rPr>
                <w:sz w:val="22"/>
              </w:rPr>
            </w:pPr>
            <w:r>
              <w:rPr>
                <w:sz w:val="22"/>
              </w:rPr>
              <w:t>220.81</w:t>
            </w:r>
          </w:p>
        </w:tc>
        <w:tc>
          <w:tcPr>
            <w:tcW w:w="1546" w:type="dxa"/>
            <w:tcBorders>
              <w:bottom w:val="single" w:color="000000" w:sz="18" w:space="0"/>
            </w:tcBorders>
          </w:tcPr>
          <w:p>
            <w:pPr>
              <w:pStyle w:val="9"/>
              <w:spacing w:line="236" w:lineRule="exact"/>
              <w:ind w:right="1"/>
              <w:rPr>
                <w:sz w:val="22"/>
              </w:rPr>
            </w:pPr>
            <w:r>
              <w:rPr>
                <w:sz w:val="22"/>
              </w:rPr>
              <w:t>220.81</w:t>
            </w:r>
          </w:p>
        </w:tc>
        <w:tc>
          <w:tcPr>
            <w:tcW w:w="1546" w:type="dxa"/>
            <w:tcBorders>
              <w:bottom w:val="single" w:color="000000" w:sz="18" w:space="0"/>
            </w:tcBorders>
          </w:tcPr>
          <w:p>
            <w:pPr>
              <w:pStyle w:val="9"/>
              <w:spacing w:line="236" w:lineRule="exact"/>
              <w:ind w:right="2"/>
              <w:rPr>
                <w:sz w:val="22"/>
              </w:rPr>
            </w:pPr>
            <w:r>
              <w:rPr>
                <w:sz w:val="22"/>
              </w:rPr>
              <w:t>0.00</w:t>
            </w:r>
          </w:p>
        </w:tc>
        <w:tc>
          <w:tcPr>
            <w:tcW w:w="1546" w:type="dxa"/>
            <w:tcBorders>
              <w:bottom w:val="single" w:color="000000" w:sz="18" w:space="0"/>
            </w:tcBorders>
          </w:tcPr>
          <w:p>
            <w:pPr>
              <w:pStyle w:val="9"/>
              <w:spacing w:line="236" w:lineRule="exact"/>
              <w:ind w:right="2"/>
              <w:rPr>
                <w:sz w:val="22"/>
              </w:rPr>
            </w:pPr>
            <w:r>
              <w:rPr>
                <w:sz w:val="22"/>
              </w:rPr>
              <w:t>0.00</w:t>
            </w:r>
          </w:p>
        </w:tc>
        <w:tc>
          <w:tcPr>
            <w:tcW w:w="1546" w:type="dxa"/>
            <w:tcBorders>
              <w:bottom w:val="single" w:color="000000" w:sz="18" w:space="0"/>
            </w:tcBorders>
          </w:tcPr>
          <w:p>
            <w:pPr>
              <w:pStyle w:val="9"/>
              <w:spacing w:line="236" w:lineRule="exact"/>
              <w:ind w:right="3"/>
              <w:rPr>
                <w:sz w:val="22"/>
              </w:rPr>
            </w:pPr>
            <w:r>
              <w:rPr>
                <w:sz w:val="22"/>
              </w:rPr>
              <w:t>0.00</w:t>
            </w:r>
          </w:p>
        </w:tc>
        <w:tc>
          <w:tcPr>
            <w:tcW w:w="1546" w:type="dxa"/>
            <w:tcBorders>
              <w:bottom w:val="single" w:color="000000" w:sz="18" w:space="0"/>
            </w:tcBorders>
          </w:tcPr>
          <w:p>
            <w:pPr>
              <w:pStyle w:val="9"/>
              <w:spacing w:line="236" w:lineRule="exact"/>
              <w:ind w:right="3"/>
              <w:rPr>
                <w:sz w:val="22"/>
              </w:rPr>
            </w:pPr>
            <w:r>
              <w:rPr>
                <w:sz w:val="22"/>
              </w:rPr>
              <w:t>0.00</w:t>
            </w:r>
          </w:p>
        </w:tc>
      </w:tr>
    </w:tbl>
    <w:p>
      <w:pPr>
        <w:spacing w:before="0"/>
        <w:ind w:left="160" w:right="0" w:firstLine="0"/>
        <w:jc w:val="left"/>
        <w:rPr>
          <w:sz w:val="22"/>
        </w:rPr>
      </w:pPr>
      <w:r>
        <w:rPr>
          <w:sz w:val="22"/>
        </w:rPr>
        <w:t>注：本表以“万元”为金额单位（保留两位小数），反映部门本年度一般公共预算财政拨款实际支出情况。</w:t>
      </w:r>
    </w:p>
    <w:p>
      <w:pPr>
        <w:spacing w:after="0"/>
        <w:jc w:val="lef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898" w:type="dxa"/>
            <w:gridSpan w:val="9"/>
            <w:tcBorders>
              <w:left w:val="nil"/>
            </w:tcBorders>
            <w:shd w:val="clear" w:color="auto" w:fill="C0C0C0"/>
          </w:tcPr>
          <w:p>
            <w:pPr>
              <w:pStyle w:val="9"/>
              <w:spacing w:before="13"/>
              <w:ind w:left="2428"/>
              <w:jc w:val="left"/>
              <w:rPr>
                <w:sz w:val="22"/>
              </w:rPr>
            </w:pPr>
            <w:r>
              <w:rPr>
                <w:sz w:val="22"/>
              </w:rPr>
              <w:t>工资福利支出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line="240" w:lineRule="auto"/>
              <w:jc w:val="left"/>
              <w:rPr>
                <w:rFonts w:ascii="Times New Roman"/>
                <w:sz w:val="27"/>
              </w:rPr>
            </w:pPr>
          </w:p>
          <w:p>
            <w:pPr>
              <w:pStyle w:val="9"/>
              <w:spacing w:line="240" w:lineRule="auto"/>
              <w:ind w:left="333"/>
              <w:jc w:val="left"/>
              <w:rPr>
                <w:sz w:val="22"/>
              </w:rPr>
            </w:pPr>
            <w:r>
              <w:rPr>
                <w:sz w:val="22"/>
              </w:rPr>
              <w:t>绩效工资</w:t>
            </w:r>
          </w:p>
        </w:tc>
        <w:tc>
          <w:tcPr>
            <w:tcW w:w="1545" w:type="dxa"/>
            <w:shd w:val="clear" w:color="auto" w:fill="C0C0C0"/>
          </w:tcPr>
          <w:p>
            <w:pPr>
              <w:pStyle w:val="9"/>
              <w:spacing w:before="48" w:line="230" w:lineRule="auto"/>
              <w:ind w:left="107" w:right="90"/>
              <w:jc w:val="center"/>
              <w:rPr>
                <w:sz w:val="22"/>
              </w:rPr>
            </w:pPr>
            <w:r>
              <w:rPr>
                <w:sz w:val="22"/>
              </w:rPr>
              <w:t>机关事业单位基本养老保险</w:t>
            </w:r>
          </w:p>
          <w:p>
            <w:pPr>
              <w:pStyle w:val="9"/>
              <w:spacing w:line="263" w:lineRule="exact"/>
              <w:ind w:left="14"/>
              <w:jc w:val="center"/>
              <w:rPr>
                <w:sz w:val="22"/>
              </w:rPr>
            </w:pPr>
            <w:r>
              <w:rPr>
                <w:sz w:val="22"/>
              </w:rPr>
              <w:t>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0"/>
              <w:jc w:val="left"/>
              <w:rPr>
                <w:sz w:val="22"/>
              </w:rPr>
            </w:pPr>
            <w:r>
              <w:rPr>
                <w:sz w:val="22"/>
              </w:rPr>
              <w:t>职业年金缴费</w:t>
            </w:r>
          </w:p>
        </w:tc>
        <w:tc>
          <w:tcPr>
            <w:tcW w:w="1545" w:type="dxa"/>
            <w:shd w:val="clear" w:color="auto" w:fill="C0C0C0"/>
          </w:tcPr>
          <w:p>
            <w:pPr>
              <w:pStyle w:val="9"/>
              <w:spacing w:before="182" w:line="230" w:lineRule="auto"/>
              <w:ind w:left="329" w:right="89" w:hanging="221"/>
              <w:jc w:val="left"/>
              <w:rPr>
                <w:sz w:val="22"/>
              </w:rPr>
            </w:pPr>
            <w:r>
              <w:rPr>
                <w:sz w:val="22"/>
              </w:rPr>
              <w:t>职工基本医疗保险缴费</w:t>
            </w:r>
          </w:p>
        </w:tc>
        <w:tc>
          <w:tcPr>
            <w:tcW w:w="1545" w:type="dxa"/>
            <w:shd w:val="clear" w:color="auto" w:fill="C0C0C0"/>
          </w:tcPr>
          <w:p>
            <w:pPr>
              <w:pStyle w:val="9"/>
              <w:spacing w:before="182" w:line="230" w:lineRule="auto"/>
              <w:ind w:left="440" w:right="88" w:hanging="331"/>
              <w:jc w:val="left"/>
              <w:rPr>
                <w:sz w:val="22"/>
              </w:rPr>
            </w:pPr>
            <w:r>
              <w:rPr>
                <w:sz w:val="22"/>
              </w:rPr>
              <w:t>公务员医疗补助缴费</w:t>
            </w:r>
          </w:p>
        </w:tc>
        <w:tc>
          <w:tcPr>
            <w:tcW w:w="1545" w:type="dxa"/>
            <w:shd w:val="clear" w:color="auto" w:fill="C0C0C0"/>
          </w:tcPr>
          <w:p>
            <w:pPr>
              <w:pStyle w:val="9"/>
              <w:spacing w:before="182" w:line="230" w:lineRule="auto"/>
              <w:ind w:left="554" w:right="85" w:hanging="442"/>
              <w:jc w:val="left"/>
              <w:rPr>
                <w:sz w:val="22"/>
              </w:rPr>
            </w:pPr>
            <w:r>
              <w:rPr>
                <w:sz w:val="22"/>
              </w:rPr>
              <w:t>其他社会保障缴费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221"/>
              <w:jc w:val="left"/>
              <w:rPr>
                <w:sz w:val="22"/>
              </w:rPr>
            </w:pPr>
            <w:r>
              <w:rPr>
                <w:sz w:val="22"/>
              </w:rPr>
              <w:t>住房公积金</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2"/>
              <w:jc w:val="left"/>
              <w:rPr>
                <w:sz w:val="22"/>
              </w:rPr>
            </w:pPr>
            <w:r>
              <w:rPr>
                <w:sz w:val="22"/>
              </w:rPr>
              <w:t>医疗费</w:t>
            </w:r>
          </w:p>
        </w:tc>
        <w:tc>
          <w:tcPr>
            <w:tcW w:w="1545" w:type="dxa"/>
            <w:shd w:val="clear" w:color="auto" w:fill="C0C0C0"/>
          </w:tcPr>
          <w:p>
            <w:pPr>
              <w:pStyle w:val="9"/>
              <w:spacing w:before="182" w:line="230" w:lineRule="auto"/>
              <w:ind w:left="553" w:right="86" w:hanging="442"/>
              <w:jc w:val="left"/>
              <w:rPr>
                <w:sz w:val="22"/>
              </w:rPr>
            </w:pPr>
            <w:r>
              <w:rPr>
                <w:sz w:val="22"/>
              </w:rPr>
              <w:t>其他工资福利支出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21"/>
              <w:jc w:val="center"/>
              <w:rPr>
                <w:sz w:val="22"/>
              </w:rPr>
            </w:pPr>
            <w:r>
              <w:rPr>
                <w:sz w:val="22"/>
              </w:rPr>
              <w:t>7</w:t>
            </w:r>
          </w:p>
        </w:tc>
        <w:tc>
          <w:tcPr>
            <w:tcW w:w="1545" w:type="dxa"/>
            <w:shd w:val="clear" w:color="auto" w:fill="C0C0C0"/>
          </w:tcPr>
          <w:p>
            <w:pPr>
              <w:pStyle w:val="9"/>
              <w:spacing w:before="13" w:line="245" w:lineRule="exact"/>
              <w:ind w:left="20"/>
              <w:jc w:val="center"/>
              <w:rPr>
                <w:sz w:val="22"/>
              </w:rPr>
            </w:pPr>
            <w:r>
              <w:rPr>
                <w:sz w:val="22"/>
              </w:rPr>
              <w:t>8</w:t>
            </w:r>
          </w:p>
        </w:tc>
        <w:tc>
          <w:tcPr>
            <w:tcW w:w="1545" w:type="dxa"/>
            <w:shd w:val="clear" w:color="auto" w:fill="C0C0C0"/>
          </w:tcPr>
          <w:p>
            <w:pPr>
              <w:pStyle w:val="9"/>
              <w:spacing w:before="13" w:line="245" w:lineRule="exact"/>
              <w:ind w:left="20"/>
              <w:jc w:val="center"/>
              <w:rPr>
                <w:sz w:val="22"/>
              </w:rPr>
            </w:pPr>
            <w:r>
              <w:rPr>
                <w:sz w:val="22"/>
              </w:rPr>
              <w:t>9</w:t>
            </w:r>
          </w:p>
        </w:tc>
        <w:tc>
          <w:tcPr>
            <w:tcW w:w="1545" w:type="dxa"/>
            <w:shd w:val="clear" w:color="auto" w:fill="C0C0C0"/>
          </w:tcPr>
          <w:p>
            <w:pPr>
              <w:pStyle w:val="9"/>
              <w:spacing w:before="13" w:line="245" w:lineRule="exact"/>
              <w:ind w:left="107" w:right="85"/>
              <w:jc w:val="center"/>
              <w:rPr>
                <w:sz w:val="22"/>
              </w:rPr>
            </w:pPr>
            <w:r>
              <w:rPr>
                <w:sz w:val="22"/>
              </w:rPr>
              <w:t>10</w:t>
            </w:r>
          </w:p>
        </w:tc>
        <w:tc>
          <w:tcPr>
            <w:tcW w:w="1545" w:type="dxa"/>
            <w:shd w:val="clear" w:color="auto" w:fill="C0C0C0"/>
          </w:tcPr>
          <w:p>
            <w:pPr>
              <w:pStyle w:val="9"/>
              <w:spacing w:before="13" w:line="245" w:lineRule="exact"/>
              <w:ind w:left="107" w:right="85"/>
              <w:jc w:val="center"/>
              <w:rPr>
                <w:sz w:val="22"/>
              </w:rPr>
            </w:pPr>
            <w:r>
              <w:rPr>
                <w:sz w:val="22"/>
              </w:rPr>
              <w:t>11</w:t>
            </w:r>
          </w:p>
        </w:tc>
        <w:tc>
          <w:tcPr>
            <w:tcW w:w="1545" w:type="dxa"/>
            <w:shd w:val="clear" w:color="auto" w:fill="C0C0C0"/>
          </w:tcPr>
          <w:p>
            <w:pPr>
              <w:pStyle w:val="9"/>
              <w:spacing w:before="13" w:line="245" w:lineRule="exact"/>
              <w:ind w:left="107" w:right="83"/>
              <w:jc w:val="center"/>
              <w:rPr>
                <w:sz w:val="22"/>
              </w:rPr>
            </w:pPr>
            <w:r>
              <w:rPr>
                <w:sz w:val="22"/>
              </w:rPr>
              <w:t>12</w:t>
            </w:r>
          </w:p>
        </w:tc>
        <w:tc>
          <w:tcPr>
            <w:tcW w:w="1545" w:type="dxa"/>
            <w:shd w:val="clear" w:color="auto" w:fill="C0C0C0"/>
          </w:tcPr>
          <w:p>
            <w:pPr>
              <w:pStyle w:val="9"/>
              <w:spacing w:before="13" w:line="245" w:lineRule="exact"/>
              <w:ind w:left="107" w:right="81"/>
              <w:jc w:val="center"/>
              <w:rPr>
                <w:sz w:val="22"/>
              </w:rPr>
            </w:pPr>
            <w:r>
              <w:rPr>
                <w:sz w:val="22"/>
              </w:rPr>
              <w:t>13</w:t>
            </w:r>
          </w:p>
        </w:tc>
        <w:tc>
          <w:tcPr>
            <w:tcW w:w="1545" w:type="dxa"/>
            <w:shd w:val="clear" w:color="auto" w:fill="C0C0C0"/>
          </w:tcPr>
          <w:p>
            <w:pPr>
              <w:pStyle w:val="9"/>
              <w:spacing w:before="13" w:line="245" w:lineRule="exact"/>
              <w:ind w:left="107" w:right="81"/>
              <w:jc w:val="center"/>
              <w:rPr>
                <w:sz w:val="22"/>
              </w:rPr>
            </w:pPr>
            <w:r>
              <w:rPr>
                <w:sz w:val="22"/>
              </w:rPr>
              <w:t>14</w:t>
            </w:r>
          </w:p>
        </w:tc>
        <w:tc>
          <w:tcPr>
            <w:tcW w:w="1545" w:type="dxa"/>
            <w:shd w:val="clear" w:color="auto" w:fill="C0C0C0"/>
          </w:tcPr>
          <w:p>
            <w:pPr>
              <w:pStyle w:val="9"/>
              <w:spacing w:before="13" w:line="245" w:lineRule="exact"/>
              <w:ind w:left="107" w:right="79"/>
              <w:jc w:val="center"/>
              <w:rPr>
                <w:sz w:val="22"/>
              </w:rPr>
            </w:pPr>
            <w:r>
              <w:rPr>
                <w:sz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190.14</w:t>
            </w:r>
          </w:p>
        </w:tc>
        <w:tc>
          <w:tcPr>
            <w:tcW w:w="1545" w:type="dxa"/>
          </w:tcPr>
          <w:p>
            <w:pPr>
              <w:pStyle w:val="9"/>
              <w:spacing w:before="13"/>
              <w:ind w:right="9"/>
              <w:rPr>
                <w:sz w:val="22"/>
              </w:rPr>
            </w:pPr>
            <w:r>
              <w:rPr>
                <w:sz w:val="22"/>
              </w:rPr>
              <w:t>13.02</w:t>
            </w:r>
          </w:p>
        </w:tc>
        <w:tc>
          <w:tcPr>
            <w:tcW w:w="1545" w:type="dxa"/>
          </w:tcPr>
          <w:p>
            <w:pPr>
              <w:pStyle w:val="9"/>
              <w:spacing w:before="13"/>
              <w:ind w:right="8"/>
              <w:rPr>
                <w:sz w:val="22"/>
              </w:rPr>
            </w:pPr>
            <w:r>
              <w:rPr>
                <w:sz w:val="22"/>
              </w:rPr>
              <w:t>72.82</w:t>
            </w:r>
          </w:p>
        </w:tc>
        <w:tc>
          <w:tcPr>
            <w:tcW w:w="1545" w:type="dxa"/>
          </w:tcPr>
          <w:p>
            <w:pPr>
              <w:pStyle w:val="9"/>
              <w:spacing w:before="13"/>
              <w:ind w:right="7"/>
              <w:rPr>
                <w:sz w:val="22"/>
              </w:rPr>
            </w:pPr>
            <w:r>
              <w:rPr>
                <w:sz w:val="22"/>
              </w:rPr>
              <w:t>51.36</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220.81</w:t>
            </w:r>
          </w:p>
        </w:tc>
        <w:tc>
          <w:tcPr>
            <w:tcW w:w="1545" w:type="dxa"/>
          </w:tcPr>
          <w:p>
            <w:pPr>
              <w:pStyle w:val="9"/>
              <w:spacing w:before="13"/>
              <w:ind w:right="6"/>
              <w:rPr>
                <w:sz w:val="22"/>
              </w:rPr>
            </w:pPr>
            <w:r>
              <w:rPr>
                <w:sz w:val="22"/>
              </w:rPr>
              <w:t>12.32</w:t>
            </w:r>
          </w:p>
        </w:tc>
        <w:tc>
          <w:tcPr>
            <w:tcW w:w="1545" w:type="dxa"/>
          </w:tcPr>
          <w:p>
            <w:pPr>
              <w:pStyle w:val="9"/>
              <w:spacing w:before="13"/>
              <w:ind w:right="5"/>
              <w:rPr>
                <w:sz w:val="22"/>
              </w:rPr>
            </w:pPr>
            <w:r>
              <w:rPr>
                <w:sz w:val="22"/>
              </w:rPr>
              <w:t>0.33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190.14</w:t>
            </w:r>
          </w:p>
        </w:tc>
        <w:tc>
          <w:tcPr>
            <w:tcW w:w="1545" w:type="dxa"/>
          </w:tcPr>
          <w:p>
            <w:pPr>
              <w:pStyle w:val="9"/>
              <w:spacing w:before="14"/>
              <w:ind w:right="9"/>
              <w:rPr>
                <w:sz w:val="22"/>
              </w:rPr>
            </w:pPr>
            <w:r>
              <w:rPr>
                <w:sz w:val="22"/>
              </w:rPr>
              <w:t>13.02</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190.14</w:t>
            </w:r>
          </w:p>
        </w:tc>
        <w:tc>
          <w:tcPr>
            <w:tcW w:w="1545" w:type="dxa"/>
          </w:tcPr>
          <w:p>
            <w:pPr>
              <w:pStyle w:val="9"/>
              <w:spacing w:before="13"/>
              <w:ind w:right="9"/>
              <w:rPr>
                <w:sz w:val="22"/>
              </w:rPr>
            </w:pPr>
            <w:r>
              <w:rPr>
                <w:sz w:val="22"/>
              </w:rPr>
              <w:t>13.02</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190.14</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13.02</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72.82</w:t>
            </w:r>
          </w:p>
        </w:tc>
        <w:tc>
          <w:tcPr>
            <w:tcW w:w="1545" w:type="dxa"/>
          </w:tcPr>
          <w:p>
            <w:pPr>
              <w:pStyle w:val="9"/>
              <w:spacing w:before="13"/>
              <w:ind w:right="7"/>
              <w:rPr>
                <w:sz w:val="22"/>
              </w:rPr>
            </w:pPr>
            <w:r>
              <w:rPr>
                <w:sz w:val="22"/>
              </w:rPr>
              <w:t>51.36</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12.32</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72.82</w:t>
            </w:r>
          </w:p>
        </w:tc>
        <w:tc>
          <w:tcPr>
            <w:tcW w:w="1545" w:type="dxa"/>
          </w:tcPr>
          <w:p>
            <w:pPr>
              <w:pStyle w:val="9"/>
              <w:spacing w:before="13"/>
              <w:ind w:right="7"/>
              <w:rPr>
                <w:sz w:val="22"/>
              </w:rPr>
            </w:pPr>
            <w:r>
              <w:rPr>
                <w:sz w:val="22"/>
              </w:rPr>
              <w:t>51.36</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12.32</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72.82</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51.36</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12.32</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220.81</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220.81</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220.81</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898" w:type="dxa"/>
            <w:gridSpan w:val="9"/>
            <w:tcBorders>
              <w:left w:val="nil"/>
              <w:right w:val="nil"/>
            </w:tcBorders>
            <w:shd w:val="clear" w:color="auto" w:fill="C0C0C0"/>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line="240" w:lineRule="auto"/>
              <w:jc w:val="left"/>
              <w:rPr>
                <w:rFonts w:ascii="Times New Roman"/>
                <w:sz w:val="27"/>
              </w:rPr>
            </w:pPr>
          </w:p>
          <w:p>
            <w:pPr>
              <w:pStyle w:val="9"/>
              <w:spacing w:line="240" w:lineRule="auto"/>
              <w:ind w:left="535" w:right="513"/>
              <w:jc w:val="center"/>
              <w:rPr>
                <w:sz w:val="22"/>
              </w:rPr>
            </w:pPr>
            <w:r>
              <w:rPr>
                <w:sz w:val="22"/>
              </w:rPr>
              <w:t>小计</w:t>
            </w:r>
          </w:p>
        </w:tc>
        <w:tc>
          <w:tcPr>
            <w:tcW w:w="1545" w:type="dxa"/>
            <w:shd w:val="clear" w:color="auto" w:fill="C0C0C0"/>
          </w:tcPr>
          <w:p>
            <w:pPr>
              <w:pStyle w:val="9"/>
              <w:spacing w:line="240" w:lineRule="auto"/>
              <w:jc w:val="left"/>
              <w:rPr>
                <w:rFonts w:ascii="Times New Roman"/>
                <w:sz w:val="27"/>
              </w:rPr>
            </w:pPr>
          </w:p>
          <w:p>
            <w:pPr>
              <w:pStyle w:val="9"/>
              <w:spacing w:line="240" w:lineRule="auto"/>
              <w:ind w:left="438"/>
              <w:jc w:val="left"/>
              <w:rPr>
                <w:sz w:val="22"/>
              </w:rPr>
            </w:pPr>
            <w:r>
              <w:rPr>
                <w:sz w:val="22"/>
              </w:rPr>
              <w:t>办公费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39"/>
              <w:jc w:val="left"/>
              <w:rPr>
                <w:sz w:val="22"/>
              </w:rPr>
            </w:pPr>
            <w:r>
              <w:rPr>
                <w:sz w:val="22"/>
              </w:rPr>
              <w:t>印刷费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0"/>
              <w:jc w:val="left"/>
              <w:rPr>
                <w:sz w:val="22"/>
              </w:rPr>
            </w:pPr>
            <w:r>
              <w:rPr>
                <w:sz w:val="22"/>
              </w:rPr>
              <w:t>咨询费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0"/>
              <w:jc w:val="left"/>
              <w:rPr>
                <w:sz w:val="22"/>
              </w:rPr>
            </w:pPr>
            <w:r>
              <w:rPr>
                <w:sz w:val="22"/>
              </w:rPr>
              <w:t>手续费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7" w:right="82"/>
              <w:jc w:val="center"/>
              <w:rPr>
                <w:sz w:val="22"/>
              </w:rPr>
            </w:pPr>
            <w:r>
              <w:rPr>
                <w:sz w:val="22"/>
              </w:rPr>
              <w:t>水费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7" w:right="82"/>
              <w:jc w:val="center"/>
              <w:rPr>
                <w:sz w:val="22"/>
              </w:rPr>
            </w:pPr>
            <w:r>
              <w:rPr>
                <w:sz w:val="22"/>
              </w:rPr>
              <w:t>电费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2"/>
              <w:jc w:val="left"/>
              <w:rPr>
                <w:sz w:val="22"/>
              </w:rPr>
            </w:pPr>
            <w:r>
              <w:rPr>
                <w:sz w:val="22"/>
              </w:rPr>
              <w:t>邮电费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3"/>
              <w:jc w:val="left"/>
              <w:rPr>
                <w:sz w:val="22"/>
              </w:rPr>
            </w:pPr>
            <w:r>
              <w:rPr>
                <w:sz w:val="22"/>
              </w:rPr>
              <w:t>取暖费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16</w:t>
            </w:r>
          </w:p>
        </w:tc>
        <w:tc>
          <w:tcPr>
            <w:tcW w:w="1545" w:type="dxa"/>
            <w:shd w:val="clear" w:color="auto" w:fill="C0C0C0"/>
          </w:tcPr>
          <w:p>
            <w:pPr>
              <w:pStyle w:val="9"/>
              <w:spacing w:before="13" w:line="245" w:lineRule="exact"/>
              <w:ind w:left="107" w:right="87"/>
              <w:jc w:val="center"/>
              <w:rPr>
                <w:sz w:val="22"/>
              </w:rPr>
            </w:pPr>
            <w:r>
              <w:rPr>
                <w:sz w:val="22"/>
              </w:rPr>
              <w:t>17</w:t>
            </w:r>
          </w:p>
        </w:tc>
        <w:tc>
          <w:tcPr>
            <w:tcW w:w="1545" w:type="dxa"/>
            <w:shd w:val="clear" w:color="auto" w:fill="C0C0C0"/>
          </w:tcPr>
          <w:p>
            <w:pPr>
              <w:pStyle w:val="9"/>
              <w:spacing w:before="13" w:line="245" w:lineRule="exact"/>
              <w:ind w:left="107" w:right="87"/>
              <w:jc w:val="center"/>
              <w:rPr>
                <w:sz w:val="22"/>
              </w:rPr>
            </w:pPr>
            <w:r>
              <w:rPr>
                <w:sz w:val="22"/>
              </w:rPr>
              <w:t>18</w:t>
            </w:r>
          </w:p>
        </w:tc>
        <w:tc>
          <w:tcPr>
            <w:tcW w:w="1545" w:type="dxa"/>
            <w:shd w:val="clear" w:color="auto" w:fill="C0C0C0"/>
          </w:tcPr>
          <w:p>
            <w:pPr>
              <w:pStyle w:val="9"/>
              <w:spacing w:before="13" w:line="245" w:lineRule="exact"/>
              <w:ind w:left="107" w:right="85"/>
              <w:jc w:val="center"/>
              <w:rPr>
                <w:sz w:val="22"/>
              </w:rPr>
            </w:pPr>
            <w:r>
              <w:rPr>
                <w:sz w:val="22"/>
              </w:rPr>
              <w:t>19</w:t>
            </w:r>
          </w:p>
        </w:tc>
        <w:tc>
          <w:tcPr>
            <w:tcW w:w="1545" w:type="dxa"/>
            <w:shd w:val="clear" w:color="auto" w:fill="C0C0C0"/>
          </w:tcPr>
          <w:p>
            <w:pPr>
              <w:pStyle w:val="9"/>
              <w:spacing w:before="13" w:line="245" w:lineRule="exact"/>
              <w:ind w:left="107" w:right="85"/>
              <w:jc w:val="center"/>
              <w:rPr>
                <w:sz w:val="22"/>
              </w:rPr>
            </w:pPr>
            <w:r>
              <w:rPr>
                <w:sz w:val="22"/>
              </w:rPr>
              <w:t>20</w:t>
            </w:r>
          </w:p>
        </w:tc>
        <w:tc>
          <w:tcPr>
            <w:tcW w:w="1545" w:type="dxa"/>
            <w:shd w:val="clear" w:color="auto" w:fill="C0C0C0"/>
          </w:tcPr>
          <w:p>
            <w:pPr>
              <w:pStyle w:val="9"/>
              <w:spacing w:before="13" w:line="245" w:lineRule="exact"/>
              <w:ind w:left="107" w:right="83"/>
              <w:jc w:val="center"/>
              <w:rPr>
                <w:sz w:val="22"/>
              </w:rPr>
            </w:pPr>
            <w:r>
              <w:rPr>
                <w:sz w:val="22"/>
              </w:rPr>
              <w:t>21</w:t>
            </w:r>
          </w:p>
        </w:tc>
        <w:tc>
          <w:tcPr>
            <w:tcW w:w="1545" w:type="dxa"/>
            <w:shd w:val="clear" w:color="auto" w:fill="C0C0C0"/>
          </w:tcPr>
          <w:p>
            <w:pPr>
              <w:pStyle w:val="9"/>
              <w:spacing w:before="13" w:line="245" w:lineRule="exact"/>
              <w:ind w:left="107" w:right="81"/>
              <w:jc w:val="center"/>
              <w:rPr>
                <w:sz w:val="22"/>
              </w:rPr>
            </w:pPr>
            <w:r>
              <w:rPr>
                <w:sz w:val="22"/>
              </w:rPr>
              <w:t>22</w:t>
            </w:r>
          </w:p>
        </w:tc>
        <w:tc>
          <w:tcPr>
            <w:tcW w:w="1545" w:type="dxa"/>
            <w:shd w:val="clear" w:color="auto" w:fill="C0C0C0"/>
          </w:tcPr>
          <w:p>
            <w:pPr>
              <w:pStyle w:val="9"/>
              <w:spacing w:before="13" w:line="245" w:lineRule="exact"/>
              <w:ind w:left="107" w:right="81"/>
              <w:jc w:val="center"/>
              <w:rPr>
                <w:sz w:val="22"/>
              </w:rPr>
            </w:pPr>
            <w:r>
              <w:rPr>
                <w:sz w:val="22"/>
              </w:rPr>
              <w:t>23</w:t>
            </w:r>
          </w:p>
        </w:tc>
        <w:tc>
          <w:tcPr>
            <w:tcW w:w="1545" w:type="dxa"/>
            <w:shd w:val="clear" w:color="auto" w:fill="C0C0C0"/>
          </w:tcPr>
          <w:p>
            <w:pPr>
              <w:pStyle w:val="9"/>
              <w:spacing w:before="13" w:line="245" w:lineRule="exact"/>
              <w:ind w:left="107" w:right="79"/>
              <w:jc w:val="center"/>
              <w:rPr>
                <w:sz w:val="22"/>
              </w:rPr>
            </w:pPr>
            <w:r>
              <w:rPr>
                <w:sz w:val="22"/>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997.74</w:t>
            </w:r>
          </w:p>
        </w:tc>
        <w:tc>
          <w:tcPr>
            <w:tcW w:w="1545" w:type="dxa"/>
          </w:tcPr>
          <w:p>
            <w:pPr>
              <w:pStyle w:val="9"/>
              <w:spacing w:before="13"/>
              <w:ind w:right="9"/>
              <w:rPr>
                <w:sz w:val="22"/>
              </w:rPr>
            </w:pPr>
            <w:r>
              <w:rPr>
                <w:sz w:val="22"/>
              </w:rPr>
              <w:t>85.36</w:t>
            </w:r>
          </w:p>
        </w:tc>
        <w:tc>
          <w:tcPr>
            <w:tcW w:w="1545" w:type="dxa"/>
          </w:tcPr>
          <w:p>
            <w:pPr>
              <w:pStyle w:val="9"/>
              <w:spacing w:before="13"/>
              <w:ind w:right="9"/>
              <w:rPr>
                <w:sz w:val="22"/>
              </w:rPr>
            </w:pPr>
            <w:r>
              <w:rPr>
                <w:sz w:val="22"/>
              </w:rPr>
              <w:t>6.72</w:t>
            </w:r>
          </w:p>
        </w:tc>
        <w:tc>
          <w:tcPr>
            <w:tcW w:w="1545" w:type="dxa"/>
          </w:tcPr>
          <w:p>
            <w:pPr>
              <w:pStyle w:val="9"/>
              <w:spacing w:before="13"/>
              <w:ind w:right="8"/>
              <w:rPr>
                <w:sz w:val="22"/>
              </w:rPr>
            </w:pPr>
            <w:r>
              <w:rPr>
                <w:sz w:val="22"/>
              </w:rPr>
              <w:t>3.16</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3.37</w:t>
            </w:r>
          </w:p>
        </w:tc>
        <w:tc>
          <w:tcPr>
            <w:tcW w:w="1545" w:type="dxa"/>
          </w:tcPr>
          <w:p>
            <w:pPr>
              <w:pStyle w:val="9"/>
              <w:spacing w:before="13"/>
              <w:ind w:right="6"/>
              <w:rPr>
                <w:sz w:val="22"/>
              </w:rPr>
            </w:pPr>
            <w:r>
              <w:rPr>
                <w:sz w:val="22"/>
              </w:rPr>
              <w:t>40.35</w:t>
            </w:r>
          </w:p>
        </w:tc>
        <w:tc>
          <w:tcPr>
            <w:tcW w:w="1545" w:type="dxa"/>
          </w:tcPr>
          <w:p>
            <w:pPr>
              <w:pStyle w:val="9"/>
              <w:spacing w:before="13"/>
              <w:ind w:right="6"/>
              <w:rPr>
                <w:sz w:val="22"/>
              </w:rPr>
            </w:pPr>
            <w:r>
              <w:rPr>
                <w:sz w:val="22"/>
              </w:rPr>
              <w:t>17.27</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997.74</w:t>
            </w:r>
          </w:p>
        </w:tc>
        <w:tc>
          <w:tcPr>
            <w:tcW w:w="1545" w:type="dxa"/>
          </w:tcPr>
          <w:p>
            <w:pPr>
              <w:pStyle w:val="9"/>
              <w:spacing w:before="14"/>
              <w:ind w:right="9"/>
              <w:rPr>
                <w:sz w:val="22"/>
              </w:rPr>
            </w:pPr>
            <w:r>
              <w:rPr>
                <w:sz w:val="22"/>
              </w:rPr>
              <w:t>85.36</w:t>
            </w:r>
          </w:p>
        </w:tc>
        <w:tc>
          <w:tcPr>
            <w:tcW w:w="1545" w:type="dxa"/>
          </w:tcPr>
          <w:p>
            <w:pPr>
              <w:pStyle w:val="9"/>
              <w:spacing w:before="14"/>
              <w:ind w:right="9"/>
              <w:rPr>
                <w:sz w:val="22"/>
              </w:rPr>
            </w:pPr>
            <w:r>
              <w:rPr>
                <w:sz w:val="22"/>
              </w:rPr>
              <w:t>6.72</w:t>
            </w:r>
          </w:p>
        </w:tc>
        <w:tc>
          <w:tcPr>
            <w:tcW w:w="1545" w:type="dxa"/>
          </w:tcPr>
          <w:p>
            <w:pPr>
              <w:pStyle w:val="9"/>
              <w:spacing w:before="14"/>
              <w:ind w:right="8"/>
              <w:rPr>
                <w:sz w:val="22"/>
              </w:rPr>
            </w:pPr>
            <w:r>
              <w:rPr>
                <w:sz w:val="22"/>
              </w:rPr>
              <w:t>3.16</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3.37</w:t>
            </w:r>
          </w:p>
        </w:tc>
        <w:tc>
          <w:tcPr>
            <w:tcW w:w="1545" w:type="dxa"/>
          </w:tcPr>
          <w:p>
            <w:pPr>
              <w:pStyle w:val="9"/>
              <w:spacing w:before="14"/>
              <w:ind w:right="6"/>
              <w:rPr>
                <w:sz w:val="22"/>
              </w:rPr>
            </w:pPr>
            <w:r>
              <w:rPr>
                <w:sz w:val="22"/>
              </w:rPr>
              <w:t>40.35</w:t>
            </w:r>
          </w:p>
        </w:tc>
        <w:tc>
          <w:tcPr>
            <w:tcW w:w="1545" w:type="dxa"/>
          </w:tcPr>
          <w:p>
            <w:pPr>
              <w:pStyle w:val="9"/>
              <w:spacing w:before="14"/>
              <w:ind w:right="6"/>
              <w:rPr>
                <w:sz w:val="22"/>
              </w:rPr>
            </w:pPr>
            <w:r>
              <w:rPr>
                <w:sz w:val="22"/>
              </w:rPr>
              <w:t>17.27</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997.74</w:t>
            </w:r>
          </w:p>
        </w:tc>
        <w:tc>
          <w:tcPr>
            <w:tcW w:w="1545" w:type="dxa"/>
          </w:tcPr>
          <w:p>
            <w:pPr>
              <w:pStyle w:val="9"/>
              <w:spacing w:before="13"/>
              <w:ind w:right="9"/>
              <w:rPr>
                <w:sz w:val="22"/>
              </w:rPr>
            </w:pPr>
            <w:r>
              <w:rPr>
                <w:sz w:val="22"/>
              </w:rPr>
              <w:t>85.36</w:t>
            </w:r>
          </w:p>
        </w:tc>
        <w:tc>
          <w:tcPr>
            <w:tcW w:w="1545" w:type="dxa"/>
          </w:tcPr>
          <w:p>
            <w:pPr>
              <w:pStyle w:val="9"/>
              <w:spacing w:before="13"/>
              <w:ind w:right="9"/>
              <w:rPr>
                <w:sz w:val="22"/>
              </w:rPr>
            </w:pPr>
            <w:r>
              <w:rPr>
                <w:sz w:val="22"/>
              </w:rPr>
              <w:t>6.72</w:t>
            </w:r>
          </w:p>
        </w:tc>
        <w:tc>
          <w:tcPr>
            <w:tcW w:w="1545" w:type="dxa"/>
          </w:tcPr>
          <w:p>
            <w:pPr>
              <w:pStyle w:val="9"/>
              <w:spacing w:before="13"/>
              <w:ind w:right="8"/>
              <w:rPr>
                <w:sz w:val="22"/>
              </w:rPr>
            </w:pPr>
            <w:r>
              <w:rPr>
                <w:sz w:val="22"/>
              </w:rPr>
              <w:t>3.16</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3.37</w:t>
            </w:r>
          </w:p>
        </w:tc>
        <w:tc>
          <w:tcPr>
            <w:tcW w:w="1545" w:type="dxa"/>
          </w:tcPr>
          <w:p>
            <w:pPr>
              <w:pStyle w:val="9"/>
              <w:spacing w:before="13"/>
              <w:ind w:right="6"/>
              <w:rPr>
                <w:sz w:val="22"/>
              </w:rPr>
            </w:pPr>
            <w:r>
              <w:rPr>
                <w:sz w:val="22"/>
              </w:rPr>
              <w:t>40.35</w:t>
            </w:r>
          </w:p>
        </w:tc>
        <w:tc>
          <w:tcPr>
            <w:tcW w:w="1545" w:type="dxa"/>
          </w:tcPr>
          <w:p>
            <w:pPr>
              <w:pStyle w:val="9"/>
              <w:spacing w:before="13"/>
              <w:ind w:right="6"/>
              <w:rPr>
                <w:sz w:val="22"/>
              </w:rPr>
            </w:pPr>
            <w:r>
              <w:rPr>
                <w:sz w:val="22"/>
              </w:rPr>
              <w:t>17.27</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346.08</w:t>
            </w:r>
          </w:p>
        </w:tc>
        <w:tc>
          <w:tcPr>
            <w:tcW w:w="1545" w:type="dxa"/>
          </w:tcPr>
          <w:p>
            <w:pPr>
              <w:pStyle w:val="9"/>
              <w:spacing w:before="13"/>
              <w:ind w:right="9"/>
              <w:rPr>
                <w:sz w:val="22"/>
              </w:rPr>
            </w:pPr>
            <w:r>
              <w:rPr>
                <w:sz w:val="22"/>
              </w:rPr>
              <w:t>15.36</w:t>
            </w:r>
          </w:p>
        </w:tc>
        <w:tc>
          <w:tcPr>
            <w:tcW w:w="1545" w:type="dxa"/>
          </w:tcPr>
          <w:p>
            <w:pPr>
              <w:pStyle w:val="9"/>
              <w:spacing w:before="13"/>
              <w:ind w:right="9"/>
              <w:rPr>
                <w:sz w:val="22"/>
              </w:rPr>
            </w:pPr>
            <w:r>
              <w:rPr>
                <w:sz w:val="22"/>
              </w:rPr>
              <w:t>2.71</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3.37</w:t>
            </w:r>
          </w:p>
        </w:tc>
        <w:tc>
          <w:tcPr>
            <w:tcW w:w="1545" w:type="dxa"/>
          </w:tcPr>
          <w:p>
            <w:pPr>
              <w:pStyle w:val="9"/>
              <w:spacing w:before="13"/>
              <w:ind w:right="6"/>
              <w:rPr>
                <w:sz w:val="22"/>
              </w:rPr>
            </w:pPr>
            <w:r>
              <w:rPr>
                <w:sz w:val="22"/>
              </w:rPr>
              <w:t>15.35</w:t>
            </w:r>
          </w:p>
        </w:tc>
        <w:tc>
          <w:tcPr>
            <w:tcW w:w="1545" w:type="dxa"/>
          </w:tcPr>
          <w:p>
            <w:pPr>
              <w:pStyle w:val="9"/>
              <w:spacing w:before="13"/>
              <w:ind w:right="6"/>
              <w:rPr>
                <w:sz w:val="22"/>
              </w:rPr>
            </w:pPr>
            <w:r>
              <w:rPr>
                <w:sz w:val="22"/>
              </w:rPr>
              <w:t>3.82</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648.95</w:t>
            </w:r>
          </w:p>
        </w:tc>
        <w:tc>
          <w:tcPr>
            <w:tcW w:w="1545" w:type="dxa"/>
          </w:tcPr>
          <w:p>
            <w:pPr>
              <w:pStyle w:val="9"/>
              <w:spacing w:before="13" w:line="245" w:lineRule="exact"/>
              <w:ind w:right="9"/>
              <w:rPr>
                <w:sz w:val="22"/>
              </w:rPr>
            </w:pPr>
            <w:r>
              <w:rPr>
                <w:sz w:val="22"/>
              </w:rPr>
              <w:t>70.00</w:t>
            </w:r>
          </w:p>
        </w:tc>
        <w:tc>
          <w:tcPr>
            <w:tcW w:w="1545" w:type="dxa"/>
          </w:tcPr>
          <w:p>
            <w:pPr>
              <w:pStyle w:val="9"/>
              <w:spacing w:before="13" w:line="245" w:lineRule="exact"/>
              <w:ind w:right="9"/>
              <w:rPr>
                <w:sz w:val="22"/>
              </w:rPr>
            </w:pPr>
            <w:r>
              <w:rPr>
                <w:sz w:val="22"/>
              </w:rPr>
              <w:t>4.01</w:t>
            </w:r>
          </w:p>
        </w:tc>
        <w:tc>
          <w:tcPr>
            <w:tcW w:w="1545" w:type="dxa"/>
          </w:tcPr>
          <w:p>
            <w:pPr>
              <w:pStyle w:val="9"/>
              <w:spacing w:before="13" w:line="245" w:lineRule="exact"/>
              <w:ind w:right="8"/>
              <w:rPr>
                <w:sz w:val="22"/>
              </w:rPr>
            </w:pPr>
            <w:r>
              <w:rPr>
                <w:sz w:val="22"/>
              </w:rPr>
              <w:t>3.16</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25.00</w:t>
            </w:r>
          </w:p>
        </w:tc>
        <w:tc>
          <w:tcPr>
            <w:tcW w:w="1545" w:type="dxa"/>
          </w:tcPr>
          <w:p>
            <w:pPr>
              <w:pStyle w:val="9"/>
              <w:spacing w:before="13" w:line="245" w:lineRule="exact"/>
              <w:ind w:right="6"/>
              <w:rPr>
                <w:sz w:val="22"/>
              </w:rPr>
            </w:pPr>
            <w:r>
              <w:rPr>
                <w:sz w:val="22"/>
              </w:rPr>
              <w:t>13.45</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2.71</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898" w:type="dxa"/>
            <w:gridSpan w:val="9"/>
            <w:tcBorders>
              <w:left w:val="nil"/>
              <w:right w:val="nil"/>
            </w:tcBorders>
            <w:shd w:val="clear" w:color="auto" w:fill="C0C0C0"/>
          </w:tcPr>
          <w:p>
            <w:pPr>
              <w:pStyle w:val="9"/>
              <w:spacing w:before="13"/>
              <w:ind w:left="8831"/>
              <w:jc w:val="left"/>
              <w:rPr>
                <w:sz w:val="22"/>
              </w:rPr>
            </w:pPr>
            <w:r>
              <w:rPr>
                <w:sz w:val="22"/>
              </w:rPr>
              <w:t>资本性支出（基本建设）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line="240" w:lineRule="auto"/>
              <w:jc w:val="left"/>
              <w:rPr>
                <w:rFonts w:ascii="Times New Roman"/>
                <w:sz w:val="27"/>
              </w:rPr>
            </w:pPr>
          </w:p>
          <w:p>
            <w:pPr>
              <w:pStyle w:val="9"/>
              <w:spacing w:line="240" w:lineRule="auto"/>
              <w:ind w:left="535" w:right="513"/>
              <w:jc w:val="center"/>
              <w:rPr>
                <w:sz w:val="22"/>
              </w:rPr>
            </w:pPr>
            <w:r>
              <w:rPr>
                <w:sz w:val="22"/>
              </w:rPr>
              <w:t>小计</w:t>
            </w:r>
          </w:p>
        </w:tc>
        <w:tc>
          <w:tcPr>
            <w:tcW w:w="1545" w:type="dxa"/>
            <w:shd w:val="clear" w:color="auto" w:fill="C0C0C0"/>
          </w:tcPr>
          <w:p>
            <w:pPr>
              <w:pStyle w:val="9"/>
              <w:spacing w:before="182" w:line="230" w:lineRule="auto"/>
              <w:ind w:left="659" w:right="90" w:hanging="552"/>
              <w:jc w:val="left"/>
              <w:rPr>
                <w:sz w:val="22"/>
              </w:rPr>
            </w:pPr>
            <w:r>
              <w:rPr>
                <w:sz w:val="22"/>
              </w:rPr>
              <w:t>房屋建筑物购建</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0"/>
              <w:jc w:val="left"/>
              <w:rPr>
                <w:sz w:val="22"/>
              </w:rPr>
            </w:pPr>
            <w:r>
              <w:rPr>
                <w:sz w:val="22"/>
              </w:rPr>
              <w:t>办公设备购置</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8"/>
              <w:jc w:val="left"/>
              <w:rPr>
                <w:sz w:val="22"/>
              </w:rPr>
            </w:pPr>
            <w:r>
              <w:rPr>
                <w:sz w:val="22"/>
              </w:rPr>
              <w:t>专用设备购置</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9"/>
              <w:jc w:val="left"/>
              <w:rPr>
                <w:sz w:val="22"/>
              </w:rPr>
            </w:pPr>
            <w:r>
              <w:rPr>
                <w:sz w:val="22"/>
              </w:rPr>
              <w:t>基础设施建设</w:t>
            </w:r>
          </w:p>
        </w:tc>
        <w:tc>
          <w:tcPr>
            <w:tcW w:w="1545" w:type="dxa"/>
            <w:shd w:val="clear" w:color="auto" w:fill="C0C0C0"/>
          </w:tcPr>
          <w:p>
            <w:pPr>
              <w:pStyle w:val="9"/>
              <w:spacing w:line="240" w:lineRule="auto"/>
              <w:jc w:val="left"/>
              <w:rPr>
                <w:rFonts w:ascii="Times New Roman"/>
                <w:sz w:val="27"/>
              </w:rPr>
            </w:pPr>
          </w:p>
          <w:p>
            <w:pPr>
              <w:pStyle w:val="9"/>
              <w:spacing w:line="240" w:lineRule="auto"/>
              <w:ind w:left="333"/>
              <w:jc w:val="left"/>
              <w:rPr>
                <w:sz w:val="22"/>
              </w:rPr>
            </w:pPr>
            <w:r>
              <w:rPr>
                <w:sz w:val="22"/>
              </w:rPr>
              <w:t>大型修缮</w:t>
            </w:r>
          </w:p>
        </w:tc>
        <w:tc>
          <w:tcPr>
            <w:tcW w:w="1545" w:type="dxa"/>
            <w:shd w:val="clear" w:color="auto" w:fill="C0C0C0"/>
          </w:tcPr>
          <w:p>
            <w:pPr>
              <w:pStyle w:val="9"/>
              <w:spacing w:before="182" w:line="230" w:lineRule="auto"/>
              <w:ind w:left="221" w:right="87" w:hanging="111"/>
              <w:jc w:val="left"/>
              <w:rPr>
                <w:sz w:val="22"/>
              </w:rPr>
            </w:pPr>
            <w:r>
              <w:rPr>
                <w:sz w:val="22"/>
              </w:rPr>
              <w:t>信息网络及软件购置更新</w:t>
            </w:r>
          </w:p>
        </w:tc>
        <w:tc>
          <w:tcPr>
            <w:tcW w:w="1545" w:type="dxa"/>
            <w:shd w:val="clear" w:color="auto" w:fill="C0C0C0"/>
          </w:tcPr>
          <w:p>
            <w:pPr>
              <w:pStyle w:val="9"/>
              <w:spacing w:line="240" w:lineRule="auto"/>
              <w:jc w:val="left"/>
              <w:rPr>
                <w:rFonts w:ascii="Times New Roman"/>
                <w:sz w:val="27"/>
              </w:rPr>
            </w:pPr>
          </w:p>
          <w:p>
            <w:pPr>
              <w:pStyle w:val="9"/>
              <w:spacing w:line="240" w:lineRule="auto"/>
              <w:ind w:left="334"/>
              <w:jc w:val="left"/>
              <w:rPr>
                <w:sz w:val="22"/>
              </w:rPr>
            </w:pPr>
            <w:r>
              <w:rPr>
                <w:sz w:val="22"/>
              </w:rPr>
              <w:t>物资储备</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1"/>
              <w:jc w:val="left"/>
              <w:rPr>
                <w:sz w:val="22"/>
              </w:rPr>
            </w:pPr>
            <w:r>
              <w:rPr>
                <w:sz w:val="22"/>
              </w:rPr>
              <w:t>公务用车购置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61</w:t>
            </w:r>
          </w:p>
        </w:tc>
        <w:tc>
          <w:tcPr>
            <w:tcW w:w="1545" w:type="dxa"/>
            <w:shd w:val="clear" w:color="auto" w:fill="C0C0C0"/>
          </w:tcPr>
          <w:p>
            <w:pPr>
              <w:pStyle w:val="9"/>
              <w:spacing w:before="13" w:line="245" w:lineRule="exact"/>
              <w:ind w:left="107" w:right="87"/>
              <w:jc w:val="center"/>
              <w:rPr>
                <w:sz w:val="22"/>
              </w:rPr>
            </w:pPr>
            <w:r>
              <w:rPr>
                <w:sz w:val="22"/>
              </w:rPr>
              <w:t>62</w:t>
            </w:r>
          </w:p>
        </w:tc>
        <w:tc>
          <w:tcPr>
            <w:tcW w:w="1545" w:type="dxa"/>
            <w:shd w:val="clear" w:color="auto" w:fill="C0C0C0"/>
          </w:tcPr>
          <w:p>
            <w:pPr>
              <w:pStyle w:val="9"/>
              <w:spacing w:before="13" w:line="245" w:lineRule="exact"/>
              <w:ind w:left="107" w:right="87"/>
              <w:jc w:val="center"/>
              <w:rPr>
                <w:sz w:val="22"/>
              </w:rPr>
            </w:pPr>
            <w:r>
              <w:rPr>
                <w:sz w:val="22"/>
              </w:rPr>
              <w:t>63</w:t>
            </w:r>
          </w:p>
        </w:tc>
        <w:tc>
          <w:tcPr>
            <w:tcW w:w="1545" w:type="dxa"/>
            <w:shd w:val="clear" w:color="auto" w:fill="C0C0C0"/>
          </w:tcPr>
          <w:p>
            <w:pPr>
              <w:pStyle w:val="9"/>
              <w:spacing w:before="13" w:line="245" w:lineRule="exact"/>
              <w:ind w:left="107" w:right="85"/>
              <w:jc w:val="center"/>
              <w:rPr>
                <w:sz w:val="22"/>
              </w:rPr>
            </w:pPr>
            <w:r>
              <w:rPr>
                <w:sz w:val="22"/>
              </w:rPr>
              <w:t>64</w:t>
            </w:r>
          </w:p>
        </w:tc>
        <w:tc>
          <w:tcPr>
            <w:tcW w:w="1545" w:type="dxa"/>
            <w:shd w:val="clear" w:color="auto" w:fill="C0C0C0"/>
          </w:tcPr>
          <w:p>
            <w:pPr>
              <w:pStyle w:val="9"/>
              <w:spacing w:before="13" w:line="245" w:lineRule="exact"/>
              <w:ind w:left="107" w:right="85"/>
              <w:jc w:val="center"/>
              <w:rPr>
                <w:sz w:val="22"/>
              </w:rPr>
            </w:pPr>
            <w:r>
              <w:rPr>
                <w:sz w:val="22"/>
              </w:rPr>
              <w:t>65</w:t>
            </w:r>
          </w:p>
        </w:tc>
        <w:tc>
          <w:tcPr>
            <w:tcW w:w="1545" w:type="dxa"/>
            <w:shd w:val="clear" w:color="auto" w:fill="C0C0C0"/>
          </w:tcPr>
          <w:p>
            <w:pPr>
              <w:pStyle w:val="9"/>
              <w:spacing w:before="13" w:line="245" w:lineRule="exact"/>
              <w:ind w:left="107" w:right="83"/>
              <w:jc w:val="center"/>
              <w:rPr>
                <w:sz w:val="22"/>
              </w:rPr>
            </w:pPr>
            <w:r>
              <w:rPr>
                <w:sz w:val="22"/>
              </w:rPr>
              <w:t>66</w:t>
            </w:r>
          </w:p>
        </w:tc>
        <w:tc>
          <w:tcPr>
            <w:tcW w:w="1545" w:type="dxa"/>
            <w:shd w:val="clear" w:color="auto" w:fill="C0C0C0"/>
          </w:tcPr>
          <w:p>
            <w:pPr>
              <w:pStyle w:val="9"/>
              <w:spacing w:before="13" w:line="245" w:lineRule="exact"/>
              <w:ind w:left="107" w:right="81"/>
              <w:jc w:val="center"/>
              <w:rPr>
                <w:sz w:val="22"/>
              </w:rPr>
            </w:pPr>
            <w:r>
              <w:rPr>
                <w:sz w:val="22"/>
              </w:rPr>
              <w:t>67</w:t>
            </w:r>
          </w:p>
        </w:tc>
        <w:tc>
          <w:tcPr>
            <w:tcW w:w="1545" w:type="dxa"/>
            <w:shd w:val="clear" w:color="auto" w:fill="C0C0C0"/>
          </w:tcPr>
          <w:p>
            <w:pPr>
              <w:pStyle w:val="9"/>
              <w:spacing w:before="13" w:line="245" w:lineRule="exact"/>
              <w:ind w:left="107" w:right="81"/>
              <w:jc w:val="center"/>
              <w:rPr>
                <w:sz w:val="22"/>
              </w:rPr>
            </w:pPr>
            <w:r>
              <w:rPr>
                <w:sz w:val="22"/>
              </w:rPr>
              <w:t>68</w:t>
            </w:r>
          </w:p>
        </w:tc>
        <w:tc>
          <w:tcPr>
            <w:tcW w:w="1545" w:type="dxa"/>
            <w:shd w:val="clear" w:color="auto" w:fill="C0C0C0"/>
          </w:tcPr>
          <w:p>
            <w:pPr>
              <w:pStyle w:val="9"/>
              <w:spacing w:before="13" w:line="245" w:lineRule="exact"/>
              <w:ind w:left="107" w:right="79"/>
              <w:jc w:val="center"/>
              <w:rPr>
                <w:sz w:val="22"/>
              </w:rPr>
            </w:pPr>
            <w:r>
              <w:rPr>
                <w:sz w:val="22"/>
              </w:rPr>
              <w:t>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6173" w:type="dxa"/>
            <w:gridSpan w:val="4"/>
            <w:tcBorders>
              <w:left w:val="nil"/>
            </w:tcBorders>
            <w:shd w:val="clear" w:color="auto" w:fill="C0C0C0"/>
          </w:tcPr>
          <w:p>
            <w:pPr>
              <w:pStyle w:val="9"/>
              <w:spacing w:line="240" w:lineRule="auto"/>
              <w:jc w:val="left"/>
              <w:rPr>
                <w:rFonts w:ascii="Times New Roman"/>
                <w:sz w:val="20"/>
              </w:rPr>
            </w:pPr>
          </w:p>
        </w:tc>
        <w:tc>
          <w:tcPr>
            <w:tcW w:w="7725" w:type="dxa"/>
            <w:gridSpan w:val="5"/>
            <w:tcBorders>
              <w:right w:val="nil"/>
            </w:tcBorders>
            <w:shd w:val="clear" w:color="auto" w:fill="C0C0C0"/>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before="182" w:line="230" w:lineRule="auto"/>
              <w:ind w:left="554" w:right="88" w:hanging="442"/>
              <w:jc w:val="left"/>
              <w:rPr>
                <w:sz w:val="22"/>
              </w:rPr>
            </w:pPr>
            <w:r>
              <w:rPr>
                <w:sz w:val="22"/>
              </w:rPr>
              <w:t>其他交通工具购置</w:t>
            </w:r>
          </w:p>
        </w:tc>
        <w:tc>
          <w:tcPr>
            <w:tcW w:w="1545" w:type="dxa"/>
            <w:shd w:val="clear" w:color="auto" w:fill="C0C0C0"/>
          </w:tcPr>
          <w:p>
            <w:pPr>
              <w:pStyle w:val="9"/>
              <w:spacing w:before="182" w:line="230" w:lineRule="auto"/>
              <w:ind w:left="551" w:right="90" w:hanging="444"/>
              <w:jc w:val="left"/>
              <w:rPr>
                <w:sz w:val="22"/>
              </w:rPr>
            </w:pPr>
            <w:r>
              <w:rPr>
                <w:sz w:val="22"/>
              </w:rPr>
              <w:t>文物和陈列品购置</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0"/>
              <w:jc w:val="left"/>
              <w:rPr>
                <w:sz w:val="22"/>
              </w:rPr>
            </w:pPr>
            <w:r>
              <w:rPr>
                <w:sz w:val="22"/>
              </w:rPr>
              <w:t>无形资产购置</w:t>
            </w:r>
          </w:p>
        </w:tc>
        <w:tc>
          <w:tcPr>
            <w:tcW w:w="1545" w:type="dxa"/>
            <w:shd w:val="clear" w:color="auto" w:fill="C0C0C0"/>
          </w:tcPr>
          <w:p>
            <w:pPr>
              <w:pStyle w:val="9"/>
              <w:spacing w:before="182" w:line="230" w:lineRule="auto"/>
              <w:ind w:left="550" w:right="89" w:hanging="442"/>
              <w:jc w:val="left"/>
              <w:rPr>
                <w:sz w:val="22"/>
              </w:rPr>
            </w:pPr>
            <w:r>
              <w:rPr>
                <w:sz w:val="22"/>
              </w:rPr>
              <w:t>其他基本建设支出</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7" w:right="84"/>
              <w:jc w:val="center"/>
              <w:rPr>
                <w:sz w:val="22"/>
              </w:rPr>
            </w:pPr>
            <w:r>
              <w:rPr>
                <w:sz w:val="22"/>
              </w:rPr>
              <w:t>小计</w:t>
            </w:r>
          </w:p>
        </w:tc>
        <w:tc>
          <w:tcPr>
            <w:tcW w:w="1545" w:type="dxa"/>
            <w:shd w:val="clear" w:color="auto" w:fill="C0C0C0"/>
          </w:tcPr>
          <w:p>
            <w:pPr>
              <w:pStyle w:val="9"/>
              <w:spacing w:before="182" w:line="230" w:lineRule="auto"/>
              <w:ind w:left="664" w:right="85" w:hanging="552"/>
              <w:jc w:val="left"/>
              <w:rPr>
                <w:sz w:val="22"/>
              </w:rPr>
            </w:pPr>
            <w:r>
              <w:rPr>
                <w:sz w:val="22"/>
              </w:rPr>
              <w:t>房屋建筑物购建</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0"/>
              <w:jc w:val="left"/>
              <w:rPr>
                <w:sz w:val="22"/>
              </w:rPr>
            </w:pPr>
            <w:r>
              <w:rPr>
                <w:sz w:val="22"/>
              </w:rPr>
              <w:t>办公设备购置</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3"/>
              <w:jc w:val="left"/>
              <w:rPr>
                <w:sz w:val="22"/>
              </w:rPr>
            </w:pPr>
            <w:r>
              <w:rPr>
                <w:sz w:val="22"/>
              </w:rPr>
              <w:t>专用设备购置</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1"/>
              <w:jc w:val="left"/>
              <w:rPr>
                <w:sz w:val="22"/>
              </w:rPr>
            </w:pPr>
            <w:r>
              <w:rPr>
                <w:sz w:val="22"/>
              </w:rPr>
              <w:t>基础设施建设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70</w:t>
            </w:r>
          </w:p>
        </w:tc>
        <w:tc>
          <w:tcPr>
            <w:tcW w:w="1545" w:type="dxa"/>
            <w:shd w:val="clear" w:color="auto" w:fill="C0C0C0"/>
          </w:tcPr>
          <w:p>
            <w:pPr>
              <w:pStyle w:val="9"/>
              <w:spacing w:before="13" w:line="245" w:lineRule="exact"/>
              <w:ind w:left="107" w:right="87"/>
              <w:jc w:val="center"/>
              <w:rPr>
                <w:sz w:val="22"/>
              </w:rPr>
            </w:pPr>
            <w:r>
              <w:rPr>
                <w:sz w:val="22"/>
              </w:rPr>
              <w:t>71</w:t>
            </w:r>
          </w:p>
        </w:tc>
        <w:tc>
          <w:tcPr>
            <w:tcW w:w="1545" w:type="dxa"/>
            <w:shd w:val="clear" w:color="auto" w:fill="C0C0C0"/>
          </w:tcPr>
          <w:p>
            <w:pPr>
              <w:pStyle w:val="9"/>
              <w:spacing w:before="13" w:line="245" w:lineRule="exact"/>
              <w:ind w:left="107" w:right="87"/>
              <w:jc w:val="center"/>
              <w:rPr>
                <w:sz w:val="22"/>
              </w:rPr>
            </w:pPr>
            <w:r>
              <w:rPr>
                <w:sz w:val="22"/>
              </w:rPr>
              <w:t>72</w:t>
            </w:r>
          </w:p>
        </w:tc>
        <w:tc>
          <w:tcPr>
            <w:tcW w:w="1545" w:type="dxa"/>
            <w:shd w:val="clear" w:color="auto" w:fill="C0C0C0"/>
          </w:tcPr>
          <w:p>
            <w:pPr>
              <w:pStyle w:val="9"/>
              <w:spacing w:before="13" w:line="245" w:lineRule="exact"/>
              <w:ind w:left="107" w:right="85"/>
              <w:jc w:val="center"/>
              <w:rPr>
                <w:sz w:val="22"/>
              </w:rPr>
            </w:pPr>
            <w:r>
              <w:rPr>
                <w:sz w:val="22"/>
              </w:rPr>
              <w:t>73</w:t>
            </w:r>
          </w:p>
        </w:tc>
        <w:tc>
          <w:tcPr>
            <w:tcW w:w="1545" w:type="dxa"/>
            <w:shd w:val="clear" w:color="auto" w:fill="C0C0C0"/>
          </w:tcPr>
          <w:p>
            <w:pPr>
              <w:pStyle w:val="9"/>
              <w:spacing w:before="13" w:line="245" w:lineRule="exact"/>
              <w:ind w:left="107" w:right="85"/>
              <w:jc w:val="center"/>
              <w:rPr>
                <w:sz w:val="22"/>
              </w:rPr>
            </w:pPr>
            <w:r>
              <w:rPr>
                <w:sz w:val="22"/>
              </w:rPr>
              <w:t>74</w:t>
            </w:r>
          </w:p>
        </w:tc>
        <w:tc>
          <w:tcPr>
            <w:tcW w:w="1545" w:type="dxa"/>
            <w:shd w:val="clear" w:color="auto" w:fill="C0C0C0"/>
          </w:tcPr>
          <w:p>
            <w:pPr>
              <w:pStyle w:val="9"/>
              <w:spacing w:before="13" w:line="245" w:lineRule="exact"/>
              <w:ind w:left="107" w:right="83"/>
              <w:jc w:val="center"/>
              <w:rPr>
                <w:sz w:val="22"/>
              </w:rPr>
            </w:pPr>
            <w:r>
              <w:rPr>
                <w:sz w:val="22"/>
              </w:rPr>
              <w:t>75</w:t>
            </w:r>
          </w:p>
        </w:tc>
        <w:tc>
          <w:tcPr>
            <w:tcW w:w="1545" w:type="dxa"/>
            <w:shd w:val="clear" w:color="auto" w:fill="C0C0C0"/>
          </w:tcPr>
          <w:p>
            <w:pPr>
              <w:pStyle w:val="9"/>
              <w:spacing w:before="13" w:line="245" w:lineRule="exact"/>
              <w:ind w:left="107" w:right="81"/>
              <w:jc w:val="center"/>
              <w:rPr>
                <w:sz w:val="22"/>
              </w:rPr>
            </w:pPr>
            <w:r>
              <w:rPr>
                <w:sz w:val="22"/>
              </w:rPr>
              <w:t>76</w:t>
            </w:r>
          </w:p>
        </w:tc>
        <w:tc>
          <w:tcPr>
            <w:tcW w:w="1545" w:type="dxa"/>
            <w:shd w:val="clear" w:color="auto" w:fill="C0C0C0"/>
          </w:tcPr>
          <w:p>
            <w:pPr>
              <w:pStyle w:val="9"/>
              <w:spacing w:before="13" w:line="245" w:lineRule="exact"/>
              <w:ind w:left="107" w:right="81"/>
              <w:jc w:val="center"/>
              <w:rPr>
                <w:sz w:val="22"/>
              </w:rPr>
            </w:pPr>
            <w:r>
              <w:rPr>
                <w:sz w:val="22"/>
              </w:rPr>
              <w:t>77</w:t>
            </w:r>
          </w:p>
        </w:tc>
        <w:tc>
          <w:tcPr>
            <w:tcW w:w="1545" w:type="dxa"/>
            <w:shd w:val="clear" w:color="auto" w:fill="C0C0C0"/>
          </w:tcPr>
          <w:p>
            <w:pPr>
              <w:pStyle w:val="9"/>
              <w:spacing w:before="13" w:line="245" w:lineRule="exact"/>
              <w:ind w:left="107" w:right="79"/>
              <w:jc w:val="center"/>
              <w:rPr>
                <w:sz w:val="22"/>
              </w:rPr>
            </w:pPr>
            <w:r>
              <w:rPr>
                <w:sz w:val="22"/>
              </w:rPr>
              <w:t>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624.14</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90.64</w:t>
            </w:r>
          </w:p>
        </w:tc>
        <w:tc>
          <w:tcPr>
            <w:tcW w:w="1545" w:type="dxa"/>
          </w:tcPr>
          <w:p>
            <w:pPr>
              <w:pStyle w:val="9"/>
              <w:spacing w:before="13"/>
              <w:ind w:right="6"/>
              <w:rPr>
                <w:sz w:val="22"/>
              </w:rPr>
            </w:pPr>
            <w:r>
              <w:rPr>
                <w:sz w:val="22"/>
              </w:rPr>
              <w:t>23.48</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624.14</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90.64</w:t>
            </w:r>
          </w:p>
        </w:tc>
        <w:tc>
          <w:tcPr>
            <w:tcW w:w="1545" w:type="dxa"/>
          </w:tcPr>
          <w:p>
            <w:pPr>
              <w:pStyle w:val="9"/>
              <w:spacing w:before="14"/>
              <w:ind w:right="6"/>
              <w:rPr>
                <w:sz w:val="22"/>
              </w:rPr>
            </w:pPr>
            <w:r>
              <w:rPr>
                <w:sz w:val="22"/>
              </w:rPr>
              <w:t>23.48</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624.14</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90.64</w:t>
            </w:r>
          </w:p>
        </w:tc>
        <w:tc>
          <w:tcPr>
            <w:tcW w:w="1545" w:type="dxa"/>
          </w:tcPr>
          <w:p>
            <w:pPr>
              <w:pStyle w:val="9"/>
              <w:spacing w:before="13"/>
              <w:ind w:right="6"/>
              <w:rPr>
                <w:sz w:val="22"/>
              </w:rPr>
            </w:pPr>
            <w:r>
              <w:rPr>
                <w:sz w:val="22"/>
              </w:rPr>
              <w:t>23.48</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624.14</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90.64</w:t>
            </w:r>
          </w:p>
        </w:tc>
        <w:tc>
          <w:tcPr>
            <w:tcW w:w="1545" w:type="dxa"/>
          </w:tcPr>
          <w:p>
            <w:pPr>
              <w:pStyle w:val="9"/>
              <w:spacing w:before="13" w:line="245" w:lineRule="exact"/>
              <w:ind w:right="6"/>
              <w:rPr>
                <w:sz w:val="22"/>
              </w:rPr>
            </w:pPr>
            <w:r>
              <w:rPr>
                <w:sz w:val="22"/>
              </w:rPr>
              <w:t>23.48</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898" w:type="dxa"/>
            <w:gridSpan w:val="9"/>
            <w:tcBorders>
              <w:left w:val="nil"/>
              <w:right w:val="nil"/>
            </w:tcBorders>
            <w:shd w:val="clear" w:color="auto" w:fill="C0C0C0"/>
          </w:tcPr>
          <w:p>
            <w:pPr>
              <w:pStyle w:val="9"/>
              <w:spacing w:before="13"/>
              <w:ind w:left="2304" w:right="5380"/>
              <w:jc w:val="center"/>
              <w:rPr>
                <w:sz w:val="22"/>
              </w:rPr>
            </w:pPr>
            <w:r>
              <w:rPr>
                <w:sz w:val="22"/>
              </w:rPr>
              <w:t>资本性支出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line="240" w:lineRule="auto"/>
              <w:jc w:val="left"/>
              <w:rPr>
                <w:rFonts w:ascii="Times New Roman"/>
                <w:sz w:val="27"/>
              </w:rPr>
            </w:pPr>
          </w:p>
          <w:p>
            <w:pPr>
              <w:pStyle w:val="9"/>
              <w:spacing w:line="240" w:lineRule="auto"/>
              <w:ind w:left="333"/>
              <w:jc w:val="left"/>
              <w:rPr>
                <w:sz w:val="22"/>
              </w:rPr>
            </w:pPr>
            <w:r>
              <w:rPr>
                <w:sz w:val="22"/>
              </w:rPr>
              <w:t>大型修缮</w:t>
            </w:r>
          </w:p>
        </w:tc>
        <w:tc>
          <w:tcPr>
            <w:tcW w:w="1545" w:type="dxa"/>
            <w:shd w:val="clear" w:color="auto" w:fill="C0C0C0"/>
          </w:tcPr>
          <w:p>
            <w:pPr>
              <w:pStyle w:val="9"/>
              <w:spacing w:before="182" w:line="230" w:lineRule="auto"/>
              <w:ind w:left="218" w:right="90" w:hanging="111"/>
              <w:jc w:val="left"/>
              <w:rPr>
                <w:sz w:val="22"/>
              </w:rPr>
            </w:pPr>
            <w:r>
              <w:rPr>
                <w:sz w:val="22"/>
              </w:rPr>
              <w:t>信息网络及软件购置更新</w:t>
            </w:r>
          </w:p>
        </w:tc>
        <w:tc>
          <w:tcPr>
            <w:tcW w:w="1545" w:type="dxa"/>
            <w:shd w:val="clear" w:color="auto" w:fill="C0C0C0"/>
          </w:tcPr>
          <w:p>
            <w:pPr>
              <w:pStyle w:val="9"/>
              <w:spacing w:line="240" w:lineRule="auto"/>
              <w:jc w:val="left"/>
              <w:rPr>
                <w:rFonts w:ascii="Times New Roman"/>
                <w:sz w:val="27"/>
              </w:rPr>
            </w:pPr>
          </w:p>
          <w:p>
            <w:pPr>
              <w:pStyle w:val="9"/>
              <w:spacing w:line="240" w:lineRule="auto"/>
              <w:ind w:left="331"/>
              <w:jc w:val="left"/>
              <w:rPr>
                <w:sz w:val="22"/>
              </w:rPr>
            </w:pPr>
            <w:r>
              <w:rPr>
                <w:sz w:val="22"/>
              </w:rPr>
              <w:t>物资储备</w:t>
            </w:r>
          </w:p>
        </w:tc>
        <w:tc>
          <w:tcPr>
            <w:tcW w:w="1545" w:type="dxa"/>
            <w:shd w:val="clear" w:color="auto" w:fill="C0C0C0"/>
          </w:tcPr>
          <w:p>
            <w:pPr>
              <w:pStyle w:val="9"/>
              <w:spacing w:line="240" w:lineRule="auto"/>
              <w:jc w:val="left"/>
              <w:rPr>
                <w:rFonts w:ascii="Times New Roman"/>
                <w:sz w:val="27"/>
              </w:rPr>
            </w:pPr>
          </w:p>
          <w:p>
            <w:pPr>
              <w:pStyle w:val="9"/>
              <w:spacing w:line="240" w:lineRule="auto"/>
              <w:ind w:left="329"/>
              <w:jc w:val="left"/>
              <w:rPr>
                <w:sz w:val="22"/>
              </w:rPr>
            </w:pPr>
            <w:r>
              <w:rPr>
                <w:sz w:val="22"/>
              </w:rPr>
              <w:t>土地补偿</w:t>
            </w:r>
          </w:p>
        </w:tc>
        <w:tc>
          <w:tcPr>
            <w:tcW w:w="1545" w:type="dxa"/>
            <w:shd w:val="clear" w:color="auto" w:fill="C0C0C0"/>
          </w:tcPr>
          <w:p>
            <w:pPr>
              <w:pStyle w:val="9"/>
              <w:spacing w:line="240" w:lineRule="auto"/>
              <w:jc w:val="left"/>
              <w:rPr>
                <w:rFonts w:ascii="Times New Roman"/>
                <w:sz w:val="27"/>
              </w:rPr>
            </w:pPr>
          </w:p>
          <w:p>
            <w:pPr>
              <w:pStyle w:val="9"/>
              <w:spacing w:line="240" w:lineRule="auto"/>
              <w:ind w:left="332"/>
              <w:jc w:val="left"/>
              <w:rPr>
                <w:sz w:val="22"/>
              </w:rPr>
            </w:pPr>
            <w:r>
              <w:rPr>
                <w:sz w:val="22"/>
              </w:rPr>
              <w:t>安置补助</w:t>
            </w:r>
          </w:p>
        </w:tc>
        <w:tc>
          <w:tcPr>
            <w:tcW w:w="1545" w:type="dxa"/>
            <w:shd w:val="clear" w:color="auto" w:fill="C0C0C0"/>
          </w:tcPr>
          <w:p>
            <w:pPr>
              <w:pStyle w:val="9"/>
              <w:spacing w:before="182" w:line="230" w:lineRule="auto"/>
              <w:ind w:left="333" w:right="85" w:hanging="221"/>
              <w:jc w:val="left"/>
              <w:rPr>
                <w:sz w:val="22"/>
              </w:rPr>
            </w:pPr>
            <w:r>
              <w:rPr>
                <w:sz w:val="22"/>
              </w:rPr>
              <w:t>地上附着物和青苗补偿</w:t>
            </w:r>
          </w:p>
        </w:tc>
        <w:tc>
          <w:tcPr>
            <w:tcW w:w="1545" w:type="dxa"/>
            <w:shd w:val="clear" w:color="auto" w:fill="C0C0C0"/>
          </w:tcPr>
          <w:p>
            <w:pPr>
              <w:pStyle w:val="9"/>
              <w:spacing w:line="240" w:lineRule="auto"/>
              <w:jc w:val="left"/>
              <w:rPr>
                <w:rFonts w:ascii="Times New Roman"/>
                <w:sz w:val="27"/>
              </w:rPr>
            </w:pPr>
          </w:p>
          <w:p>
            <w:pPr>
              <w:pStyle w:val="9"/>
              <w:spacing w:line="240" w:lineRule="auto"/>
              <w:ind w:left="331"/>
              <w:jc w:val="left"/>
              <w:rPr>
                <w:sz w:val="22"/>
              </w:rPr>
            </w:pPr>
            <w:r>
              <w:rPr>
                <w:sz w:val="22"/>
              </w:rPr>
              <w:t>拆迁补偿</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3"/>
              <w:jc w:val="left"/>
              <w:rPr>
                <w:sz w:val="22"/>
              </w:rPr>
            </w:pPr>
            <w:r>
              <w:rPr>
                <w:sz w:val="22"/>
              </w:rPr>
              <w:t>公务用车购置</w:t>
            </w:r>
          </w:p>
        </w:tc>
        <w:tc>
          <w:tcPr>
            <w:tcW w:w="1545" w:type="dxa"/>
            <w:shd w:val="clear" w:color="auto" w:fill="C0C0C0"/>
          </w:tcPr>
          <w:p>
            <w:pPr>
              <w:pStyle w:val="9"/>
              <w:spacing w:before="182" w:line="230" w:lineRule="auto"/>
              <w:ind w:left="553" w:right="86" w:hanging="442"/>
              <w:jc w:val="left"/>
              <w:rPr>
                <w:sz w:val="22"/>
              </w:rPr>
            </w:pPr>
            <w:r>
              <w:rPr>
                <w:sz w:val="22"/>
              </w:rPr>
              <w:t>其他交通工具购置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79</w:t>
            </w:r>
          </w:p>
        </w:tc>
        <w:tc>
          <w:tcPr>
            <w:tcW w:w="1545" w:type="dxa"/>
            <w:shd w:val="clear" w:color="auto" w:fill="C0C0C0"/>
          </w:tcPr>
          <w:p>
            <w:pPr>
              <w:pStyle w:val="9"/>
              <w:spacing w:before="13" w:line="245" w:lineRule="exact"/>
              <w:ind w:left="107" w:right="87"/>
              <w:jc w:val="center"/>
              <w:rPr>
                <w:sz w:val="22"/>
              </w:rPr>
            </w:pPr>
            <w:r>
              <w:rPr>
                <w:sz w:val="22"/>
              </w:rPr>
              <w:t>80</w:t>
            </w:r>
          </w:p>
        </w:tc>
        <w:tc>
          <w:tcPr>
            <w:tcW w:w="1545" w:type="dxa"/>
            <w:shd w:val="clear" w:color="auto" w:fill="C0C0C0"/>
          </w:tcPr>
          <w:p>
            <w:pPr>
              <w:pStyle w:val="9"/>
              <w:spacing w:before="13" w:line="245" w:lineRule="exact"/>
              <w:ind w:left="107" w:right="87"/>
              <w:jc w:val="center"/>
              <w:rPr>
                <w:sz w:val="22"/>
              </w:rPr>
            </w:pPr>
            <w:r>
              <w:rPr>
                <w:sz w:val="22"/>
              </w:rPr>
              <w:t>81</w:t>
            </w:r>
          </w:p>
        </w:tc>
        <w:tc>
          <w:tcPr>
            <w:tcW w:w="1545" w:type="dxa"/>
            <w:shd w:val="clear" w:color="auto" w:fill="C0C0C0"/>
          </w:tcPr>
          <w:p>
            <w:pPr>
              <w:pStyle w:val="9"/>
              <w:spacing w:before="13" w:line="245" w:lineRule="exact"/>
              <w:ind w:left="107" w:right="85"/>
              <w:jc w:val="center"/>
              <w:rPr>
                <w:sz w:val="22"/>
              </w:rPr>
            </w:pPr>
            <w:r>
              <w:rPr>
                <w:sz w:val="22"/>
              </w:rPr>
              <w:t>82</w:t>
            </w:r>
          </w:p>
        </w:tc>
        <w:tc>
          <w:tcPr>
            <w:tcW w:w="1545" w:type="dxa"/>
            <w:shd w:val="clear" w:color="auto" w:fill="C0C0C0"/>
          </w:tcPr>
          <w:p>
            <w:pPr>
              <w:pStyle w:val="9"/>
              <w:spacing w:before="13" w:line="245" w:lineRule="exact"/>
              <w:ind w:left="107" w:right="85"/>
              <w:jc w:val="center"/>
              <w:rPr>
                <w:sz w:val="22"/>
              </w:rPr>
            </w:pPr>
            <w:r>
              <w:rPr>
                <w:sz w:val="22"/>
              </w:rPr>
              <w:t>83</w:t>
            </w:r>
          </w:p>
        </w:tc>
        <w:tc>
          <w:tcPr>
            <w:tcW w:w="1545" w:type="dxa"/>
            <w:shd w:val="clear" w:color="auto" w:fill="C0C0C0"/>
          </w:tcPr>
          <w:p>
            <w:pPr>
              <w:pStyle w:val="9"/>
              <w:spacing w:before="13" w:line="245" w:lineRule="exact"/>
              <w:ind w:left="107" w:right="83"/>
              <w:jc w:val="center"/>
              <w:rPr>
                <w:sz w:val="22"/>
              </w:rPr>
            </w:pPr>
            <w:r>
              <w:rPr>
                <w:sz w:val="22"/>
              </w:rPr>
              <w:t>84</w:t>
            </w:r>
          </w:p>
        </w:tc>
        <w:tc>
          <w:tcPr>
            <w:tcW w:w="1545" w:type="dxa"/>
            <w:shd w:val="clear" w:color="auto" w:fill="C0C0C0"/>
          </w:tcPr>
          <w:p>
            <w:pPr>
              <w:pStyle w:val="9"/>
              <w:spacing w:before="13" w:line="245" w:lineRule="exact"/>
              <w:ind w:left="107" w:right="81"/>
              <w:jc w:val="center"/>
              <w:rPr>
                <w:sz w:val="22"/>
              </w:rPr>
            </w:pPr>
            <w:r>
              <w:rPr>
                <w:sz w:val="22"/>
              </w:rPr>
              <w:t>85</w:t>
            </w:r>
          </w:p>
        </w:tc>
        <w:tc>
          <w:tcPr>
            <w:tcW w:w="1545" w:type="dxa"/>
            <w:shd w:val="clear" w:color="auto" w:fill="C0C0C0"/>
          </w:tcPr>
          <w:p>
            <w:pPr>
              <w:pStyle w:val="9"/>
              <w:spacing w:before="13" w:line="245" w:lineRule="exact"/>
              <w:ind w:left="107" w:right="81"/>
              <w:jc w:val="center"/>
              <w:rPr>
                <w:sz w:val="22"/>
              </w:rPr>
            </w:pPr>
            <w:r>
              <w:rPr>
                <w:sz w:val="22"/>
              </w:rPr>
              <w:t>86</w:t>
            </w:r>
          </w:p>
        </w:tc>
        <w:tc>
          <w:tcPr>
            <w:tcW w:w="1545" w:type="dxa"/>
            <w:shd w:val="clear" w:color="auto" w:fill="C0C0C0"/>
          </w:tcPr>
          <w:p>
            <w:pPr>
              <w:pStyle w:val="9"/>
              <w:spacing w:before="13" w:line="245" w:lineRule="exact"/>
              <w:ind w:left="107" w:right="79"/>
              <w:jc w:val="center"/>
              <w:rPr>
                <w:sz w:val="22"/>
              </w:rPr>
            </w:pPr>
            <w:r>
              <w:rPr>
                <w:sz w:val="22"/>
              </w:rPr>
              <w:t>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510.02</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510.02</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510.02</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510.02</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8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628" w:type="dxa"/>
            <w:gridSpan w:val="3"/>
            <w:tcBorders>
              <w:left w:val="nil"/>
            </w:tcBorders>
            <w:shd w:val="clear" w:color="auto" w:fill="C0C0C0"/>
          </w:tcPr>
          <w:p>
            <w:pPr>
              <w:pStyle w:val="9"/>
              <w:spacing w:line="240" w:lineRule="auto"/>
              <w:jc w:val="left"/>
              <w:rPr>
                <w:rFonts w:ascii="Times New Roman"/>
                <w:sz w:val="20"/>
              </w:rPr>
            </w:pPr>
          </w:p>
        </w:tc>
        <w:tc>
          <w:tcPr>
            <w:tcW w:w="4635" w:type="dxa"/>
            <w:gridSpan w:val="3"/>
            <w:shd w:val="clear" w:color="auto" w:fill="C0C0C0"/>
          </w:tcPr>
          <w:p>
            <w:pPr>
              <w:pStyle w:val="9"/>
              <w:spacing w:before="13"/>
              <w:ind w:left="1102"/>
              <w:jc w:val="left"/>
              <w:rPr>
                <w:sz w:val="22"/>
              </w:rPr>
            </w:pPr>
            <w:r>
              <w:rPr>
                <w:sz w:val="22"/>
              </w:rPr>
              <w:t>对企业补助（基本建设）</w:t>
            </w:r>
          </w:p>
        </w:tc>
        <w:tc>
          <w:tcPr>
            <w:tcW w:w="4983" w:type="dxa"/>
            <w:gridSpan w:val="3"/>
            <w:tcBorders>
              <w:right w:val="nil"/>
            </w:tcBorders>
            <w:shd w:val="clear" w:color="auto" w:fill="C0C0C0"/>
          </w:tcPr>
          <w:p>
            <w:pPr>
              <w:pStyle w:val="9"/>
              <w:spacing w:before="13"/>
              <w:ind w:right="-44"/>
              <w:rPr>
                <w:sz w:val="22"/>
              </w:rPr>
            </w:pPr>
            <w:r>
              <w:rPr>
                <w:sz w:val="22"/>
              </w:rPr>
              <w:t>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before="182" w:line="230" w:lineRule="auto"/>
              <w:ind w:left="554" w:right="88" w:hanging="442"/>
              <w:jc w:val="left"/>
              <w:rPr>
                <w:sz w:val="22"/>
              </w:rPr>
            </w:pPr>
            <w:r>
              <w:rPr>
                <w:sz w:val="22"/>
              </w:rPr>
              <w:t>文物和陈列品购置</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7"/>
              <w:jc w:val="left"/>
              <w:rPr>
                <w:sz w:val="22"/>
              </w:rPr>
            </w:pPr>
            <w:r>
              <w:rPr>
                <w:sz w:val="22"/>
              </w:rPr>
              <w:t>无形资产购置</w:t>
            </w:r>
          </w:p>
        </w:tc>
        <w:tc>
          <w:tcPr>
            <w:tcW w:w="1545" w:type="dxa"/>
            <w:shd w:val="clear" w:color="auto" w:fill="C0C0C0"/>
          </w:tcPr>
          <w:p>
            <w:pPr>
              <w:pStyle w:val="9"/>
              <w:spacing w:before="182" w:line="230" w:lineRule="auto"/>
              <w:ind w:left="662" w:right="87" w:hanging="552"/>
              <w:jc w:val="left"/>
              <w:rPr>
                <w:sz w:val="22"/>
              </w:rPr>
            </w:pPr>
            <w:r>
              <w:rPr>
                <w:sz w:val="22"/>
              </w:rPr>
              <w:t>其他资本性支出</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7" w:right="90"/>
              <w:jc w:val="center"/>
              <w:rPr>
                <w:sz w:val="22"/>
              </w:rPr>
            </w:pPr>
            <w:r>
              <w:rPr>
                <w:sz w:val="22"/>
              </w:rPr>
              <w:t>小计</w:t>
            </w:r>
          </w:p>
        </w:tc>
        <w:tc>
          <w:tcPr>
            <w:tcW w:w="1545" w:type="dxa"/>
            <w:shd w:val="clear" w:color="auto" w:fill="C0C0C0"/>
          </w:tcPr>
          <w:p>
            <w:pPr>
              <w:pStyle w:val="9"/>
              <w:spacing w:line="240" w:lineRule="auto"/>
              <w:jc w:val="left"/>
              <w:rPr>
                <w:rFonts w:ascii="Times New Roman"/>
                <w:sz w:val="27"/>
              </w:rPr>
            </w:pPr>
          </w:p>
          <w:p>
            <w:pPr>
              <w:pStyle w:val="9"/>
              <w:spacing w:line="240" w:lineRule="auto"/>
              <w:ind w:left="219"/>
              <w:jc w:val="left"/>
              <w:rPr>
                <w:sz w:val="22"/>
              </w:rPr>
            </w:pPr>
            <w:r>
              <w:rPr>
                <w:sz w:val="22"/>
              </w:rPr>
              <w:t>资本金注入</w:t>
            </w:r>
          </w:p>
        </w:tc>
        <w:tc>
          <w:tcPr>
            <w:tcW w:w="1545" w:type="dxa"/>
            <w:shd w:val="clear" w:color="auto" w:fill="C0C0C0"/>
          </w:tcPr>
          <w:p>
            <w:pPr>
              <w:pStyle w:val="9"/>
              <w:spacing w:before="182" w:line="230" w:lineRule="auto"/>
              <w:ind w:left="664" w:right="85" w:hanging="552"/>
              <w:jc w:val="left"/>
              <w:rPr>
                <w:sz w:val="22"/>
              </w:rPr>
            </w:pPr>
            <w:r>
              <w:rPr>
                <w:sz w:val="22"/>
              </w:rPr>
              <w:t>其他对企业补助</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7" w:right="82"/>
              <w:jc w:val="center"/>
              <w:rPr>
                <w:sz w:val="22"/>
              </w:rPr>
            </w:pPr>
            <w:r>
              <w:rPr>
                <w:sz w:val="22"/>
              </w:rPr>
              <w:t>小计</w:t>
            </w:r>
          </w:p>
        </w:tc>
        <w:tc>
          <w:tcPr>
            <w:tcW w:w="1545" w:type="dxa"/>
            <w:shd w:val="clear" w:color="auto" w:fill="C0C0C0"/>
          </w:tcPr>
          <w:p>
            <w:pPr>
              <w:pStyle w:val="9"/>
              <w:spacing w:line="240" w:lineRule="auto"/>
              <w:jc w:val="left"/>
              <w:rPr>
                <w:rFonts w:ascii="Times New Roman"/>
                <w:sz w:val="27"/>
              </w:rPr>
            </w:pPr>
          </w:p>
          <w:p>
            <w:pPr>
              <w:pStyle w:val="9"/>
              <w:spacing w:line="240" w:lineRule="auto"/>
              <w:ind w:left="221"/>
              <w:jc w:val="left"/>
              <w:rPr>
                <w:sz w:val="22"/>
              </w:rPr>
            </w:pPr>
            <w:r>
              <w:rPr>
                <w:sz w:val="22"/>
              </w:rPr>
              <w:t>资本金注入</w:t>
            </w:r>
          </w:p>
        </w:tc>
        <w:tc>
          <w:tcPr>
            <w:tcW w:w="1893" w:type="dxa"/>
            <w:shd w:val="clear" w:color="auto" w:fill="C0C0C0"/>
          </w:tcPr>
          <w:p>
            <w:pPr>
              <w:pStyle w:val="9"/>
              <w:spacing w:before="182" w:line="230" w:lineRule="auto"/>
              <w:ind w:left="728" w:right="37" w:hanging="662"/>
              <w:jc w:val="left"/>
              <w:rPr>
                <w:sz w:val="22"/>
              </w:rPr>
            </w:pPr>
            <w:r>
              <w:rPr>
                <w:sz w:val="22"/>
              </w:rPr>
              <w:t>政府投资基金股权投资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88</w:t>
            </w:r>
          </w:p>
        </w:tc>
        <w:tc>
          <w:tcPr>
            <w:tcW w:w="1545" w:type="dxa"/>
            <w:shd w:val="clear" w:color="auto" w:fill="C0C0C0"/>
          </w:tcPr>
          <w:p>
            <w:pPr>
              <w:pStyle w:val="9"/>
              <w:spacing w:before="13" w:line="245" w:lineRule="exact"/>
              <w:ind w:left="107" w:right="87"/>
              <w:jc w:val="center"/>
              <w:rPr>
                <w:sz w:val="22"/>
              </w:rPr>
            </w:pPr>
            <w:r>
              <w:rPr>
                <w:sz w:val="22"/>
              </w:rPr>
              <w:t>89</w:t>
            </w:r>
          </w:p>
        </w:tc>
        <w:tc>
          <w:tcPr>
            <w:tcW w:w="1545" w:type="dxa"/>
            <w:shd w:val="clear" w:color="auto" w:fill="C0C0C0"/>
          </w:tcPr>
          <w:p>
            <w:pPr>
              <w:pStyle w:val="9"/>
              <w:spacing w:before="13" w:line="245" w:lineRule="exact"/>
              <w:ind w:left="107" w:right="87"/>
              <w:jc w:val="center"/>
              <w:rPr>
                <w:sz w:val="22"/>
              </w:rPr>
            </w:pPr>
            <w:r>
              <w:rPr>
                <w:sz w:val="22"/>
              </w:rPr>
              <w:t>90</w:t>
            </w:r>
          </w:p>
        </w:tc>
        <w:tc>
          <w:tcPr>
            <w:tcW w:w="1545" w:type="dxa"/>
            <w:shd w:val="clear" w:color="auto" w:fill="C0C0C0"/>
          </w:tcPr>
          <w:p>
            <w:pPr>
              <w:pStyle w:val="9"/>
              <w:spacing w:before="13" w:line="245" w:lineRule="exact"/>
              <w:ind w:left="107" w:right="85"/>
              <w:jc w:val="center"/>
              <w:rPr>
                <w:sz w:val="22"/>
              </w:rPr>
            </w:pPr>
            <w:r>
              <w:rPr>
                <w:sz w:val="22"/>
              </w:rPr>
              <w:t>91</w:t>
            </w:r>
          </w:p>
        </w:tc>
        <w:tc>
          <w:tcPr>
            <w:tcW w:w="1545" w:type="dxa"/>
            <w:shd w:val="clear" w:color="auto" w:fill="C0C0C0"/>
          </w:tcPr>
          <w:p>
            <w:pPr>
              <w:pStyle w:val="9"/>
              <w:spacing w:before="13" w:line="245" w:lineRule="exact"/>
              <w:ind w:left="107" w:right="85"/>
              <w:jc w:val="center"/>
              <w:rPr>
                <w:sz w:val="22"/>
              </w:rPr>
            </w:pPr>
            <w:r>
              <w:rPr>
                <w:sz w:val="22"/>
              </w:rPr>
              <w:t>92</w:t>
            </w:r>
          </w:p>
        </w:tc>
        <w:tc>
          <w:tcPr>
            <w:tcW w:w="1545" w:type="dxa"/>
            <w:shd w:val="clear" w:color="auto" w:fill="C0C0C0"/>
          </w:tcPr>
          <w:p>
            <w:pPr>
              <w:pStyle w:val="9"/>
              <w:spacing w:before="13" w:line="245" w:lineRule="exact"/>
              <w:ind w:left="107" w:right="83"/>
              <w:jc w:val="center"/>
              <w:rPr>
                <w:sz w:val="22"/>
              </w:rPr>
            </w:pPr>
            <w:r>
              <w:rPr>
                <w:sz w:val="22"/>
              </w:rPr>
              <w:t>93</w:t>
            </w:r>
          </w:p>
        </w:tc>
        <w:tc>
          <w:tcPr>
            <w:tcW w:w="1545" w:type="dxa"/>
            <w:shd w:val="clear" w:color="auto" w:fill="C0C0C0"/>
          </w:tcPr>
          <w:p>
            <w:pPr>
              <w:pStyle w:val="9"/>
              <w:spacing w:before="13" w:line="245" w:lineRule="exact"/>
              <w:ind w:left="107" w:right="81"/>
              <w:jc w:val="center"/>
              <w:rPr>
                <w:sz w:val="22"/>
              </w:rPr>
            </w:pPr>
            <w:r>
              <w:rPr>
                <w:sz w:val="22"/>
              </w:rPr>
              <w:t>94</w:t>
            </w:r>
          </w:p>
        </w:tc>
        <w:tc>
          <w:tcPr>
            <w:tcW w:w="1545" w:type="dxa"/>
            <w:shd w:val="clear" w:color="auto" w:fill="C0C0C0"/>
          </w:tcPr>
          <w:p>
            <w:pPr>
              <w:pStyle w:val="9"/>
              <w:spacing w:before="13" w:line="245" w:lineRule="exact"/>
              <w:ind w:left="107" w:right="81"/>
              <w:jc w:val="center"/>
              <w:rPr>
                <w:sz w:val="22"/>
              </w:rPr>
            </w:pPr>
            <w:r>
              <w:rPr>
                <w:sz w:val="22"/>
              </w:rPr>
              <w:t>95</w:t>
            </w:r>
          </w:p>
        </w:tc>
        <w:tc>
          <w:tcPr>
            <w:tcW w:w="1893" w:type="dxa"/>
            <w:shd w:val="clear" w:color="auto" w:fill="C0C0C0"/>
          </w:tcPr>
          <w:p>
            <w:pPr>
              <w:pStyle w:val="9"/>
              <w:spacing w:before="13" w:line="245" w:lineRule="exact"/>
              <w:ind w:left="62" w:right="36"/>
              <w:jc w:val="center"/>
              <w:rPr>
                <w:sz w:val="22"/>
              </w:rPr>
            </w:pPr>
            <w:r>
              <w:rPr>
                <w:sz w:val="22"/>
              </w:rPr>
              <w:t>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893"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893"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893"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893"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893"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893"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893"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893"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86"/>
        <w:gridCol w:w="1893"/>
        <w:gridCol w:w="1893"/>
        <w:gridCol w:w="1893"/>
        <w:gridCol w:w="1893"/>
        <w:gridCol w:w="1893"/>
        <w:gridCol w:w="18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5672" w:type="dxa"/>
            <w:gridSpan w:val="3"/>
            <w:tcBorders>
              <w:left w:val="nil"/>
            </w:tcBorders>
            <w:shd w:val="clear" w:color="auto" w:fill="C0C0C0"/>
          </w:tcPr>
          <w:p>
            <w:pPr>
              <w:pStyle w:val="9"/>
              <w:spacing w:before="13"/>
              <w:ind w:left="16"/>
              <w:jc w:val="left"/>
              <w:rPr>
                <w:sz w:val="22"/>
              </w:rPr>
            </w:pPr>
            <w:r>
              <w:rPr>
                <w:sz w:val="22"/>
              </w:rPr>
              <w:t>企业补助</w:t>
            </w:r>
          </w:p>
        </w:tc>
        <w:tc>
          <w:tcPr>
            <w:tcW w:w="5679" w:type="dxa"/>
            <w:gridSpan w:val="3"/>
            <w:shd w:val="clear" w:color="auto" w:fill="C0C0C0"/>
          </w:tcPr>
          <w:p>
            <w:pPr>
              <w:pStyle w:val="9"/>
              <w:spacing w:before="13"/>
              <w:ind w:left="1846"/>
              <w:jc w:val="left"/>
              <w:rPr>
                <w:sz w:val="22"/>
              </w:rPr>
            </w:pPr>
            <w:r>
              <w:rPr>
                <w:sz w:val="22"/>
              </w:rPr>
              <w:t>对社会保障基金补助</w:t>
            </w:r>
          </w:p>
        </w:tc>
        <w:tc>
          <w:tcPr>
            <w:tcW w:w="1893" w:type="dxa"/>
            <w:tcBorders>
              <w:right w:val="nil"/>
            </w:tcBorders>
            <w:shd w:val="clear" w:color="auto" w:fill="C0C0C0"/>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886" w:type="dxa"/>
            <w:tcBorders>
              <w:left w:val="nil"/>
            </w:tcBorders>
            <w:shd w:val="clear" w:color="auto" w:fill="C0C0C0"/>
          </w:tcPr>
          <w:p>
            <w:pPr>
              <w:pStyle w:val="9"/>
              <w:spacing w:line="240" w:lineRule="auto"/>
              <w:jc w:val="left"/>
              <w:rPr>
                <w:rFonts w:ascii="Times New Roman"/>
                <w:sz w:val="27"/>
              </w:rPr>
            </w:pPr>
          </w:p>
          <w:p>
            <w:pPr>
              <w:pStyle w:val="9"/>
              <w:spacing w:line="240" w:lineRule="auto"/>
              <w:ind w:left="506"/>
              <w:jc w:val="left"/>
              <w:rPr>
                <w:sz w:val="22"/>
              </w:rPr>
            </w:pPr>
            <w:r>
              <w:rPr>
                <w:sz w:val="22"/>
              </w:rPr>
              <w:t>费用补贴</w:t>
            </w:r>
          </w:p>
        </w:tc>
        <w:tc>
          <w:tcPr>
            <w:tcW w:w="1893" w:type="dxa"/>
            <w:shd w:val="clear" w:color="auto" w:fill="C0C0C0"/>
          </w:tcPr>
          <w:p>
            <w:pPr>
              <w:pStyle w:val="9"/>
              <w:spacing w:line="240" w:lineRule="auto"/>
              <w:jc w:val="left"/>
              <w:rPr>
                <w:rFonts w:ascii="Times New Roman"/>
                <w:sz w:val="27"/>
              </w:rPr>
            </w:pPr>
          </w:p>
          <w:p>
            <w:pPr>
              <w:pStyle w:val="9"/>
              <w:spacing w:line="240" w:lineRule="auto"/>
              <w:ind w:left="503"/>
              <w:jc w:val="left"/>
              <w:rPr>
                <w:sz w:val="22"/>
              </w:rPr>
            </w:pPr>
            <w:r>
              <w:rPr>
                <w:sz w:val="22"/>
              </w:rPr>
              <w:t>利息补贴</w:t>
            </w:r>
          </w:p>
        </w:tc>
        <w:tc>
          <w:tcPr>
            <w:tcW w:w="1893" w:type="dxa"/>
            <w:shd w:val="clear" w:color="auto" w:fill="C0C0C0"/>
          </w:tcPr>
          <w:p>
            <w:pPr>
              <w:pStyle w:val="9"/>
              <w:spacing w:line="240" w:lineRule="auto"/>
              <w:jc w:val="left"/>
              <w:rPr>
                <w:rFonts w:ascii="Times New Roman"/>
                <w:sz w:val="27"/>
              </w:rPr>
            </w:pPr>
          </w:p>
          <w:p>
            <w:pPr>
              <w:pStyle w:val="9"/>
              <w:spacing w:line="240" w:lineRule="auto"/>
              <w:ind w:left="173"/>
              <w:jc w:val="left"/>
              <w:rPr>
                <w:sz w:val="22"/>
              </w:rPr>
            </w:pPr>
            <w:r>
              <w:rPr>
                <w:sz w:val="22"/>
              </w:rPr>
              <w:t>其他对企业补助</w:t>
            </w:r>
          </w:p>
        </w:tc>
        <w:tc>
          <w:tcPr>
            <w:tcW w:w="1893" w:type="dxa"/>
            <w:shd w:val="clear" w:color="auto" w:fill="C0C0C0"/>
          </w:tcPr>
          <w:p>
            <w:pPr>
              <w:pStyle w:val="9"/>
              <w:spacing w:line="240" w:lineRule="auto"/>
              <w:jc w:val="left"/>
              <w:rPr>
                <w:rFonts w:ascii="Times New Roman"/>
                <w:sz w:val="27"/>
              </w:rPr>
            </w:pPr>
          </w:p>
          <w:p>
            <w:pPr>
              <w:pStyle w:val="9"/>
              <w:spacing w:line="240" w:lineRule="auto"/>
              <w:ind w:left="725"/>
              <w:jc w:val="left"/>
              <w:rPr>
                <w:sz w:val="22"/>
              </w:rPr>
            </w:pPr>
            <w:r>
              <w:rPr>
                <w:sz w:val="22"/>
              </w:rPr>
              <w:t>小计</w:t>
            </w:r>
          </w:p>
        </w:tc>
        <w:tc>
          <w:tcPr>
            <w:tcW w:w="1893" w:type="dxa"/>
            <w:shd w:val="clear" w:color="auto" w:fill="C0C0C0"/>
          </w:tcPr>
          <w:p>
            <w:pPr>
              <w:pStyle w:val="9"/>
              <w:spacing w:before="182" w:line="230" w:lineRule="auto"/>
              <w:ind w:left="836" w:right="40" w:hanging="773"/>
              <w:jc w:val="left"/>
              <w:rPr>
                <w:sz w:val="22"/>
              </w:rPr>
            </w:pPr>
            <w:r>
              <w:rPr>
                <w:sz w:val="22"/>
              </w:rPr>
              <w:t>对社会保险基金补助</w:t>
            </w:r>
          </w:p>
        </w:tc>
        <w:tc>
          <w:tcPr>
            <w:tcW w:w="1893" w:type="dxa"/>
            <w:shd w:val="clear" w:color="auto" w:fill="C0C0C0"/>
          </w:tcPr>
          <w:p>
            <w:pPr>
              <w:pStyle w:val="9"/>
              <w:spacing w:before="182" w:line="230" w:lineRule="auto"/>
              <w:ind w:left="726" w:right="39" w:hanging="662"/>
              <w:jc w:val="left"/>
              <w:rPr>
                <w:sz w:val="22"/>
              </w:rPr>
            </w:pPr>
            <w:r>
              <w:rPr>
                <w:sz w:val="22"/>
              </w:rPr>
              <w:t>补充全国社会保障基金</w:t>
            </w:r>
          </w:p>
        </w:tc>
        <w:tc>
          <w:tcPr>
            <w:tcW w:w="1893" w:type="dxa"/>
            <w:shd w:val="clear" w:color="auto" w:fill="C0C0C0"/>
          </w:tcPr>
          <w:p>
            <w:pPr>
              <w:pStyle w:val="9"/>
              <w:spacing w:line="240" w:lineRule="auto"/>
              <w:jc w:val="left"/>
              <w:rPr>
                <w:rFonts w:ascii="Times New Roman"/>
                <w:sz w:val="27"/>
              </w:rPr>
            </w:pPr>
          </w:p>
          <w:p>
            <w:pPr>
              <w:pStyle w:val="9"/>
              <w:spacing w:line="240" w:lineRule="auto"/>
              <w:ind w:left="727"/>
              <w:jc w:val="left"/>
              <w:rPr>
                <w:sz w:val="22"/>
              </w:rPr>
            </w:pPr>
            <w:r>
              <w:rPr>
                <w:sz w:val="22"/>
              </w:rPr>
              <w:t>小计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shd w:val="clear" w:color="auto" w:fill="C0C0C0"/>
          </w:tcPr>
          <w:p>
            <w:pPr>
              <w:pStyle w:val="9"/>
              <w:spacing w:before="13" w:line="245" w:lineRule="exact"/>
              <w:ind w:left="819" w:right="796"/>
              <w:jc w:val="center"/>
              <w:rPr>
                <w:sz w:val="22"/>
              </w:rPr>
            </w:pPr>
            <w:r>
              <w:rPr>
                <w:sz w:val="22"/>
              </w:rPr>
              <w:t>97</w:t>
            </w:r>
          </w:p>
        </w:tc>
        <w:tc>
          <w:tcPr>
            <w:tcW w:w="1893" w:type="dxa"/>
            <w:shd w:val="clear" w:color="auto" w:fill="C0C0C0"/>
          </w:tcPr>
          <w:p>
            <w:pPr>
              <w:pStyle w:val="9"/>
              <w:spacing w:before="13" w:line="245" w:lineRule="exact"/>
              <w:ind w:left="57" w:right="41"/>
              <w:jc w:val="center"/>
              <w:rPr>
                <w:sz w:val="22"/>
              </w:rPr>
            </w:pPr>
            <w:r>
              <w:rPr>
                <w:sz w:val="22"/>
              </w:rPr>
              <w:t>98</w:t>
            </w:r>
          </w:p>
        </w:tc>
        <w:tc>
          <w:tcPr>
            <w:tcW w:w="1893" w:type="dxa"/>
            <w:shd w:val="clear" w:color="auto" w:fill="C0C0C0"/>
          </w:tcPr>
          <w:p>
            <w:pPr>
              <w:pStyle w:val="9"/>
              <w:spacing w:before="13" w:line="245" w:lineRule="exact"/>
              <w:ind w:left="59" w:right="41"/>
              <w:jc w:val="center"/>
              <w:rPr>
                <w:sz w:val="22"/>
              </w:rPr>
            </w:pPr>
            <w:r>
              <w:rPr>
                <w:sz w:val="22"/>
              </w:rPr>
              <w:t>99</w:t>
            </w:r>
          </w:p>
        </w:tc>
        <w:tc>
          <w:tcPr>
            <w:tcW w:w="1893" w:type="dxa"/>
            <w:shd w:val="clear" w:color="auto" w:fill="C0C0C0"/>
          </w:tcPr>
          <w:p>
            <w:pPr>
              <w:pStyle w:val="9"/>
              <w:spacing w:before="13" w:line="245" w:lineRule="exact"/>
              <w:ind w:left="780"/>
              <w:jc w:val="left"/>
              <w:rPr>
                <w:sz w:val="22"/>
              </w:rPr>
            </w:pPr>
            <w:r>
              <w:rPr>
                <w:sz w:val="22"/>
              </w:rPr>
              <w:t>100</w:t>
            </w:r>
          </w:p>
        </w:tc>
        <w:tc>
          <w:tcPr>
            <w:tcW w:w="1893" w:type="dxa"/>
            <w:shd w:val="clear" w:color="auto" w:fill="C0C0C0"/>
          </w:tcPr>
          <w:p>
            <w:pPr>
              <w:pStyle w:val="9"/>
              <w:spacing w:before="13" w:line="245" w:lineRule="exact"/>
              <w:ind w:left="61" w:right="41"/>
              <w:jc w:val="center"/>
              <w:rPr>
                <w:sz w:val="22"/>
              </w:rPr>
            </w:pPr>
            <w:r>
              <w:rPr>
                <w:sz w:val="22"/>
              </w:rPr>
              <w:t>101</w:t>
            </w:r>
          </w:p>
        </w:tc>
        <w:tc>
          <w:tcPr>
            <w:tcW w:w="1893" w:type="dxa"/>
            <w:shd w:val="clear" w:color="auto" w:fill="C0C0C0"/>
          </w:tcPr>
          <w:p>
            <w:pPr>
              <w:pStyle w:val="9"/>
              <w:spacing w:before="13" w:line="245" w:lineRule="exact"/>
              <w:ind w:left="62" w:right="36"/>
              <w:jc w:val="center"/>
              <w:rPr>
                <w:sz w:val="22"/>
              </w:rPr>
            </w:pPr>
            <w:r>
              <w:rPr>
                <w:sz w:val="22"/>
              </w:rPr>
              <w:t>102</w:t>
            </w:r>
          </w:p>
        </w:tc>
        <w:tc>
          <w:tcPr>
            <w:tcW w:w="1893" w:type="dxa"/>
            <w:shd w:val="clear" w:color="auto" w:fill="C0C0C0"/>
          </w:tcPr>
          <w:p>
            <w:pPr>
              <w:pStyle w:val="9"/>
              <w:spacing w:before="13" w:line="245" w:lineRule="exact"/>
              <w:ind w:left="782"/>
              <w:jc w:val="left"/>
              <w:rPr>
                <w:sz w:val="22"/>
              </w:rPr>
            </w:pPr>
            <w:r>
              <w:rPr>
                <w:sz w:val="22"/>
              </w:rPr>
              <w:t>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4"/>
              <w:ind w:right="10"/>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8"/>
              <w:rPr>
                <w:sz w:val="22"/>
              </w:rPr>
            </w:pPr>
            <w:r>
              <w:rPr>
                <w:sz w:val="22"/>
              </w:rPr>
              <w:t>0.00</w:t>
            </w:r>
          </w:p>
        </w:tc>
        <w:tc>
          <w:tcPr>
            <w:tcW w:w="1893" w:type="dxa"/>
          </w:tcPr>
          <w:p>
            <w:pPr>
              <w:pStyle w:val="9"/>
              <w:spacing w:before="14"/>
              <w:ind w:right="7"/>
              <w:rPr>
                <w:sz w:val="22"/>
              </w:rPr>
            </w:pPr>
            <w:r>
              <w:rPr>
                <w:sz w:val="22"/>
              </w:rPr>
              <w:t>0.00</w:t>
            </w:r>
          </w:p>
        </w:tc>
        <w:tc>
          <w:tcPr>
            <w:tcW w:w="1893" w:type="dxa"/>
          </w:tcPr>
          <w:p>
            <w:pPr>
              <w:pStyle w:val="9"/>
              <w:spacing w:before="14"/>
              <w:ind w:right="7"/>
              <w:rPr>
                <w:sz w:val="22"/>
              </w:rPr>
            </w:pPr>
            <w:r>
              <w:rPr>
                <w:sz w:val="22"/>
              </w:rPr>
              <w:t>0.00</w:t>
            </w:r>
          </w:p>
        </w:tc>
        <w:tc>
          <w:tcPr>
            <w:tcW w:w="1893" w:type="dxa"/>
          </w:tcPr>
          <w:p>
            <w:pPr>
              <w:pStyle w:val="9"/>
              <w:spacing w:before="14"/>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line="245" w:lineRule="exact"/>
              <w:ind w:right="10"/>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8"/>
              <w:rPr>
                <w:sz w:val="22"/>
              </w:rPr>
            </w:pPr>
            <w:r>
              <w:rPr>
                <w:sz w:val="22"/>
              </w:rPr>
              <w:t>0.00</w:t>
            </w:r>
          </w:p>
        </w:tc>
        <w:tc>
          <w:tcPr>
            <w:tcW w:w="1893" w:type="dxa"/>
          </w:tcPr>
          <w:p>
            <w:pPr>
              <w:pStyle w:val="9"/>
              <w:spacing w:before="13" w:line="245" w:lineRule="exact"/>
              <w:ind w:right="7"/>
              <w:rPr>
                <w:sz w:val="22"/>
              </w:rPr>
            </w:pPr>
            <w:r>
              <w:rPr>
                <w:sz w:val="22"/>
              </w:rPr>
              <w:t>0.00</w:t>
            </w:r>
          </w:p>
        </w:tc>
        <w:tc>
          <w:tcPr>
            <w:tcW w:w="1893" w:type="dxa"/>
          </w:tcPr>
          <w:p>
            <w:pPr>
              <w:pStyle w:val="9"/>
              <w:spacing w:before="13" w:line="245" w:lineRule="exact"/>
              <w:ind w:right="7"/>
              <w:rPr>
                <w:sz w:val="22"/>
              </w:rPr>
            </w:pPr>
            <w:r>
              <w:rPr>
                <w:sz w:val="22"/>
              </w:rPr>
              <w:t>0.00</w:t>
            </w:r>
          </w:p>
        </w:tc>
        <w:tc>
          <w:tcPr>
            <w:tcW w:w="1893" w:type="dxa"/>
          </w:tcPr>
          <w:p>
            <w:pPr>
              <w:pStyle w:val="9"/>
              <w:spacing w:before="13" w:line="245" w:lineRule="exact"/>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4"/>
              <w:ind w:right="10"/>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8"/>
              <w:rPr>
                <w:sz w:val="22"/>
              </w:rPr>
            </w:pPr>
            <w:r>
              <w:rPr>
                <w:sz w:val="22"/>
              </w:rPr>
              <w:t>0.00</w:t>
            </w:r>
          </w:p>
        </w:tc>
        <w:tc>
          <w:tcPr>
            <w:tcW w:w="1893" w:type="dxa"/>
          </w:tcPr>
          <w:p>
            <w:pPr>
              <w:pStyle w:val="9"/>
              <w:spacing w:before="14"/>
              <w:ind w:right="7"/>
              <w:rPr>
                <w:sz w:val="22"/>
              </w:rPr>
            </w:pPr>
            <w:r>
              <w:rPr>
                <w:sz w:val="22"/>
              </w:rPr>
              <w:t>0.00</w:t>
            </w:r>
          </w:p>
        </w:tc>
        <w:tc>
          <w:tcPr>
            <w:tcW w:w="1893" w:type="dxa"/>
          </w:tcPr>
          <w:p>
            <w:pPr>
              <w:pStyle w:val="9"/>
              <w:spacing w:before="14"/>
              <w:ind w:right="7"/>
              <w:rPr>
                <w:sz w:val="22"/>
              </w:rPr>
            </w:pPr>
            <w:r>
              <w:rPr>
                <w:sz w:val="22"/>
              </w:rPr>
              <w:t>0.00</w:t>
            </w:r>
          </w:p>
        </w:tc>
        <w:tc>
          <w:tcPr>
            <w:tcW w:w="1893" w:type="dxa"/>
          </w:tcPr>
          <w:p>
            <w:pPr>
              <w:pStyle w:val="9"/>
              <w:spacing w:before="14"/>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line="245" w:lineRule="exact"/>
              <w:ind w:right="10"/>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8"/>
              <w:rPr>
                <w:sz w:val="22"/>
              </w:rPr>
            </w:pPr>
            <w:r>
              <w:rPr>
                <w:sz w:val="22"/>
              </w:rPr>
              <w:t>0.00</w:t>
            </w:r>
          </w:p>
        </w:tc>
        <w:tc>
          <w:tcPr>
            <w:tcW w:w="1893" w:type="dxa"/>
          </w:tcPr>
          <w:p>
            <w:pPr>
              <w:pStyle w:val="9"/>
              <w:spacing w:before="13" w:line="245" w:lineRule="exact"/>
              <w:ind w:right="7"/>
              <w:rPr>
                <w:sz w:val="22"/>
              </w:rPr>
            </w:pPr>
            <w:r>
              <w:rPr>
                <w:sz w:val="22"/>
              </w:rPr>
              <w:t>0.00</w:t>
            </w:r>
          </w:p>
        </w:tc>
        <w:tc>
          <w:tcPr>
            <w:tcW w:w="1893" w:type="dxa"/>
          </w:tcPr>
          <w:p>
            <w:pPr>
              <w:pStyle w:val="9"/>
              <w:spacing w:before="13" w:line="245" w:lineRule="exact"/>
              <w:ind w:right="7"/>
              <w:rPr>
                <w:sz w:val="22"/>
              </w:rPr>
            </w:pPr>
            <w:r>
              <w:rPr>
                <w:sz w:val="22"/>
              </w:rPr>
              <w:t>0.00</w:t>
            </w:r>
          </w:p>
        </w:tc>
        <w:tc>
          <w:tcPr>
            <w:tcW w:w="1893" w:type="dxa"/>
          </w:tcPr>
          <w:p>
            <w:pPr>
              <w:pStyle w:val="9"/>
              <w:spacing w:before="13" w:line="245" w:lineRule="exact"/>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line="245" w:lineRule="exact"/>
              <w:ind w:right="10"/>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8"/>
              <w:rPr>
                <w:sz w:val="22"/>
              </w:rPr>
            </w:pPr>
            <w:r>
              <w:rPr>
                <w:sz w:val="22"/>
              </w:rPr>
              <w:t>0.00</w:t>
            </w:r>
          </w:p>
        </w:tc>
        <w:tc>
          <w:tcPr>
            <w:tcW w:w="1893" w:type="dxa"/>
          </w:tcPr>
          <w:p>
            <w:pPr>
              <w:pStyle w:val="9"/>
              <w:spacing w:before="13" w:line="245" w:lineRule="exact"/>
              <w:ind w:right="7"/>
              <w:rPr>
                <w:sz w:val="22"/>
              </w:rPr>
            </w:pPr>
            <w:r>
              <w:rPr>
                <w:sz w:val="22"/>
              </w:rPr>
              <w:t>0.00</w:t>
            </w:r>
          </w:p>
        </w:tc>
        <w:tc>
          <w:tcPr>
            <w:tcW w:w="1893" w:type="dxa"/>
          </w:tcPr>
          <w:p>
            <w:pPr>
              <w:pStyle w:val="9"/>
              <w:spacing w:before="13" w:line="245" w:lineRule="exact"/>
              <w:ind w:right="7"/>
              <w:rPr>
                <w:sz w:val="22"/>
              </w:rPr>
            </w:pPr>
            <w:r>
              <w:rPr>
                <w:sz w:val="22"/>
              </w:rPr>
              <w:t>0.00</w:t>
            </w:r>
          </w:p>
        </w:tc>
        <w:tc>
          <w:tcPr>
            <w:tcW w:w="1893" w:type="dxa"/>
          </w:tcPr>
          <w:p>
            <w:pPr>
              <w:pStyle w:val="9"/>
              <w:spacing w:before="13" w:line="245" w:lineRule="exact"/>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4"/>
              <w:ind w:right="10"/>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8"/>
              <w:rPr>
                <w:sz w:val="22"/>
              </w:rPr>
            </w:pPr>
            <w:r>
              <w:rPr>
                <w:sz w:val="22"/>
              </w:rPr>
              <w:t>0.00</w:t>
            </w:r>
          </w:p>
        </w:tc>
        <w:tc>
          <w:tcPr>
            <w:tcW w:w="1893" w:type="dxa"/>
          </w:tcPr>
          <w:p>
            <w:pPr>
              <w:pStyle w:val="9"/>
              <w:spacing w:before="14"/>
              <w:ind w:right="7"/>
              <w:rPr>
                <w:sz w:val="22"/>
              </w:rPr>
            </w:pPr>
            <w:r>
              <w:rPr>
                <w:sz w:val="22"/>
              </w:rPr>
              <w:t>0.00</w:t>
            </w:r>
          </w:p>
        </w:tc>
        <w:tc>
          <w:tcPr>
            <w:tcW w:w="1893" w:type="dxa"/>
          </w:tcPr>
          <w:p>
            <w:pPr>
              <w:pStyle w:val="9"/>
              <w:spacing w:before="14"/>
              <w:ind w:right="7"/>
              <w:rPr>
                <w:sz w:val="22"/>
              </w:rPr>
            </w:pPr>
            <w:r>
              <w:rPr>
                <w:sz w:val="22"/>
              </w:rPr>
              <w:t>0.00</w:t>
            </w:r>
          </w:p>
        </w:tc>
        <w:tc>
          <w:tcPr>
            <w:tcW w:w="1893" w:type="dxa"/>
          </w:tcPr>
          <w:p>
            <w:pPr>
              <w:pStyle w:val="9"/>
              <w:spacing w:before="14"/>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7"/>
              <w:rPr>
                <w:sz w:val="22"/>
              </w:rPr>
            </w:pPr>
            <w:r>
              <w:rPr>
                <w:sz w:val="22"/>
              </w:rPr>
              <w:t>0.00</w:t>
            </w:r>
          </w:p>
        </w:tc>
        <w:tc>
          <w:tcPr>
            <w:tcW w:w="1893" w:type="dxa"/>
          </w:tcPr>
          <w:p>
            <w:pPr>
              <w:pStyle w:val="9"/>
              <w:spacing w:before="13"/>
              <w:ind w:right="6"/>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886" w:type="dxa"/>
            <w:tcBorders>
              <w:left w:val="nil"/>
              <w:bottom w:val="single" w:color="000000" w:sz="18" w:space="0"/>
            </w:tcBorders>
          </w:tcPr>
          <w:p>
            <w:pPr>
              <w:pStyle w:val="9"/>
              <w:spacing w:before="13" w:line="222" w:lineRule="exact"/>
              <w:ind w:right="10"/>
              <w:rPr>
                <w:sz w:val="22"/>
              </w:rPr>
            </w:pPr>
            <w:r>
              <w:rPr>
                <w:sz w:val="22"/>
              </w:rPr>
              <w:t>0.00</w:t>
            </w:r>
          </w:p>
        </w:tc>
        <w:tc>
          <w:tcPr>
            <w:tcW w:w="1893" w:type="dxa"/>
            <w:tcBorders>
              <w:bottom w:val="single" w:color="000000" w:sz="18" w:space="0"/>
            </w:tcBorders>
          </w:tcPr>
          <w:p>
            <w:pPr>
              <w:pStyle w:val="9"/>
              <w:spacing w:before="13" w:line="222" w:lineRule="exact"/>
              <w:ind w:right="9"/>
              <w:rPr>
                <w:sz w:val="22"/>
              </w:rPr>
            </w:pPr>
            <w:r>
              <w:rPr>
                <w:sz w:val="22"/>
              </w:rPr>
              <w:t>0.00</w:t>
            </w:r>
          </w:p>
        </w:tc>
        <w:tc>
          <w:tcPr>
            <w:tcW w:w="1893" w:type="dxa"/>
            <w:tcBorders>
              <w:bottom w:val="single" w:color="000000" w:sz="18" w:space="0"/>
            </w:tcBorders>
          </w:tcPr>
          <w:p>
            <w:pPr>
              <w:pStyle w:val="9"/>
              <w:spacing w:before="13" w:line="222" w:lineRule="exact"/>
              <w:ind w:right="9"/>
              <w:rPr>
                <w:sz w:val="22"/>
              </w:rPr>
            </w:pPr>
            <w:r>
              <w:rPr>
                <w:sz w:val="22"/>
              </w:rPr>
              <w:t>0.00</w:t>
            </w:r>
          </w:p>
        </w:tc>
        <w:tc>
          <w:tcPr>
            <w:tcW w:w="1893" w:type="dxa"/>
            <w:tcBorders>
              <w:bottom w:val="single" w:color="000000" w:sz="18" w:space="0"/>
            </w:tcBorders>
          </w:tcPr>
          <w:p>
            <w:pPr>
              <w:pStyle w:val="9"/>
              <w:spacing w:before="13" w:line="222" w:lineRule="exact"/>
              <w:ind w:right="8"/>
              <w:rPr>
                <w:sz w:val="22"/>
              </w:rPr>
            </w:pPr>
            <w:r>
              <w:rPr>
                <w:sz w:val="22"/>
              </w:rPr>
              <w:t>0.00</w:t>
            </w:r>
          </w:p>
        </w:tc>
        <w:tc>
          <w:tcPr>
            <w:tcW w:w="1893" w:type="dxa"/>
            <w:tcBorders>
              <w:bottom w:val="single" w:color="000000" w:sz="18" w:space="0"/>
            </w:tcBorders>
          </w:tcPr>
          <w:p>
            <w:pPr>
              <w:pStyle w:val="9"/>
              <w:spacing w:before="13" w:line="222" w:lineRule="exact"/>
              <w:ind w:right="7"/>
              <w:rPr>
                <w:sz w:val="22"/>
              </w:rPr>
            </w:pPr>
            <w:r>
              <w:rPr>
                <w:sz w:val="22"/>
              </w:rPr>
              <w:t>0.00</w:t>
            </w:r>
          </w:p>
        </w:tc>
        <w:tc>
          <w:tcPr>
            <w:tcW w:w="1893" w:type="dxa"/>
            <w:tcBorders>
              <w:bottom w:val="single" w:color="000000" w:sz="18" w:space="0"/>
            </w:tcBorders>
          </w:tcPr>
          <w:p>
            <w:pPr>
              <w:pStyle w:val="9"/>
              <w:spacing w:before="13" w:line="222" w:lineRule="exact"/>
              <w:ind w:right="7"/>
              <w:rPr>
                <w:sz w:val="22"/>
              </w:rPr>
            </w:pPr>
            <w:r>
              <w:rPr>
                <w:sz w:val="22"/>
              </w:rPr>
              <w:t>0.00</w:t>
            </w:r>
          </w:p>
        </w:tc>
        <w:tc>
          <w:tcPr>
            <w:tcW w:w="1893" w:type="dxa"/>
            <w:tcBorders>
              <w:bottom w:val="single" w:color="000000" w:sz="18" w:space="0"/>
            </w:tcBorders>
          </w:tcPr>
          <w:p>
            <w:pPr>
              <w:pStyle w:val="9"/>
              <w:spacing w:before="13" w:line="222" w:lineRule="exact"/>
              <w:ind w:right="6"/>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898" w:type="dxa"/>
            <w:gridSpan w:val="9"/>
            <w:tcBorders>
              <w:left w:val="nil"/>
              <w:right w:val="nil"/>
            </w:tcBorders>
            <w:shd w:val="clear" w:color="auto" w:fill="C0C0C0"/>
          </w:tcPr>
          <w:p>
            <w:pPr>
              <w:pStyle w:val="9"/>
              <w:spacing w:before="13"/>
              <w:ind w:left="4841" w:right="3284"/>
              <w:jc w:val="center"/>
              <w:rPr>
                <w:sz w:val="22"/>
              </w:rPr>
            </w:pPr>
            <w:r>
              <w:rPr>
                <w:sz w:val="22"/>
              </w:rPr>
              <w:t>商品和服务支出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line="240" w:lineRule="auto"/>
              <w:jc w:val="left"/>
              <w:rPr>
                <w:rFonts w:ascii="Times New Roman"/>
                <w:sz w:val="27"/>
              </w:rPr>
            </w:pPr>
          </w:p>
          <w:p>
            <w:pPr>
              <w:pStyle w:val="9"/>
              <w:spacing w:line="240" w:lineRule="auto"/>
              <w:ind w:left="220"/>
              <w:jc w:val="left"/>
              <w:rPr>
                <w:sz w:val="22"/>
              </w:rPr>
            </w:pPr>
            <w:r>
              <w:rPr>
                <w:sz w:val="22"/>
              </w:rPr>
              <w:t>物业管理费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38"/>
              <w:jc w:val="left"/>
              <w:rPr>
                <w:sz w:val="22"/>
              </w:rPr>
            </w:pPr>
            <w:r>
              <w:rPr>
                <w:sz w:val="22"/>
              </w:rPr>
              <w:t>差旅费</w:t>
            </w:r>
          </w:p>
        </w:tc>
        <w:tc>
          <w:tcPr>
            <w:tcW w:w="1545" w:type="dxa"/>
            <w:shd w:val="clear" w:color="auto" w:fill="C0C0C0"/>
          </w:tcPr>
          <w:p>
            <w:pPr>
              <w:pStyle w:val="9"/>
              <w:spacing w:before="174" w:line="277" w:lineRule="exact"/>
              <w:ind w:left="107" w:right="86"/>
              <w:jc w:val="center"/>
              <w:rPr>
                <w:sz w:val="22"/>
              </w:rPr>
            </w:pPr>
            <w:r>
              <w:rPr>
                <w:sz w:val="22"/>
              </w:rPr>
              <w:t>因公出国</w:t>
            </w:r>
          </w:p>
          <w:p>
            <w:pPr>
              <w:pStyle w:val="9"/>
              <w:spacing w:line="277" w:lineRule="exact"/>
              <w:ind w:left="107" w:right="89"/>
              <w:jc w:val="center"/>
              <w:rPr>
                <w:sz w:val="22"/>
              </w:rPr>
            </w:pPr>
            <w:r>
              <w:rPr>
                <w:sz w:val="22"/>
              </w:rPr>
              <w:t>（境）费用</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8"/>
              <w:jc w:val="left"/>
              <w:rPr>
                <w:sz w:val="22"/>
              </w:rPr>
            </w:pPr>
            <w:r>
              <w:rPr>
                <w:sz w:val="22"/>
              </w:rPr>
              <w:t>维修（护）费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0"/>
              <w:jc w:val="left"/>
              <w:rPr>
                <w:sz w:val="22"/>
              </w:rPr>
            </w:pPr>
            <w:r>
              <w:rPr>
                <w:sz w:val="22"/>
              </w:rPr>
              <w:t>租赁费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3"/>
              <w:jc w:val="left"/>
              <w:rPr>
                <w:sz w:val="22"/>
              </w:rPr>
            </w:pPr>
            <w:r>
              <w:rPr>
                <w:sz w:val="22"/>
              </w:rPr>
              <w:t>会议费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1"/>
              <w:jc w:val="left"/>
              <w:rPr>
                <w:sz w:val="22"/>
              </w:rPr>
            </w:pPr>
            <w:r>
              <w:rPr>
                <w:sz w:val="22"/>
              </w:rPr>
              <w:t>培训费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221"/>
              <w:jc w:val="left"/>
              <w:rPr>
                <w:sz w:val="22"/>
              </w:rPr>
            </w:pPr>
            <w:r>
              <w:rPr>
                <w:sz w:val="22"/>
              </w:rPr>
              <w:t>公务接待费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222"/>
              <w:jc w:val="left"/>
              <w:rPr>
                <w:sz w:val="22"/>
              </w:rPr>
            </w:pPr>
            <w:r>
              <w:rPr>
                <w:sz w:val="22"/>
              </w:rPr>
              <w:t>专用材料费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25</w:t>
            </w:r>
          </w:p>
        </w:tc>
        <w:tc>
          <w:tcPr>
            <w:tcW w:w="1545" w:type="dxa"/>
            <w:shd w:val="clear" w:color="auto" w:fill="C0C0C0"/>
          </w:tcPr>
          <w:p>
            <w:pPr>
              <w:pStyle w:val="9"/>
              <w:spacing w:before="13" w:line="245" w:lineRule="exact"/>
              <w:ind w:left="107" w:right="87"/>
              <w:jc w:val="center"/>
              <w:rPr>
                <w:sz w:val="22"/>
              </w:rPr>
            </w:pPr>
            <w:r>
              <w:rPr>
                <w:sz w:val="22"/>
              </w:rPr>
              <w:t>26</w:t>
            </w:r>
          </w:p>
        </w:tc>
        <w:tc>
          <w:tcPr>
            <w:tcW w:w="1545" w:type="dxa"/>
            <w:shd w:val="clear" w:color="auto" w:fill="C0C0C0"/>
          </w:tcPr>
          <w:p>
            <w:pPr>
              <w:pStyle w:val="9"/>
              <w:spacing w:before="13" w:line="245" w:lineRule="exact"/>
              <w:ind w:left="107" w:right="87"/>
              <w:jc w:val="center"/>
              <w:rPr>
                <w:sz w:val="22"/>
              </w:rPr>
            </w:pPr>
            <w:r>
              <w:rPr>
                <w:sz w:val="22"/>
              </w:rPr>
              <w:t>27</w:t>
            </w:r>
          </w:p>
        </w:tc>
        <w:tc>
          <w:tcPr>
            <w:tcW w:w="1545" w:type="dxa"/>
            <w:shd w:val="clear" w:color="auto" w:fill="C0C0C0"/>
          </w:tcPr>
          <w:p>
            <w:pPr>
              <w:pStyle w:val="9"/>
              <w:spacing w:before="13" w:line="245" w:lineRule="exact"/>
              <w:ind w:left="107" w:right="85"/>
              <w:jc w:val="center"/>
              <w:rPr>
                <w:sz w:val="22"/>
              </w:rPr>
            </w:pPr>
            <w:r>
              <w:rPr>
                <w:sz w:val="22"/>
              </w:rPr>
              <w:t>28</w:t>
            </w:r>
          </w:p>
        </w:tc>
        <w:tc>
          <w:tcPr>
            <w:tcW w:w="1545" w:type="dxa"/>
            <w:shd w:val="clear" w:color="auto" w:fill="C0C0C0"/>
          </w:tcPr>
          <w:p>
            <w:pPr>
              <w:pStyle w:val="9"/>
              <w:spacing w:before="13" w:line="245" w:lineRule="exact"/>
              <w:ind w:left="107" w:right="85"/>
              <w:jc w:val="center"/>
              <w:rPr>
                <w:sz w:val="22"/>
              </w:rPr>
            </w:pPr>
            <w:r>
              <w:rPr>
                <w:sz w:val="22"/>
              </w:rPr>
              <w:t>29</w:t>
            </w:r>
          </w:p>
        </w:tc>
        <w:tc>
          <w:tcPr>
            <w:tcW w:w="1545" w:type="dxa"/>
            <w:shd w:val="clear" w:color="auto" w:fill="C0C0C0"/>
          </w:tcPr>
          <w:p>
            <w:pPr>
              <w:pStyle w:val="9"/>
              <w:spacing w:before="13" w:line="245" w:lineRule="exact"/>
              <w:ind w:left="107" w:right="83"/>
              <w:jc w:val="center"/>
              <w:rPr>
                <w:sz w:val="22"/>
              </w:rPr>
            </w:pPr>
            <w:r>
              <w:rPr>
                <w:sz w:val="22"/>
              </w:rPr>
              <w:t>30</w:t>
            </w:r>
          </w:p>
        </w:tc>
        <w:tc>
          <w:tcPr>
            <w:tcW w:w="1545" w:type="dxa"/>
            <w:shd w:val="clear" w:color="auto" w:fill="C0C0C0"/>
          </w:tcPr>
          <w:p>
            <w:pPr>
              <w:pStyle w:val="9"/>
              <w:spacing w:before="13" w:line="245" w:lineRule="exact"/>
              <w:ind w:left="107" w:right="81"/>
              <w:jc w:val="center"/>
              <w:rPr>
                <w:sz w:val="22"/>
              </w:rPr>
            </w:pPr>
            <w:r>
              <w:rPr>
                <w:sz w:val="22"/>
              </w:rPr>
              <w:t>31</w:t>
            </w:r>
          </w:p>
        </w:tc>
        <w:tc>
          <w:tcPr>
            <w:tcW w:w="1545" w:type="dxa"/>
            <w:shd w:val="clear" w:color="auto" w:fill="C0C0C0"/>
          </w:tcPr>
          <w:p>
            <w:pPr>
              <w:pStyle w:val="9"/>
              <w:spacing w:before="13" w:line="245" w:lineRule="exact"/>
              <w:ind w:left="107" w:right="81"/>
              <w:jc w:val="center"/>
              <w:rPr>
                <w:sz w:val="22"/>
              </w:rPr>
            </w:pPr>
            <w:r>
              <w:rPr>
                <w:sz w:val="22"/>
              </w:rPr>
              <w:t>32</w:t>
            </w:r>
          </w:p>
        </w:tc>
        <w:tc>
          <w:tcPr>
            <w:tcW w:w="1545" w:type="dxa"/>
            <w:shd w:val="clear" w:color="auto" w:fill="C0C0C0"/>
          </w:tcPr>
          <w:p>
            <w:pPr>
              <w:pStyle w:val="9"/>
              <w:spacing w:before="13" w:line="245" w:lineRule="exact"/>
              <w:ind w:left="107" w:right="79"/>
              <w:jc w:val="center"/>
              <w:rPr>
                <w:sz w:val="22"/>
              </w:rPr>
            </w:pPr>
            <w:r>
              <w:rPr>
                <w:sz w:val="22"/>
              </w:rPr>
              <w:t>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42.46</w:t>
            </w:r>
          </w:p>
        </w:tc>
        <w:tc>
          <w:tcPr>
            <w:tcW w:w="1545" w:type="dxa"/>
          </w:tcPr>
          <w:p>
            <w:pPr>
              <w:pStyle w:val="9"/>
              <w:spacing w:before="13"/>
              <w:ind w:right="9"/>
              <w:rPr>
                <w:sz w:val="22"/>
              </w:rPr>
            </w:pPr>
            <w:r>
              <w:rPr>
                <w:sz w:val="22"/>
              </w:rPr>
              <w:t>165.52</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108.07</w:t>
            </w:r>
          </w:p>
        </w:tc>
        <w:tc>
          <w:tcPr>
            <w:tcW w:w="1545" w:type="dxa"/>
          </w:tcPr>
          <w:p>
            <w:pPr>
              <w:pStyle w:val="9"/>
              <w:spacing w:before="13"/>
              <w:ind w:right="7"/>
              <w:rPr>
                <w:sz w:val="22"/>
              </w:rPr>
            </w:pPr>
            <w:r>
              <w:rPr>
                <w:sz w:val="22"/>
              </w:rPr>
              <w:t>2.97</w:t>
            </w:r>
          </w:p>
        </w:tc>
        <w:tc>
          <w:tcPr>
            <w:tcW w:w="1545" w:type="dxa"/>
          </w:tcPr>
          <w:p>
            <w:pPr>
              <w:pStyle w:val="9"/>
              <w:spacing w:before="13"/>
              <w:ind w:right="7"/>
              <w:rPr>
                <w:sz w:val="22"/>
              </w:rPr>
            </w:pPr>
            <w:r>
              <w:rPr>
                <w:sz w:val="22"/>
              </w:rPr>
              <w:t>4.80</w:t>
            </w:r>
          </w:p>
        </w:tc>
        <w:tc>
          <w:tcPr>
            <w:tcW w:w="1545" w:type="dxa"/>
          </w:tcPr>
          <w:p>
            <w:pPr>
              <w:pStyle w:val="9"/>
              <w:spacing w:before="13"/>
              <w:ind w:right="6"/>
              <w:rPr>
                <w:sz w:val="22"/>
              </w:rPr>
            </w:pPr>
            <w:r>
              <w:rPr>
                <w:sz w:val="22"/>
              </w:rPr>
              <w:t>66.13</w:t>
            </w:r>
          </w:p>
        </w:tc>
        <w:tc>
          <w:tcPr>
            <w:tcW w:w="1545" w:type="dxa"/>
          </w:tcPr>
          <w:p>
            <w:pPr>
              <w:pStyle w:val="9"/>
              <w:spacing w:before="13"/>
              <w:ind w:right="6"/>
              <w:rPr>
                <w:sz w:val="22"/>
              </w:rPr>
            </w:pPr>
            <w:r>
              <w:rPr>
                <w:sz w:val="22"/>
              </w:rPr>
              <w:t>6.98</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42.46</w:t>
            </w:r>
          </w:p>
        </w:tc>
        <w:tc>
          <w:tcPr>
            <w:tcW w:w="1545" w:type="dxa"/>
          </w:tcPr>
          <w:p>
            <w:pPr>
              <w:pStyle w:val="9"/>
              <w:spacing w:before="14"/>
              <w:ind w:right="9"/>
              <w:rPr>
                <w:sz w:val="22"/>
              </w:rPr>
            </w:pPr>
            <w:r>
              <w:rPr>
                <w:sz w:val="22"/>
              </w:rPr>
              <w:t>165.52</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108.07</w:t>
            </w:r>
          </w:p>
        </w:tc>
        <w:tc>
          <w:tcPr>
            <w:tcW w:w="1545" w:type="dxa"/>
          </w:tcPr>
          <w:p>
            <w:pPr>
              <w:pStyle w:val="9"/>
              <w:spacing w:before="14"/>
              <w:ind w:right="7"/>
              <w:rPr>
                <w:sz w:val="22"/>
              </w:rPr>
            </w:pPr>
            <w:r>
              <w:rPr>
                <w:sz w:val="22"/>
              </w:rPr>
              <w:t>2.97</w:t>
            </w:r>
          </w:p>
        </w:tc>
        <w:tc>
          <w:tcPr>
            <w:tcW w:w="1545" w:type="dxa"/>
          </w:tcPr>
          <w:p>
            <w:pPr>
              <w:pStyle w:val="9"/>
              <w:spacing w:before="14"/>
              <w:ind w:right="7"/>
              <w:rPr>
                <w:sz w:val="22"/>
              </w:rPr>
            </w:pPr>
            <w:r>
              <w:rPr>
                <w:sz w:val="22"/>
              </w:rPr>
              <w:t>4.80</w:t>
            </w:r>
          </w:p>
        </w:tc>
        <w:tc>
          <w:tcPr>
            <w:tcW w:w="1545" w:type="dxa"/>
          </w:tcPr>
          <w:p>
            <w:pPr>
              <w:pStyle w:val="9"/>
              <w:spacing w:before="14"/>
              <w:ind w:right="6"/>
              <w:rPr>
                <w:sz w:val="22"/>
              </w:rPr>
            </w:pPr>
            <w:r>
              <w:rPr>
                <w:sz w:val="22"/>
              </w:rPr>
              <w:t>66.13</w:t>
            </w:r>
          </w:p>
        </w:tc>
        <w:tc>
          <w:tcPr>
            <w:tcW w:w="1545" w:type="dxa"/>
          </w:tcPr>
          <w:p>
            <w:pPr>
              <w:pStyle w:val="9"/>
              <w:spacing w:before="14"/>
              <w:ind w:right="6"/>
              <w:rPr>
                <w:sz w:val="22"/>
              </w:rPr>
            </w:pPr>
            <w:r>
              <w:rPr>
                <w:sz w:val="22"/>
              </w:rPr>
              <w:t>6.98</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42.46</w:t>
            </w:r>
          </w:p>
        </w:tc>
        <w:tc>
          <w:tcPr>
            <w:tcW w:w="1545" w:type="dxa"/>
          </w:tcPr>
          <w:p>
            <w:pPr>
              <w:pStyle w:val="9"/>
              <w:spacing w:before="13"/>
              <w:ind w:right="9"/>
              <w:rPr>
                <w:sz w:val="22"/>
              </w:rPr>
            </w:pPr>
            <w:r>
              <w:rPr>
                <w:sz w:val="22"/>
              </w:rPr>
              <w:t>165.52</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108.07</w:t>
            </w:r>
          </w:p>
        </w:tc>
        <w:tc>
          <w:tcPr>
            <w:tcW w:w="1545" w:type="dxa"/>
          </w:tcPr>
          <w:p>
            <w:pPr>
              <w:pStyle w:val="9"/>
              <w:spacing w:before="13"/>
              <w:ind w:right="7"/>
              <w:rPr>
                <w:sz w:val="22"/>
              </w:rPr>
            </w:pPr>
            <w:r>
              <w:rPr>
                <w:sz w:val="22"/>
              </w:rPr>
              <w:t>2.97</w:t>
            </w:r>
          </w:p>
        </w:tc>
        <w:tc>
          <w:tcPr>
            <w:tcW w:w="1545" w:type="dxa"/>
          </w:tcPr>
          <w:p>
            <w:pPr>
              <w:pStyle w:val="9"/>
              <w:spacing w:before="13"/>
              <w:ind w:right="7"/>
              <w:rPr>
                <w:sz w:val="22"/>
              </w:rPr>
            </w:pPr>
            <w:r>
              <w:rPr>
                <w:sz w:val="22"/>
              </w:rPr>
              <w:t>4.80</w:t>
            </w:r>
          </w:p>
        </w:tc>
        <w:tc>
          <w:tcPr>
            <w:tcW w:w="1545" w:type="dxa"/>
          </w:tcPr>
          <w:p>
            <w:pPr>
              <w:pStyle w:val="9"/>
              <w:spacing w:before="13"/>
              <w:ind w:right="6"/>
              <w:rPr>
                <w:sz w:val="22"/>
              </w:rPr>
            </w:pPr>
            <w:r>
              <w:rPr>
                <w:sz w:val="22"/>
              </w:rPr>
              <w:t>66.13</w:t>
            </w:r>
          </w:p>
        </w:tc>
        <w:tc>
          <w:tcPr>
            <w:tcW w:w="1545" w:type="dxa"/>
          </w:tcPr>
          <w:p>
            <w:pPr>
              <w:pStyle w:val="9"/>
              <w:spacing w:before="13"/>
              <w:ind w:right="6"/>
              <w:rPr>
                <w:sz w:val="22"/>
              </w:rPr>
            </w:pPr>
            <w:r>
              <w:rPr>
                <w:sz w:val="22"/>
              </w:rPr>
              <w:t>6.98</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20.00</w:t>
            </w:r>
          </w:p>
        </w:tc>
        <w:tc>
          <w:tcPr>
            <w:tcW w:w="1545" w:type="dxa"/>
          </w:tcPr>
          <w:p>
            <w:pPr>
              <w:pStyle w:val="9"/>
              <w:spacing w:before="13"/>
              <w:ind w:right="9"/>
              <w:rPr>
                <w:sz w:val="22"/>
              </w:rPr>
            </w:pPr>
            <w:r>
              <w:rPr>
                <w:sz w:val="22"/>
              </w:rPr>
              <w:t>37.78</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4.88</w:t>
            </w:r>
          </w:p>
        </w:tc>
        <w:tc>
          <w:tcPr>
            <w:tcW w:w="1545" w:type="dxa"/>
          </w:tcPr>
          <w:p>
            <w:pPr>
              <w:pStyle w:val="9"/>
              <w:spacing w:before="13"/>
              <w:ind w:right="7"/>
              <w:rPr>
                <w:sz w:val="22"/>
              </w:rPr>
            </w:pPr>
            <w:r>
              <w:rPr>
                <w:sz w:val="22"/>
              </w:rPr>
              <w:t>2.97</w:t>
            </w:r>
          </w:p>
        </w:tc>
        <w:tc>
          <w:tcPr>
            <w:tcW w:w="1545" w:type="dxa"/>
          </w:tcPr>
          <w:p>
            <w:pPr>
              <w:pStyle w:val="9"/>
              <w:spacing w:before="13"/>
              <w:ind w:right="7"/>
              <w:rPr>
                <w:sz w:val="22"/>
              </w:rPr>
            </w:pPr>
            <w:r>
              <w:rPr>
                <w:sz w:val="22"/>
              </w:rPr>
              <w:t>2.82</w:t>
            </w:r>
          </w:p>
        </w:tc>
        <w:tc>
          <w:tcPr>
            <w:tcW w:w="1545" w:type="dxa"/>
          </w:tcPr>
          <w:p>
            <w:pPr>
              <w:pStyle w:val="9"/>
              <w:spacing w:before="13"/>
              <w:ind w:right="6"/>
              <w:rPr>
                <w:sz w:val="22"/>
              </w:rPr>
            </w:pPr>
            <w:r>
              <w:rPr>
                <w:sz w:val="22"/>
              </w:rPr>
              <w:t>4.80</w:t>
            </w:r>
          </w:p>
        </w:tc>
        <w:tc>
          <w:tcPr>
            <w:tcW w:w="1545" w:type="dxa"/>
          </w:tcPr>
          <w:p>
            <w:pPr>
              <w:pStyle w:val="9"/>
              <w:spacing w:before="13"/>
              <w:ind w:right="6"/>
              <w:rPr>
                <w:sz w:val="22"/>
              </w:rPr>
            </w:pPr>
            <w:r>
              <w:rPr>
                <w:sz w:val="22"/>
              </w:rPr>
              <w:t>6.98</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22.46</w:t>
            </w:r>
          </w:p>
        </w:tc>
        <w:tc>
          <w:tcPr>
            <w:tcW w:w="1545" w:type="dxa"/>
          </w:tcPr>
          <w:p>
            <w:pPr>
              <w:pStyle w:val="9"/>
              <w:spacing w:before="13" w:line="245" w:lineRule="exact"/>
              <w:ind w:right="9"/>
              <w:rPr>
                <w:sz w:val="22"/>
              </w:rPr>
            </w:pPr>
            <w:r>
              <w:rPr>
                <w:sz w:val="22"/>
              </w:rPr>
              <w:t>127.74</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100.48</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1.98</w:t>
            </w:r>
          </w:p>
        </w:tc>
        <w:tc>
          <w:tcPr>
            <w:tcW w:w="1545" w:type="dxa"/>
          </w:tcPr>
          <w:p>
            <w:pPr>
              <w:pStyle w:val="9"/>
              <w:spacing w:before="13" w:line="245" w:lineRule="exact"/>
              <w:ind w:right="6"/>
              <w:rPr>
                <w:sz w:val="22"/>
              </w:rPr>
            </w:pPr>
            <w:r>
              <w:rPr>
                <w:sz w:val="22"/>
              </w:rPr>
              <w:t>61.33</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2.71</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3898" w:type="dxa"/>
            <w:gridSpan w:val="9"/>
            <w:tcBorders>
              <w:left w:val="nil"/>
              <w:right w:val="nil"/>
            </w:tcBorders>
            <w:shd w:val="clear" w:color="auto" w:fill="C0C0C0"/>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line="240" w:lineRule="auto"/>
              <w:jc w:val="left"/>
              <w:rPr>
                <w:rFonts w:ascii="Times New Roman"/>
                <w:sz w:val="27"/>
              </w:rPr>
            </w:pPr>
          </w:p>
          <w:p>
            <w:pPr>
              <w:pStyle w:val="9"/>
              <w:spacing w:line="240" w:lineRule="auto"/>
              <w:ind w:left="220"/>
              <w:jc w:val="left"/>
              <w:rPr>
                <w:sz w:val="22"/>
              </w:rPr>
            </w:pPr>
            <w:r>
              <w:rPr>
                <w:sz w:val="22"/>
              </w:rPr>
              <w:t>被装购置费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218"/>
              <w:jc w:val="left"/>
              <w:rPr>
                <w:sz w:val="22"/>
              </w:rPr>
            </w:pPr>
            <w:r>
              <w:rPr>
                <w:sz w:val="22"/>
              </w:rPr>
              <w:t>专用燃料费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39"/>
              <w:jc w:val="left"/>
              <w:rPr>
                <w:sz w:val="22"/>
              </w:rPr>
            </w:pPr>
            <w:r>
              <w:rPr>
                <w:sz w:val="22"/>
              </w:rPr>
              <w:t>劳务费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219"/>
              <w:jc w:val="left"/>
              <w:rPr>
                <w:sz w:val="22"/>
              </w:rPr>
            </w:pPr>
            <w:r>
              <w:rPr>
                <w:sz w:val="22"/>
              </w:rPr>
              <w:t>委托业务费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332"/>
              <w:jc w:val="left"/>
              <w:rPr>
                <w:sz w:val="22"/>
              </w:rPr>
            </w:pPr>
            <w:r>
              <w:rPr>
                <w:sz w:val="22"/>
              </w:rPr>
              <w:t>工会经费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3"/>
              <w:jc w:val="left"/>
              <w:rPr>
                <w:sz w:val="22"/>
              </w:rPr>
            </w:pPr>
            <w:r>
              <w:rPr>
                <w:sz w:val="22"/>
              </w:rPr>
              <w:t>福利费</w:t>
            </w:r>
          </w:p>
        </w:tc>
        <w:tc>
          <w:tcPr>
            <w:tcW w:w="1545" w:type="dxa"/>
            <w:shd w:val="clear" w:color="auto" w:fill="C0C0C0"/>
          </w:tcPr>
          <w:p>
            <w:pPr>
              <w:pStyle w:val="9"/>
              <w:spacing w:before="182" w:line="230" w:lineRule="auto"/>
              <w:ind w:left="441" w:right="87" w:hanging="331"/>
              <w:jc w:val="left"/>
              <w:rPr>
                <w:sz w:val="22"/>
              </w:rPr>
            </w:pPr>
            <w:r>
              <w:rPr>
                <w:sz w:val="22"/>
              </w:rPr>
              <w:t>公务用车运行维护费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113"/>
              <w:jc w:val="left"/>
              <w:rPr>
                <w:sz w:val="22"/>
              </w:rPr>
            </w:pPr>
            <w:r>
              <w:rPr>
                <w:sz w:val="22"/>
              </w:rPr>
              <w:t>其他交通费用</w:t>
            </w:r>
          </w:p>
        </w:tc>
        <w:tc>
          <w:tcPr>
            <w:tcW w:w="1545" w:type="dxa"/>
            <w:shd w:val="clear" w:color="auto" w:fill="C0C0C0"/>
          </w:tcPr>
          <w:p>
            <w:pPr>
              <w:pStyle w:val="9"/>
              <w:spacing w:before="182" w:line="230" w:lineRule="auto"/>
              <w:ind w:left="663" w:right="86" w:hanging="552"/>
              <w:jc w:val="left"/>
              <w:rPr>
                <w:sz w:val="22"/>
              </w:rPr>
            </w:pPr>
            <w:r>
              <w:rPr>
                <w:sz w:val="22"/>
              </w:rPr>
              <w:t>税金及附加费用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34</w:t>
            </w:r>
          </w:p>
        </w:tc>
        <w:tc>
          <w:tcPr>
            <w:tcW w:w="1545" w:type="dxa"/>
            <w:shd w:val="clear" w:color="auto" w:fill="C0C0C0"/>
          </w:tcPr>
          <w:p>
            <w:pPr>
              <w:pStyle w:val="9"/>
              <w:spacing w:before="13" w:line="245" w:lineRule="exact"/>
              <w:ind w:left="107" w:right="87"/>
              <w:jc w:val="center"/>
              <w:rPr>
                <w:sz w:val="22"/>
              </w:rPr>
            </w:pPr>
            <w:r>
              <w:rPr>
                <w:sz w:val="22"/>
              </w:rPr>
              <w:t>35</w:t>
            </w:r>
          </w:p>
        </w:tc>
        <w:tc>
          <w:tcPr>
            <w:tcW w:w="1545" w:type="dxa"/>
            <w:shd w:val="clear" w:color="auto" w:fill="C0C0C0"/>
          </w:tcPr>
          <w:p>
            <w:pPr>
              <w:pStyle w:val="9"/>
              <w:spacing w:before="13" w:line="245" w:lineRule="exact"/>
              <w:ind w:left="107" w:right="87"/>
              <w:jc w:val="center"/>
              <w:rPr>
                <w:sz w:val="22"/>
              </w:rPr>
            </w:pPr>
            <w:r>
              <w:rPr>
                <w:sz w:val="22"/>
              </w:rPr>
              <w:t>36</w:t>
            </w:r>
          </w:p>
        </w:tc>
        <w:tc>
          <w:tcPr>
            <w:tcW w:w="1545" w:type="dxa"/>
            <w:shd w:val="clear" w:color="auto" w:fill="C0C0C0"/>
          </w:tcPr>
          <w:p>
            <w:pPr>
              <w:pStyle w:val="9"/>
              <w:spacing w:before="13" w:line="245" w:lineRule="exact"/>
              <w:ind w:left="107" w:right="85"/>
              <w:jc w:val="center"/>
              <w:rPr>
                <w:sz w:val="22"/>
              </w:rPr>
            </w:pPr>
            <w:r>
              <w:rPr>
                <w:sz w:val="22"/>
              </w:rPr>
              <w:t>37</w:t>
            </w:r>
          </w:p>
        </w:tc>
        <w:tc>
          <w:tcPr>
            <w:tcW w:w="1545" w:type="dxa"/>
            <w:shd w:val="clear" w:color="auto" w:fill="C0C0C0"/>
          </w:tcPr>
          <w:p>
            <w:pPr>
              <w:pStyle w:val="9"/>
              <w:spacing w:before="13" w:line="245" w:lineRule="exact"/>
              <w:ind w:left="107" w:right="85"/>
              <w:jc w:val="center"/>
              <w:rPr>
                <w:sz w:val="22"/>
              </w:rPr>
            </w:pPr>
            <w:r>
              <w:rPr>
                <w:sz w:val="22"/>
              </w:rPr>
              <w:t>38</w:t>
            </w:r>
          </w:p>
        </w:tc>
        <w:tc>
          <w:tcPr>
            <w:tcW w:w="1545" w:type="dxa"/>
            <w:shd w:val="clear" w:color="auto" w:fill="C0C0C0"/>
          </w:tcPr>
          <w:p>
            <w:pPr>
              <w:pStyle w:val="9"/>
              <w:spacing w:before="13" w:line="245" w:lineRule="exact"/>
              <w:ind w:left="107" w:right="83"/>
              <w:jc w:val="center"/>
              <w:rPr>
                <w:sz w:val="22"/>
              </w:rPr>
            </w:pPr>
            <w:r>
              <w:rPr>
                <w:sz w:val="22"/>
              </w:rPr>
              <w:t>39</w:t>
            </w:r>
          </w:p>
        </w:tc>
        <w:tc>
          <w:tcPr>
            <w:tcW w:w="1545" w:type="dxa"/>
            <w:shd w:val="clear" w:color="auto" w:fill="C0C0C0"/>
          </w:tcPr>
          <w:p>
            <w:pPr>
              <w:pStyle w:val="9"/>
              <w:spacing w:before="13" w:line="245" w:lineRule="exact"/>
              <w:ind w:left="107" w:right="81"/>
              <w:jc w:val="center"/>
              <w:rPr>
                <w:sz w:val="22"/>
              </w:rPr>
            </w:pPr>
            <w:r>
              <w:rPr>
                <w:sz w:val="22"/>
              </w:rPr>
              <w:t>40</w:t>
            </w:r>
          </w:p>
        </w:tc>
        <w:tc>
          <w:tcPr>
            <w:tcW w:w="1545" w:type="dxa"/>
            <w:shd w:val="clear" w:color="auto" w:fill="C0C0C0"/>
          </w:tcPr>
          <w:p>
            <w:pPr>
              <w:pStyle w:val="9"/>
              <w:spacing w:before="13" w:line="245" w:lineRule="exact"/>
              <w:ind w:left="107" w:right="81"/>
              <w:jc w:val="center"/>
              <w:rPr>
                <w:sz w:val="22"/>
              </w:rPr>
            </w:pPr>
            <w:r>
              <w:rPr>
                <w:sz w:val="22"/>
              </w:rPr>
              <w:t>41</w:t>
            </w:r>
          </w:p>
        </w:tc>
        <w:tc>
          <w:tcPr>
            <w:tcW w:w="1545" w:type="dxa"/>
            <w:shd w:val="clear" w:color="auto" w:fill="C0C0C0"/>
          </w:tcPr>
          <w:p>
            <w:pPr>
              <w:pStyle w:val="9"/>
              <w:spacing w:before="13" w:line="245" w:lineRule="exact"/>
              <w:ind w:left="107" w:right="79"/>
              <w:jc w:val="center"/>
              <w:rPr>
                <w:sz w:val="22"/>
              </w:rPr>
            </w:pPr>
            <w:r>
              <w:rPr>
                <w:sz w:val="22"/>
              </w:rPr>
              <w:t>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153.92</w:t>
            </w:r>
          </w:p>
        </w:tc>
        <w:tc>
          <w:tcPr>
            <w:tcW w:w="1545" w:type="dxa"/>
          </w:tcPr>
          <w:p>
            <w:pPr>
              <w:pStyle w:val="9"/>
              <w:spacing w:before="13"/>
              <w:ind w:right="8"/>
              <w:rPr>
                <w:sz w:val="22"/>
              </w:rPr>
            </w:pPr>
            <w:r>
              <w:rPr>
                <w:sz w:val="22"/>
              </w:rPr>
              <w:t>14.59</w:t>
            </w:r>
          </w:p>
        </w:tc>
        <w:tc>
          <w:tcPr>
            <w:tcW w:w="1545" w:type="dxa"/>
          </w:tcPr>
          <w:p>
            <w:pPr>
              <w:pStyle w:val="9"/>
              <w:spacing w:before="13"/>
              <w:ind w:right="7"/>
              <w:rPr>
                <w:sz w:val="22"/>
              </w:rPr>
            </w:pPr>
            <w:r>
              <w:rPr>
                <w:sz w:val="22"/>
              </w:rPr>
              <w:t>59.88</w:t>
            </w:r>
          </w:p>
        </w:tc>
        <w:tc>
          <w:tcPr>
            <w:tcW w:w="1545" w:type="dxa"/>
          </w:tcPr>
          <w:p>
            <w:pPr>
              <w:pStyle w:val="9"/>
              <w:spacing w:before="13"/>
              <w:ind w:right="7"/>
              <w:rPr>
                <w:sz w:val="22"/>
              </w:rPr>
            </w:pPr>
            <w:r>
              <w:rPr>
                <w:sz w:val="22"/>
              </w:rPr>
              <w:t>11.48</w:t>
            </w:r>
          </w:p>
        </w:tc>
        <w:tc>
          <w:tcPr>
            <w:tcW w:w="1545" w:type="dxa"/>
          </w:tcPr>
          <w:p>
            <w:pPr>
              <w:pStyle w:val="9"/>
              <w:spacing w:before="13"/>
              <w:ind w:right="6"/>
              <w:rPr>
                <w:sz w:val="22"/>
              </w:rPr>
            </w:pPr>
            <w:r>
              <w:rPr>
                <w:sz w:val="22"/>
              </w:rPr>
              <w:t>41.27</w:t>
            </w:r>
          </w:p>
        </w:tc>
        <w:tc>
          <w:tcPr>
            <w:tcW w:w="1545" w:type="dxa"/>
          </w:tcPr>
          <w:p>
            <w:pPr>
              <w:pStyle w:val="9"/>
              <w:spacing w:before="13"/>
              <w:ind w:right="6"/>
              <w:rPr>
                <w:sz w:val="22"/>
              </w:rPr>
            </w:pPr>
            <w:r>
              <w:rPr>
                <w:sz w:val="22"/>
              </w:rPr>
              <w:t>116.15</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153.92</w:t>
            </w:r>
          </w:p>
        </w:tc>
        <w:tc>
          <w:tcPr>
            <w:tcW w:w="1545" w:type="dxa"/>
          </w:tcPr>
          <w:p>
            <w:pPr>
              <w:pStyle w:val="9"/>
              <w:spacing w:before="14"/>
              <w:ind w:right="8"/>
              <w:rPr>
                <w:sz w:val="22"/>
              </w:rPr>
            </w:pPr>
            <w:r>
              <w:rPr>
                <w:sz w:val="22"/>
              </w:rPr>
              <w:t>14.59</w:t>
            </w:r>
          </w:p>
        </w:tc>
        <w:tc>
          <w:tcPr>
            <w:tcW w:w="1545" w:type="dxa"/>
          </w:tcPr>
          <w:p>
            <w:pPr>
              <w:pStyle w:val="9"/>
              <w:spacing w:before="14"/>
              <w:ind w:right="7"/>
              <w:rPr>
                <w:sz w:val="22"/>
              </w:rPr>
            </w:pPr>
            <w:r>
              <w:rPr>
                <w:sz w:val="22"/>
              </w:rPr>
              <w:t>59.88</w:t>
            </w:r>
          </w:p>
        </w:tc>
        <w:tc>
          <w:tcPr>
            <w:tcW w:w="1545" w:type="dxa"/>
          </w:tcPr>
          <w:p>
            <w:pPr>
              <w:pStyle w:val="9"/>
              <w:spacing w:before="14"/>
              <w:ind w:right="7"/>
              <w:rPr>
                <w:sz w:val="22"/>
              </w:rPr>
            </w:pPr>
            <w:r>
              <w:rPr>
                <w:sz w:val="22"/>
              </w:rPr>
              <w:t>11.48</w:t>
            </w:r>
          </w:p>
        </w:tc>
        <w:tc>
          <w:tcPr>
            <w:tcW w:w="1545" w:type="dxa"/>
          </w:tcPr>
          <w:p>
            <w:pPr>
              <w:pStyle w:val="9"/>
              <w:spacing w:before="14"/>
              <w:ind w:right="6"/>
              <w:rPr>
                <w:sz w:val="22"/>
              </w:rPr>
            </w:pPr>
            <w:r>
              <w:rPr>
                <w:sz w:val="22"/>
              </w:rPr>
              <w:t>41.27</w:t>
            </w:r>
          </w:p>
        </w:tc>
        <w:tc>
          <w:tcPr>
            <w:tcW w:w="1545" w:type="dxa"/>
          </w:tcPr>
          <w:p>
            <w:pPr>
              <w:pStyle w:val="9"/>
              <w:spacing w:before="14"/>
              <w:ind w:right="6"/>
              <w:rPr>
                <w:sz w:val="22"/>
              </w:rPr>
            </w:pPr>
            <w:r>
              <w:rPr>
                <w:sz w:val="22"/>
              </w:rPr>
              <w:t>116.15</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153.92</w:t>
            </w:r>
          </w:p>
        </w:tc>
        <w:tc>
          <w:tcPr>
            <w:tcW w:w="1545" w:type="dxa"/>
          </w:tcPr>
          <w:p>
            <w:pPr>
              <w:pStyle w:val="9"/>
              <w:spacing w:before="13"/>
              <w:ind w:right="8"/>
              <w:rPr>
                <w:sz w:val="22"/>
              </w:rPr>
            </w:pPr>
            <w:r>
              <w:rPr>
                <w:sz w:val="22"/>
              </w:rPr>
              <w:t>14.59</w:t>
            </w:r>
          </w:p>
        </w:tc>
        <w:tc>
          <w:tcPr>
            <w:tcW w:w="1545" w:type="dxa"/>
          </w:tcPr>
          <w:p>
            <w:pPr>
              <w:pStyle w:val="9"/>
              <w:spacing w:before="13"/>
              <w:ind w:right="7"/>
              <w:rPr>
                <w:sz w:val="22"/>
              </w:rPr>
            </w:pPr>
            <w:r>
              <w:rPr>
                <w:sz w:val="22"/>
              </w:rPr>
              <w:t>59.88</w:t>
            </w:r>
          </w:p>
        </w:tc>
        <w:tc>
          <w:tcPr>
            <w:tcW w:w="1545" w:type="dxa"/>
          </w:tcPr>
          <w:p>
            <w:pPr>
              <w:pStyle w:val="9"/>
              <w:spacing w:before="13"/>
              <w:ind w:right="7"/>
              <w:rPr>
                <w:sz w:val="22"/>
              </w:rPr>
            </w:pPr>
            <w:r>
              <w:rPr>
                <w:sz w:val="22"/>
              </w:rPr>
              <w:t>11.48</w:t>
            </w:r>
          </w:p>
        </w:tc>
        <w:tc>
          <w:tcPr>
            <w:tcW w:w="1545" w:type="dxa"/>
          </w:tcPr>
          <w:p>
            <w:pPr>
              <w:pStyle w:val="9"/>
              <w:spacing w:before="13"/>
              <w:ind w:right="6"/>
              <w:rPr>
                <w:sz w:val="22"/>
              </w:rPr>
            </w:pPr>
            <w:r>
              <w:rPr>
                <w:sz w:val="22"/>
              </w:rPr>
              <w:t>41.27</w:t>
            </w:r>
          </w:p>
        </w:tc>
        <w:tc>
          <w:tcPr>
            <w:tcW w:w="1545" w:type="dxa"/>
          </w:tcPr>
          <w:p>
            <w:pPr>
              <w:pStyle w:val="9"/>
              <w:spacing w:before="13"/>
              <w:ind w:right="6"/>
              <w:rPr>
                <w:sz w:val="22"/>
              </w:rPr>
            </w:pPr>
            <w:r>
              <w:rPr>
                <w:sz w:val="22"/>
              </w:rPr>
              <w:t>116.15</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27.71</w:t>
            </w:r>
          </w:p>
        </w:tc>
        <w:tc>
          <w:tcPr>
            <w:tcW w:w="1545" w:type="dxa"/>
          </w:tcPr>
          <w:p>
            <w:pPr>
              <w:pStyle w:val="9"/>
              <w:spacing w:before="13"/>
              <w:ind w:right="8"/>
              <w:rPr>
                <w:sz w:val="22"/>
              </w:rPr>
            </w:pPr>
            <w:r>
              <w:rPr>
                <w:sz w:val="22"/>
              </w:rPr>
              <w:t>4.35</w:t>
            </w:r>
          </w:p>
        </w:tc>
        <w:tc>
          <w:tcPr>
            <w:tcW w:w="1545" w:type="dxa"/>
          </w:tcPr>
          <w:p>
            <w:pPr>
              <w:pStyle w:val="9"/>
              <w:spacing w:before="13"/>
              <w:ind w:right="7"/>
              <w:rPr>
                <w:sz w:val="22"/>
              </w:rPr>
            </w:pPr>
            <w:r>
              <w:rPr>
                <w:sz w:val="22"/>
              </w:rPr>
              <w:t>59.88</w:t>
            </w:r>
          </w:p>
        </w:tc>
        <w:tc>
          <w:tcPr>
            <w:tcW w:w="1545" w:type="dxa"/>
          </w:tcPr>
          <w:p>
            <w:pPr>
              <w:pStyle w:val="9"/>
              <w:spacing w:before="13"/>
              <w:ind w:right="7"/>
              <w:rPr>
                <w:sz w:val="22"/>
              </w:rPr>
            </w:pPr>
            <w:r>
              <w:rPr>
                <w:sz w:val="22"/>
              </w:rPr>
              <w:t>11.48</w:t>
            </w:r>
          </w:p>
        </w:tc>
        <w:tc>
          <w:tcPr>
            <w:tcW w:w="1545" w:type="dxa"/>
          </w:tcPr>
          <w:p>
            <w:pPr>
              <w:pStyle w:val="9"/>
              <w:spacing w:before="13"/>
              <w:ind w:right="6"/>
              <w:rPr>
                <w:sz w:val="22"/>
              </w:rPr>
            </w:pPr>
            <w:r>
              <w:rPr>
                <w:sz w:val="22"/>
              </w:rPr>
              <w:t>4.96</w:t>
            </w:r>
          </w:p>
        </w:tc>
        <w:tc>
          <w:tcPr>
            <w:tcW w:w="1545" w:type="dxa"/>
          </w:tcPr>
          <w:p>
            <w:pPr>
              <w:pStyle w:val="9"/>
              <w:spacing w:before="13"/>
              <w:ind w:right="6"/>
              <w:rPr>
                <w:sz w:val="22"/>
              </w:rPr>
            </w:pPr>
            <w:r>
              <w:rPr>
                <w:sz w:val="22"/>
              </w:rPr>
              <w:t>112.85</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126.21</w:t>
            </w:r>
          </w:p>
        </w:tc>
        <w:tc>
          <w:tcPr>
            <w:tcW w:w="1545" w:type="dxa"/>
          </w:tcPr>
          <w:p>
            <w:pPr>
              <w:pStyle w:val="9"/>
              <w:spacing w:before="13" w:line="245" w:lineRule="exact"/>
              <w:ind w:right="8"/>
              <w:rPr>
                <w:sz w:val="22"/>
              </w:rPr>
            </w:pPr>
            <w:r>
              <w:rPr>
                <w:sz w:val="22"/>
              </w:rPr>
              <w:t>10.24</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36.31</w:t>
            </w:r>
          </w:p>
        </w:tc>
        <w:tc>
          <w:tcPr>
            <w:tcW w:w="1545" w:type="dxa"/>
          </w:tcPr>
          <w:p>
            <w:pPr>
              <w:pStyle w:val="9"/>
              <w:spacing w:before="13" w:line="245" w:lineRule="exact"/>
              <w:ind w:right="6"/>
              <w:rPr>
                <w:sz w:val="22"/>
              </w:rPr>
            </w:pPr>
            <w:r>
              <w:rPr>
                <w:sz w:val="22"/>
              </w:rPr>
              <w:t>3.30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16"/>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line="240" w:lineRule="auto"/>
              <w:jc w:val="left"/>
              <w:rPr>
                <w:rFonts w:ascii="Times New Roman"/>
                <w:sz w:val="20"/>
              </w:rPr>
            </w:pPr>
          </w:p>
        </w:tc>
        <w:tc>
          <w:tcPr>
            <w:tcW w:w="12360" w:type="dxa"/>
            <w:gridSpan w:val="8"/>
            <w:tcBorders>
              <w:right w:val="nil"/>
            </w:tcBorders>
            <w:shd w:val="clear" w:color="auto" w:fill="C0C0C0"/>
          </w:tcPr>
          <w:p>
            <w:pPr>
              <w:pStyle w:val="9"/>
              <w:spacing w:before="13"/>
              <w:ind w:right="2082"/>
              <w:rPr>
                <w:sz w:val="22"/>
              </w:rPr>
            </w:pPr>
            <w:r>
              <w:rPr>
                <w:sz w:val="22"/>
              </w:rPr>
              <w:t>对个人和家庭的补助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before="182" w:line="230" w:lineRule="auto"/>
              <w:ind w:left="443" w:right="88" w:hanging="331"/>
              <w:jc w:val="left"/>
              <w:rPr>
                <w:sz w:val="22"/>
              </w:rPr>
            </w:pPr>
            <w:r>
              <w:rPr>
                <w:sz w:val="22"/>
              </w:rPr>
              <w:t>其他商品和服务支出</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7" w:right="88"/>
              <w:jc w:val="center"/>
              <w:rPr>
                <w:sz w:val="22"/>
              </w:rPr>
            </w:pPr>
            <w:r>
              <w:rPr>
                <w:sz w:val="22"/>
              </w:rPr>
              <w:t>小计</w:t>
            </w:r>
          </w:p>
        </w:tc>
        <w:tc>
          <w:tcPr>
            <w:tcW w:w="1545" w:type="dxa"/>
            <w:shd w:val="clear" w:color="auto" w:fill="C0C0C0"/>
          </w:tcPr>
          <w:p>
            <w:pPr>
              <w:pStyle w:val="9"/>
              <w:spacing w:line="240" w:lineRule="auto"/>
              <w:jc w:val="left"/>
              <w:rPr>
                <w:rFonts w:ascii="Times New Roman"/>
                <w:sz w:val="27"/>
              </w:rPr>
            </w:pPr>
          </w:p>
          <w:p>
            <w:pPr>
              <w:pStyle w:val="9"/>
              <w:spacing w:line="240" w:lineRule="auto"/>
              <w:ind w:left="439"/>
              <w:jc w:val="left"/>
              <w:rPr>
                <w:sz w:val="22"/>
              </w:rPr>
            </w:pPr>
            <w:r>
              <w:rPr>
                <w:sz w:val="22"/>
              </w:rPr>
              <w:t>离休费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0"/>
              <w:jc w:val="left"/>
              <w:rPr>
                <w:sz w:val="22"/>
              </w:rPr>
            </w:pPr>
            <w:r>
              <w:rPr>
                <w:sz w:val="22"/>
              </w:rPr>
              <w:t>退休费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109"/>
              <w:jc w:val="left"/>
              <w:rPr>
                <w:sz w:val="22"/>
              </w:rPr>
            </w:pPr>
            <w:r>
              <w:rPr>
                <w:sz w:val="22"/>
              </w:rPr>
              <w:t>退职（役）费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3"/>
              <w:jc w:val="left"/>
              <w:rPr>
                <w:sz w:val="22"/>
              </w:rPr>
            </w:pPr>
            <w:r>
              <w:rPr>
                <w:sz w:val="22"/>
              </w:rPr>
              <w:t>抚恤金</w:t>
            </w:r>
          </w:p>
        </w:tc>
        <w:tc>
          <w:tcPr>
            <w:tcW w:w="1545" w:type="dxa"/>
            <w:shd w:val="clear" w:color="auto" w:fill="C0C0C0"/>
          </w:tcPr>
          <w:p>
            <w:pPr>
              <w:pStyle w:val="9"/>
              <w:spacing w:line="240" w:lineRule="auto"/>
              <w:jc w:val="left"/>
              <w:rPr>
                <w:rFonts w:ascii="Times New Roman"/>
                <w:sz w:val="27"/>
              </w:rPr>
            </w:pPr>
          </w:p>
          <w:p>
            <w:pPr>
              <w:pStyle w:val="9"/>
              <w:spacing w:line="240" w:lineRule="auto"/>
              <w:ind w:left="331"/>
              <w:jc w:val="left"/>
              <w:rPr>
                <w:sz w:val="22"/>
              </w:rPr>
            </w:pPr>
            <w:r>
              <w:rPr>
                <w:sz w:val="22"/>
              </w:rPr>
              <w:t>生活补助</w:t>
            </w:r>
          </w:p>
        </w:tc>
        <w:tc>
          <w:tcPr>
            <w:tcW w:w="1545" w:type="dxa"/>
            <w:shd w:val="clear" w:color="auto" w:fill="C0C0C0"/>
          </w:tcPr>
          <w:p>
            <w:pPr>
              <w:pStyle w:val="9"/>
              <w:spacing w:line="240" w:lineRule="auto"/>
              <w:jc w:val="left"/>
              <w:rPr>
                <w:rFonts w:ascii="Times New Roman"/>
                <w:sz w:val="27"/>
              </w:rPr>
            </w:pPr>
          </w:p>
          <w:p>
            <w:pPr>
              <w:pStyle w:val="9"/>
              <w:spacing w:line="240" w:lineRule="auto"/>
              <w:ind w:left="442"/>
              <w:jc w:val="left"/>
              <w:rPr>
                <w:sz w:val="22"/>
              </w:rPr>
            </w:pPr>
            <w:r>
              <w:rPr>
                <w:sz w:val="22"/>
              </w:rPr>
              <w:t>救济费</w:t>
            </w:r>
          </w:p>
        </w:tc>
        <w:tc>
          <w:tcPr>
            <w:tcW w:w="1545" w:type="dxa"/>
            <w:shd w:val="clear" w:color="auto" w:fill="C0C0C0"/>
          </w:tcPr>
          <w:p>
            <w:pPr>
              <w:pStyle w:val="9"/>
              <w:spacing w:line="240" w:lineRule="auto"/>
              <w:jc w:val="left"/>
              <w:rPr>
                <w:rFonts w:ascii="Times New Roman"/>
                <w:sz w:val="27"/>
              </w:rPr>
            </w:pPr>
          </w:p>
          <w:p>
            <w:pPr>
              <w:pStyle w:val="9"/>
              <w:spacing w:line="240" w:lineRule="auto"/>
              <w:ind w:left="222"/>
              <w:jc w:val="left"/>
              <w:rPr>
                <w:sz w:val="22"/>
              </w:rPr>
            </w:pPr>
            <w:r>
              <w:rPr>
                <w:sz w:val="22"/>
              </w:rPr>
              <w:t>医疗费补助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43</w:t>
            </w:r>
          </w:p>
        </w:tc>
        <w:tc>
          <w:tcPr>
            <w:tcW w:w="1545" w:type="dxa"/>
            <w:shd w:val="clear" w:color="auto" w:fill="C0C0C0"/>
          </w:tcPr>
          <w:p>
            <w:pPr>
              <w:pStyle w:val="9"/>
              <w:spacing w:before="13" w:line="245" w:lineRule="exact"/>
              <w:ind w:left="107" w:right="87"/>
              <w:jc w:val="center"/>
              <w:rPr>
                <w:sz w:val="22"/>
              </w:rPr>
            </w:pPr>
            <w:r>
              <w:rPr>
                <w:sz w:val="22"/>
              </w:rPr>
              <w:t>44</w:t>
            </w:r>
          </w:p>
        </w:tc>
        <w:tc>
          <w:tcPr>
            <w:tcW w:w="1545" w:type="dxa"/>
            <w:shd w:val="clear" w:color="auto" w:fill="C0C0C0"/>
          </w:tcPr>
          <w:p>
            <w:pPr>
              <w:pStyle w:val="9"/>
              <w:spacing w:before="13" w:line="245" w:lineRule="exact"/>
              <w:ind w:left="107" w:right="87"/>
              <w:jc w:val="center"/>
              <w:rPr>
                <w:sz w:val="22"/>
              </w:rPr>
            </w:pPr>
            <w:r>
              <w:rPr>
                <w:sz w:val="22"/>
              </w:rPr>
              <w:t>45</w:t>
            </w:r>
          </w:p>
        </w:tc>
        <w:tc>
          <w:tcPr>
            <w:tcW w:w="1545" w:type="dxa"/>
            <w:shd w:val="clear" w:color="auto" w:fill="C0C0C0"/>
          </w:tcPr>
          <w:p>
            <w:pPr>
              <w:pStyle w:val="9"/>
              <w:spacing w:before="13" w:line="245" w:lineRule="exact"/>
              <w:ind w:left="107" w:right="85"/>
              <w:jc w:val="center"/>
              <w:rPr>
                <w:sz w:val="22"/>
              </w:rPr>
            </w:pPr>
            <w:r>
              <w:rPr>
                <w:sz w:val="22"/>
              </w:rPr>
              <w:t>46</w:t>
            </w:r>
          </w:p>
        </w:tc>
        <w:tc>
          <w:tcPr>
            <w:tcW w:w="1545" w:type="dxa"/>
            <w:shd w:val="clear" w:color="auto" w:fill="C0C0C0"/>
          </w:tcPr>
          <w:p>
            <w:pPr>
              <w:pStyle w:val="9"/>
              <w:spacing w:before="13" w:line="245" w:lineRule="exact"/>
              <w:ind w:left="107" w:right="85"/>
              <w:jc w:val="center"/>
              <w:rPr>
                <w:sz w:val="22"/>
              </w:rPr>
            </w:pPr>
            <w:r>
              <w:rPr>
                <w:sz w:val="22"/>
              </w:rPr>
              <w:t>47</w:t>
            </w:r>
          </w:p>
        </w:tc>
        <w:tc>
          <w:tcPr>
            <w:tcW w:w="1545" w:type="dxa"/>
            <w:shd w:val="clear" w:color="auto" w:fill="C0C0C0"/>
          </w:tcPr>
          <w:p>
            <w:pPr>
              <w:pStyle w:val="9"/>
              <w:spacing w:before="13" w:line="245" w:lineRule="exact"/>
              <w:ind w:left="107" w:right="83"/>
              <w:jc w:val="center"/>
              <w:rPr>
                <w:sz w:val="22"/>
              </w:rPr>
            </w:pPr>
            <w:r>
              <w:rPr>
                <w:sz w:val="22"/>
              </w:rPr>
              <w:t>48</w:t>
            </w:r>
          </w:p>
        </w:tc>
        <w:tc>
          <w:tcPr>
            <w:tcW w:w="1545" w:type="dxa"/>
            <w:shd w:val="clear" w:color="auto" w:fill="C0C0C0"/>
          </w:tcPr>
          <w:p>
            <w:pPr>
              <w:pStyle w:val="9"/>
              <w:spacing w:before="13" w:line="245" w:lineRule="exact"/>
              <w:ind w:left="107" w:right="81"/>
              <w:jc w:val="center"/>
              <w:rPr>
                <w:sz w:val="22"/>
              </w:rPr>
            </w:pPr>
            <w:r>
              <w:rPr>
                <w:sz w:val="22"/>
              </w:rPr>
              <w:t>49</w:t>
            </w:r>
          </w:p>
        </w:tc>
        <w:tc>
          <w:tcPr>
            <w:tcW w:w="1545" w:type="dxa"/>
            <w:shd w:val="clear" w:color="auto" w:fill="C0C0C0"/>
          </w:tcPr>
          <w:p>
            <w:pPr>
              <w:pStyle w:val="9"/>
              <w:spacing w:before="13" w:line="245" w:lineRule="exact"/>
              <w:ind w:left="107" w:right="81"/>
              <w:jc w:val="center"/>
              <w:rPr>
                <w:sz w:val="22"/>
              </w:rPr>
            </w:pPr>
            <w:r>
              <w:rPr>
                <w:sz w:val="22"/>
              </w:rPr>
              <w:t>50</w:t>
            </w:r>
          </w:p>
        </w:tc>
        <w:tc>
          <w:tcPr>
            <w:tcW w:w="1545" w:type="dxa"/>
            <w:shd w:val="clear" w:color="auto" w:fill="C0C0C0"/>
          </w:tcPr>
          <w:p>
            <w:pPr>
              <w:pStyle w:val="9"/>
              <w:spacing w:before="13" w:line="245" w:lineRule="exact"/>
              <w:ind w:left="107" w:right="79"/>
              <w:jc w:val="center"/>
              <w:rPr>
                <w:sz w:val="22"/>
              </w:rPr>
            </w:pPr>
            <w:r>
              <w:rPr>
                <w:sz w:val="22"/>
              </w:rPr>
              <w:t>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47.29</w:t>
            </w:r>
          </w:p>
        </w:tc>
        <w:tc>
          <w:tcPr>
            <w:tcW w:w="1545" w:type="dxa"/>
          </w:tcPr>
          <w:p>
            <w:pPr>
              <w:pStyle w:val="9"/>
              <w:spacing w:before="13"/>
              <w:ind w:right="9"/>
              <w:rPr>
                <w:sz w:val="22"/>
              </w:rPr>
            </w:pPr>
            <w:r>
              <w:rPr>
                <w:sz w:val="22"/>
              </w:rPr>
              <w:t>67.82</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53.12</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2.62</w:t>
            </w:r>
          </w:p>
        </w:tc>
        <w:tc>
          <w:tcPr>
            <w:tcW w:w="1545" w:type="dxa"/>
          </w:tcPr>
          <w:p>
            <w:pPr>
              <w:pStyle w:val="9"/>
              <w:spacing w:before="13"/>
              <w:ind w:right="6"/>
              <w:rPr>
                <w:sz w:val="22"/>
              </w:rPr>
            </w:pPr>
            <w:r>
              <w:rPr>
                <w:sz w:val="22"/>
              </w:rPr>
              <w:t>0.83</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47.29</w:t>
            </w:r>
          </w:p>
        </w:tc>
        <w:tc>
          <w:tcPr>
            <w:tcW w:w="1545" w:type="dxa"/>
          </w:tcPr>
          <w:p>
            <w:pPr>
              <w:pStyle w:val="9"/>
              <w:spacing w:before="14"/>
              <w:ind w:right="9"/>
              <w:rPr>
                <w:sz w:val="22"/>
              </w:rPr>
            </w:pPr>
            <w:r>
              <w:rPr>
                <w:sz w:val="22"/>
              </w:rPr>
              <w:t>14.70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2.62</w:t>
            </w:r>
          </w:p>
        </w:tc>
        <w:tc>
          <w:tcPr>
            <w:tcW w:w="1545" w:type="dxa"/>
          </w:tcPr>
          <w:p>
            <w:pPr>
              <w:pStyle w:val="9"/>
              <w:spacing w:before="14"/>
              <w:ind w:right="6"/>
              <w:rPr>
                <w:sz w:val="22"/>
              </w:rPr>
            </w:pPr>
            <w:r>
              <w:rPr>
                <w:sz w:val="22"/>
              </w:rPr>
              <w:t>0.83</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47.29</w:t>
            </w:r>
          </w:p>
        </w:tc>
        <w:tc>
          <w:tcPr>
            <w:tcW w:w="1545" w:type="dxa"/>
          </w:tcPr>
          <w:p>
            <w:pPr>
              <w:pStyle w:val="9"/>
              <w:spacing w:before="13"/>
              <w:ind w:right="9"/>
              <w:rPr>
                <w:sz w:val="22"/>
              </w:rPr>
            </w:pPr>
            <w:r>
              <w:rPr>
                <w:sz w:val="22"/>
              </w:rPr>
              <w:t>14.70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2.62</w:t>
            </w:r>
          </w:p>
        </w:tc>
        <w:tc>
          <w:tcPr>
            <w:tcW w:w="1545" w:type="dxa"/>
          </w:tcPr>
          <w:p>
            <w:pPr>
              <w:pStyle w:val="9"/>
              <w:spacing w:before="13"/>
              <w:ind w:right="6"/>
              <w:rPr>
                <w:sz w:val="22"/>
              </w:rPr>
            </w:pPr>
            <w:r>
              <w:rPr>
                <w:sz w:val="22"/>
              </w:rPr>
              <w:t>0.83</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4.00</w:t>
            </w:r>
          </w:p>
        </w:tc>
        <w:tc>
          <w:tcPr>
            <w:tcW w:w="1545" w:type="dxa"/>
          </w:tcPr>
          <w:p>
            <w:pPr>
              <w:pStyle w:val="9"/>
              <w:spacing w:before="13"/>
              <w:ind w:right="9"/>
              <w:rPr>
                <w:sz w:val="22"/>
              </w:rPr>
            </w:pPr>
            <w:r>
              <w:rPr>
                <w:sz w:val="22"/>
              </w:rPr>
              <w:t>14.70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2.62</w:t>
            </w:r>
          </w:p>
        </w:tc>
        <w:tc>
          <w:tcPr>
            <w:tcW w:w="1545" w:type="dxa"/>
          </w:tcPr>
          <w:p>
            <w:pPr>
              <w:pStyle w:val="9"/>
              <w:spacing w:before="13"/>
              <w:ind w:right="6"/>
              <w:rPr>
                <w:sz w:val="22"/>
              </w:rPr>
            </w:pPr>
            <w:r>
              <w:rPr>
                <w:sz w:val="22"/>
              </w:rPr>
              <w:t>0.83</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43.29</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53.12</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53.12</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53.12</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53.12</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53.12</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53.12</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after="0" w:line="222" w:lineRule="exact"/>
        <w:rPr>
          <w:sz w:val="22"/>
        </w:rPr>
        <w:sectPr>
          <w:pgSz w:w="16840" w:h="11910" w:orient="landscape"/>
          <w:pgMar w:top="1100" w:right="1080" w:bottom="280" w:left="960" w:header="720" w:footer="720" w:gutter="0"/>
        </w:sectPr>
      </w:pPr>
    </w:p>
    <w:p>
      <w:pPr>
        <w:pStyle w:val="4"/>
        <w:spacing w:before="10"/>
        <w:rPr>
          <w:rFonts w:ascii="Times New Roman"/>
          <w:sz w:val="25"/>
        </w:rPr>
      </w:pPr>
    </w:p>
    <w:p>
      <w:pPr>
        <w:pStyle w:val="2"/>
        <w:spacing w:before="37"/>
        <w:ind w:left="262"/>
        <w:jc w:val="left"/>
        <w:rPr>
          <w:rFonts w:hint="eastAsia" w:ascii="宋体" w:eastAsia="宋体"/>
        </w:rPr>
      </w:pPr>
      <w:r>
        <w:rPr>
          <w:rFonts w:hint="eastAsia" w:ascii="宋体" w:eastAsia="宋体"/>
        </w:rPr>
        <w:t>一般公共预算财政拨款支出决算明细表</w:t>
      </w:r>
    </w:p>
    <w:p>
      <w:pPr>
        <w:spacing w:before="0" w:line="240" w:lineRule="auto"/>
        <w:rPr>
          <w:sz w:val="20"/>
        </w:rPr>
      </w:pPr>
    </w:p>
    <w:p>
      <w:pPr>
        <w:spacing w:before="9" w:after="0" w:line="240" w:lineRule="auto"/>
        <w:rPr>
          <w:sz w:val="14"/>
        </w:rPr>
      </w:pPr>
    </w:p>
    <w:tbl>
      <w:tblPr>
        <w:tblStyle w:val="5"/>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38"/>
        <w:gridCol w:w="1545"/>
        <w:gridCol w:w="1545"/>
        <w:gridCol w:w="1545"/>
        <w:gridCol w:w="1545"/>
        <w:gridCol w:w="1545"/>
        <w:gridCol w:w="1545"/>
        <w:gridCol w:w="1545"/>
        <w:gridCol w:w="15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6173" w:type="dxa"/>
            <w:gridSpan w:val="4"/>
            <w:tcBorders>
              <w:left w:val="nil"/>
            </w:tcBorders>
            <w:shd w:val="clear" w:color="auto" w:fill="C0C0C0"/>
          </w:tcPr>
          <w:p>
            <w:pPr>
              <w:pStyle w:val="9"/>
              <w:spacing w:line="240" w:lineRule="auto"/>
              <w:jc w:val="left"/>
              <w:rPr>
                <w:rFonts w:ascii="Times New Roman"/>
                <w:sz w:val="20"/>
              </w:rPr>
            </w:pPr>
          </w:p>
        </w:tc>
        <w:tc>
          <w:tcPr>
            <w:tcW w:w="7725" w:type="dxa"/>
            <w:gridSpan w:val="5"/>
            <w:shd w:val="clear" w:color="auto" w:fill="C0C0C0"/>
          </w:tcPr>
          <w:p>
            <w:pPr>
              <w:pStyle w:val="9"/>
              <w:spacing w:before="13"/>
              <w:ind w:left="2853" w:right="2831"/>
              <w:jc w:val="center"/>
              <w:rPr>
                <w:sz w:val="22"/>
              </w:rPr>
            </w:pPr>
            <w:r>
              <w:rPr>
                <w:sz w:val="22"/>
              </w:rPr>
              <w:t>债务利息及费用支出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538" w:type="dxa"/>
            <w:tcBorders>
              <w:left w:val="nil"/>
            </w:tcBorders>
            <w:shd w:val="clear" w:color="auto" w:fill="C0C0C0"/>
          </w:tcPr>
          <w:p>
            <w:pPr>
              <w:pStyle w:val="9"/>
              <w:spacing w:before="3" w:line="240" w:lineRule="auto"/>
              <w:jc w:val="left"/>
              <w:rPr>
                <w:sz w:val="24"/>
              </w:rPr>
            </w:pPr>
          </w:p>
          <w:p>
            <w:pPr>
              <w:pStyle w:val="9"/>
              <w:spacing w:line="240" w:lineRule="auto"/>
              <w:ind w:left="443"/>
              <w:jc w:val="left"/>
              <w:rPr>
                <w:sz w:val="22"/>
              </w:rPr>
            </w:pPr>
            <w:r>
              <w:rPr>
                <w:sz w:val="22"/>
              </w:rPr>
              <w:t>助学金</w:t>
            </w:r>
          </w:p>
        </w:tc>
        <w:tc>
          <w:tcPr>
            <w:tcW w:w="1545" w:type="dxa"/>
            <w:shd w:val="clear" w:color="auto" w:fill="C0C0C0"/>
          </w:tcPr>
          <w:p>
            <w:pPr>
              <w:pStyle w:val="9"/>
              <w:spacing w:before="3" w:line="240" w:lineRule="auto"/>
              <w:jc w:val="left"/>
              <w:rPr>
                <w:sz w:val="24"/>
              </w:rPr>
            </w:pPr>
          </w:p>
          <w:p>
            <w:pPr>
              <w:pStyle w:val="9"/>
              <w:spacing w:line="240" w:lineRule="auto"/>
              <w:ind w:left="438"/>
              <w:jc w:val="left"/>
              <w:rPr>
                <w:sz w:val="22"/>
              </w:rPr>
            </w:pPr>
            <w:r>
              <w:rPr>
                <w:sz w:val="22"/>
              </w:rPr>
              <w:t>奖励金</w:t>
            </w:r>
          </w:p>
        </w:tc>
        <w:tc>
          <w:tcPr>
            <w:tcW w:w="1545" w:type="dxa"/>
            <w:shd w:val="clear" w:color="auto" w:fill="C0C0C0"/>
          </w:tcPr>
          <w:p>
            <w:pPr>
              <w:pStyle w:val="9"/>
              <w:spacing w:before="182" w:line="230" w:lineRule="auto"/>
              <w:ind w:left="552" w:right="87" w:hanging="442"/>
              <w:jc w:val="left"/>
              <w:rPr>
                <w:sz w:val="22"/>
              </w:rPr>
            </w:pPr>
            <w:r>
              <w:rPr>
                <w:sz w:val="22"/>
              </w:rPr>
              <w:t>个人农业生产补贴</w:t>
            </w:r>
          </w:p>
        </w:tc>
        <w:tc>
          <w:tcPr>
            <w:tcW w:w="1545" w:type="dxa"/>
            <w:shd w:val="clear" w:color="auto" w:fill="C0C0C0"/>
          </w:tcPr>
          <w:p>
            <w:pPr>
              <w:pStyle w:val="9"/>
              <w:spacing w:before="182" w:line="230" w:lineRule="auto"/>
              <w:ind w:left="108" w:right="89"/>
              <w:jc w:val="left"/>
              <w:rPr>
                <w:sz w:val="22"/>
              </w:rPr>
            </w:pPr>
            <w:r>
              <w:rPr>
                <w:sz w:val="22"/>
              </w:rPr>
              <w:t>其他个人和家庭的补助支出</w:t>
            </w:r>
          </w:p>
        </w:tc>
        <w:tc>
          <w:tcPr>
            <w:tcW w:w="1545" w:type="dxa"/>
            <w:shd w:val="clear" w:color="auto" w:fill="C0C0C0"/>
          </w:tcPr>
          <w:p>
            <w:pPr>
              <w:pStyle w:val="9"/>
              <w:spacing w:before="3" w:line="240" w:lineRule="auto"/>
              <w:jc w:val="left"/>
              <w:rPr>
                <w:sz w:val="24"/>
              </w:rPr>
            </w:pPr>
          </w:p>
          <w:p>
            <w:pPr>
              <w:pStyle w:val="9"/>
              <w:spacing w:line="240" w:lineRule="auto"/>
              <w:ind w:left="107" w:right="84"/>
              <w:jc w:val="center"/>
              <w:rPr>
                <w:sz w:val="22"/>
              </w:rPr>
            </w:pPr>
            <w:r>
              <w:rPr>
                <w:sz w:val="22"/>
              </w:rPr>
              <w:t>小计</w:t>
            </w:r>
          </w:p>
        </w:tc>
        <w:tc>
          <w:tcPr>
            <w:tcW w:w="1545" w:type="dxa"/>
            <w:shd w:val="clear" w:color="auto" w:fill="C0C0C0"/>
          </w:tcPr>
          <w:p>
            <w:pPr>
              <w:pStyle w:val="9"/>
              <w:spacing w:before="3" w:line="240" w:lineRule="auto"/>
              <w:jc w:val="left"/>
              <w:rPr>
                <w:sz w:val="24"/>
              </w:rPr>
            </w:pPr>
          </w:p>
          <w:p>
            <w:pPr>
              <w:pStyle w:val="9"/>
              <w:spacing w:line="240" w:lineRule="auto"/>
              <w:ind w:left="112"/>
              <w:jc w:val="left"/>
              <w:rPr>
                <w:sz w:val="22"/>
              </w:rPr>
            </w:pPr>
            <w:r>
              <w:rPr>
                <w:sz w:val="22"/>
              </w:rPr>
              <w:t>国内债务付息</w:t>
            </w:r>
          </w:p>
        </w:tc>
        <w:tc>
          <w:tcPr>
            <w:tcW w:w="1545" w:type="dxa"/>
            <w:shd w:val="clear" w:color="auto" w:fill="C0C0C0"/>
          </w:tcPr>
          <w:p>
            <w:pPr>
              <w:pStyle w:val="9"/>
              <w:spacing w:before="3" w:line="240" w:lineRule="auto"/>
              <w:jc w:val="left"/>
              <w:rPr>
                <w:sz w:val="24"/>
              </w:rPr>
            </w:pPr>
          </w:p>
          <w:p>
            <w:pPr>
              <w:pStyle w:val="9"/>
              <w:spacing w:line="240" w:lineRule="auto"/>
              <w:ind w:left="110"/>
              <w:jc w:val="left"/>
              <w:rPr>
                <w:sz w:val="22"/>
              </w:rPr>
            </w:pPr>
            <w:r>
              <w:rPr>
                <w:sz w:val="22"/>
              </w:rPr>
              <w:t>国外债务付息</w:t>
            </w:r>
          </w:p>
        </w:tc>
        <w:tc>
          <w:tcPr>
            <w:tcW w:w="1545" w:type="dxa"/>
            <w:shd w:val="clear" w:color="auto" w:fill="C0C0C0"/>
          </w:tcPr>
          <w:p>
            <w:pPr>
              <w:pStyle w:val="9"/>
              <w:spacing w:before="182" w:line="230" w:lineRule="auto"/>
              <w:ind w:left="555" w:right="84" w:hanging="442"/>
              <w:jc w:val="left"/>
              <w:rPr>
                <w:sz w:val="22"/>
              </w:rPr>
            </w:pPr>
            <w:r>
              <w:rPr>
                <w:sz w:val="22"/>
              </w:rPr>
              <w:t>国内债务发行费用</w:t>
            </w:r>
          </w:p>
        </w:tc>
        <w:tc>
          <w:tcPr>
            <w:tcW w:w="1545" w:type="dxa"/>
            <w:shd w:val="clear" w:color="auto" w:fill="C0C0C0"/>
          </w:tcPr>
          <w:p>
            <w:pPr>
              <w:pStyle w:val="9"/>
              <w:spacing w:before="182" w:line="230" w:lineRule="auto"/>
              <w:ind w:left="553" w:right="86" w:hanging="442"/>
              <w:jc w:val="left"/>
              <w:rPr>
                <w:sz w:val="22"/>
              </w:rPr>
            </w:pPr>
            <w:r>
              <w:rPr>
                <w:sz w:val="22"/>
              </w:rPr>
              <w:t>国外债务发行费用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shd w:val="clear" w:color="auto" w:fill="C0C0C0"/>
          </w:tcPr>
          <w:p>
            <w:pPr>
              <w:pStyle w:val="9"/>
              <w:spacing w:before="13" w:line="245" w:lineRule="exact"/>
              <w:ind w:left="534" w:right="513"/>
              <w:jc w:val="center"/>
              <w:rPr>
                <w:sz w:val="22"/>
              </w:rPr>
            </w:pPr>
            <w:r>
              <w:rPr>
                <w:sz w:val="22"/>
              </w:rPr>
              <w:t>52</w:t>
            </w:r>
          </w:p>
        </w:tc>
        <w:tc>
          <w:tcPr>
            <w:tcW w:w="1545" w:type="dxa"/>
            <w:shd w:val="clear" w:color="auto" w:fill="C0C0C0"/>
          </w:tcPr>
          <w:p>
            <w:pPr>
              <w:pStyle w:val="9"/>
              <w:spacing w:before="13" w:line="245" w:lineRule="exact"/>
              <w:ind w:left="107" w:right="87"/>
              <w:jc w:val="center"/>
              <w:rPr>
                <w:sz w:val="22"/>
              </w:rPr>
            </w:pPr>
            <w:r>
              <w:rPr>
                <w:sz w:val="22"/>
              </w:rPr>
              <w:t>53</w:t>
            </w:r>
          </w:p>
        </w:tc>
        <w:tc>
          <w:tcPr>
            <w:tcW w:w="1545" w:type="dxa"/>
            <w:shd w:val="clear" w:color="auto" w:fill="C0C0C0"/>
          </w:tcPr>
          <w:p>
            <w:pPr>
              <w:pStyle w:val="9"/>
              <w:spacing w:before="13" w:line="245" w:lineRule="exact"/>
              <w:ind w:left="107" w:right="87"/>
              <w:jc w:val="center"/>
              <w:rPr>
                <w:sz w:val="22"/>
              </w:rPr>
            </w:pPr>
            <w:r>
              <w:rPr>
                <w:sz w:val="22"/>
              </w:rPr>
              <w:t>54</w:t>
            </w:r>
          </w:p>
        </w:tc>
        <w:tc>
          <w:tcPr>
            <w:tcW w:w="1545" w:type="dxa"/>
            <w:shd w:val="clear" w:color="auto" w:fill="C0C0C0"/>
          </w:tcPr>
          <w:p>
            <w:pPr>
              <w:pStyle w:val="9"/>
              <w:spacing w:before="13" w:line="245" w:lineRule="exact"/>
              <w:ind w:left="107" w:right="85"/>
              <w:jc w:val="center"/>
              <w:rPr>
                <w:sz w:val="22"/>
              </w:rPr>
            </w:pPr>
            <w:r>
              <w:rPr>
                <w:sz w:val="22"/>
              </w:rPr>
              <w:t>55</w:t>
            </w:r>
          </w:p>
        </w:tc>
        <w:tc>
          <w:tcPr>
            <w:tcW w:w="1545" w:type="dxa"/>
            <w:shd w:val="clear" w:color="auto" w:fill="C0C0C0"/>
          </w:tcPr>
          <w:p>
            <w:pPr>
              <w:pStyle w:val="9"/>
              <w:spacing w:before="13" w:line="245" w:lineRule="exact"/>
              <w:ind w:left="107" w:right="85"/>
              <w:jc w:val="center"/>
              <w:rPr>
                <w:sz w:val="22"/>
              </w:rPr>
            </w:pPr>
            <w:r>
              <w:rPr>
                <w:sz w:val="22"/>
              </w:rPr>
              <w:t>56</w:t>
            </w:r>
          </w:p>
        </w:tc>
        <w:tc>
          <w:tcPr>
            <w:tcW w:w="1545" w:type="dxa"/>
            <w:shd w:val="clear" w:color="auto" w:fill="C0C0C0"/>
          </w:tcPr>
          <w:p>
            <w:pPr>
              <w:pStyle w:val="9"/>
              <w:spacing w:before="13" w:line="245" w:lineRule="exact"/>
              <w:ind w:left="107" w:right="83"/>
              <w:jc w:val="center"/>
              <w:rPr>
                <w:sz w:val="22"/>
              </w:rPr>
            </w:pPr>
            <w:r>
              <w:rPr>
                <w:sz w:val="22"/>
              </w:rPr>
              <w:t>57</w:t>
            </w:r>
          </w:p>
        </w:tc>
        <w:tc>
          <w:tcPr>
            <w:tcW w:w="1545" w:type="dxa"/>
            <w:shd w:val="clear" w:color="auto" w:fill="C0C0C0"/>
          </w:tcPr>
          <w:p>
            <w:pPr>
              <w:pStyle w:val="9"/>
              <w:spacing w:before="13" w:line="245" w:lineRule="exact"/>
              <w:ind w:left="107" w:right="81"/>
              <w:jc w:val="center"/>
              <w:rPr>
                <w:sz w:val="22"/>
              </w:rPr>
            </w:pPr>
            <w:r>
              <w:rPr>
                <w:sz w:val="22"/>
              </w:rPr>
              <w:t>58</w:t>
            </w:r>
          </w:p>
        </w:tc>
        <w:tc>
          <w:tcPr>
            <w:tcW w:w="1545" w:type="dxa"/>
            <w:shd w:val="clear" w:color="auto" w:fill="C0C0C0"/>
          </w:tcPr>
          <w:p>
            <w:pPr>
              <w:pStyle w:val="9"/>
              <w:spacing w:before="13" w:line="245" w:lineRule="exact"/>
              <w:ind w:left="107" w:right="81"/>
              <w:jc w:val="center"/>
              <w:rPr>
                <w:sz w:val="22"/>
              </w:rPr>
            </w:pPr>
            <w:r>
              <w:rPr>
                <w:sz w:val="22"/>
              </w:rPr>
              <w:t>59</w:t>
            </w:r>
          </w:p>
        </w:tc>
        <w:tc>
          <w:tcPr>
            <w:tcW w:w="1545" w:type="dxa"/>
            <w:shd w:val="clear" w:color="auto" w:fill="C0C0C0"/>
          </w:tcPr>
          <w:p>
            <w:pPr>
              <w:pStyle w:val="9"/>
              <w:spacing w:before="13" w:line="245" w:lineRule="exact"/>
              <w:ind w:left="107" w:right="79"/>
              <w:jc w:val="center"/>
              <w:rPr>
                <w:sz w:val="22"/>
              </w:rPr>
            </w:pPr>
            <w:r>
              <w:rPr>
                <w:sz w:val="22"/>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11.25</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11.25</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11.25</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11.25</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line="245" w:lineRule="exact"/>
              <w:ind w:right="10"/>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9"/>
              <w:rPr>
                <w:sz w:val="22"/>
              </w:rPr>
            </w:pPr>
            <w:r>
              <w:rPr>
                <w:sz w:val="22"/>
              </w:rPr>
              <w:t>0.00</w:t>
            </w:r>
          </w:p>
        </w:tc>
        <w:tc>
          <w:tcPr>
            <w:tcW w:w="1545" w:type="dxa"/>
          </w:tcPr>
          <w:p>
            <w:pPr>
              <w:pStyle w:val="9"/>
              <w:spacing w:before="13" w:line="245" w:lineRule="exact"/>
              <w:ind w:right="8"/>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7"/>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6"/>
              <w:rPr>
                <w:sz w:val="22"/>
              </w:rPr>
            </w:pPr>
            <w:r>
              <w:rPr>
                <w:sz w:val="22"/>
              </w:rPr>
              <w:t>0.00</w:t>
            </w:r>
          </w:p>
        </w:tc>
        <w:tc>
          <w:tcPr>
            <w:tcW w:w="1545" w:type="dxa"/>
          </w:tcPr>
          <w:p>
            <w:pPr>
              <w:pStyle w:val="9"/>
              <w:spacing w:before="13" w:line="245" w:lineRule="exact"/>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4"/>
              <w:ind w:right="10"/>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9"/>
              <w:rPr>
                <w:sz w:val="22"/>
              </w:rPr>
            </w:pPr>
            <w:r>
              <w:rPr>
                <w:sz w:val="22"/>
              </w:rPr>
              <w:t>0.00</w:t>
            </w:r>
          </w:p>
        </w:tc>
        <w:tc>
          <w:tcPr>
            <w:tcW w:w="1545" w:type="dxa"/>
          </w:tcPr>
          <w:p>
            <w:pPr>
              <w:pStyle w:val="9"/>
              <w:spacing w:before="14"/>
              <w:ind w:right="8"/>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7"/>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6"/>
              <w:rPr>
                <w:sz w:val="22"/>
              </w:rPr>
            </w:pPr>
            <w:r>
              <w:rPr>
                <w:sz w:val="22"/>
              </w:rPr>
              <w:t>0.00</w:t>
            </w:r>
          </w:p>
        </w:tc>
        <w:tc>
          <w:tcPr>
            <w:tcW w:w="1545" w:type="dxa"/>
          </w:tcPr>
          <w:p>
            <w:pPr>
              <w:pStyle w:val="9"/>
              <w:spacing w:before="14"/>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538" w:type="dxa"/>
            <w:tcBorders>
              <w:left w:val="nil"/>
            </w:tcBorders>
          </w:tcPr>
          <w:p>
            <w:pPr>
              <w:pStyle w:val="9"/>
              <w:spacing w:before="13"/>
              <w:ind w:right="10"/>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9"/>
              <w:rPr>
                <w:sz w:val="22"/>
              </w:rPr>
            </w:pPr>
            <w:r>
              <w:rPr>
                <w:sz w:val="22"/>
              </w:rPr>
              <w:t>0.00</w:t>
            </w:r>
          </w:p>
        </w:tc>
        <w:tc>
          <w:tcPr>
            <w:tcW w:w="1545" w:type="dxa"/>
          </w:tcPr>
          <w:p>
            <w:pPr>
              <w:pStyle w:val="9"/>
              <w:spacing w:before="13"/>
              <w:ind w:right="8"/>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7"/>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6"/>
              <w:rPr>
                <w:sz w:val="22"/>
              </w:rPr>
            </w:pPr>
            <w:r>
              <w:rPr>
                <w:sz w:val="22"/>
              </w:rPr>
              <w:t>0.00</w:t>
            </w:r>
          </w:p>
        </w:tc>
        <w:tc>
          <w:tcPr>
            <w:tcW w:w="1545" w:type="dxa"/>
          </w:tcPr>
          <w:p>
            <w:pPr>
              <w:pStyle w:val="9"/>
              <w:spacing w:before="13"/>
              <w:ind w:right="5"/>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538" w:type="dxa"/>
            <w:tcBorders>
              <w:left w:val="nil"/>
              <w:bottom w:val="single" w:color="000000" w:sz="18" w:space="0"/>
            </w:tcBorders>
          </w:tcPr>
          <w:p>
            <w:pPr>
              <w:pStyle w:val="9"/>
              <w:spacing w:before="13" w:line="222" w:lineRule="exact"/>
              <w:ind w:right="10"/>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9"/>
              <w:rPr>
                <w:sz w:val="22"/>
              </w:rPr>
            </w:pPr>
            <w:r>
              <w:rPr>
                <w:sz w:val="22"/>
              </w:rPr>
              <w:t>0.00</w:t>
            </w:r>
          </w:p>
        </w:tc>
        <w:tc>
          <w:tcPr>
            <w:tcW w:w="1545" w:type="dxa"/>
            <w:tcBorders>
              <w:bottom w:val="single" w:color="000000" w:sz="18" w:space="0"/>
            </w:tcBorders>
          </w:tcPr>
          <w:p>
            <w:pPr>
              <w:pStyle w:val="9"/>
              <w:spacing w:before="13" w:line="222" w:lineRule="exact"/>
              <w:ind w:right="8"/>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7"/>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6"/>
              <w:rPr>
                <w:sz w:val="22"/>
              </w:rPr>
            </w:pPr>
            <w:r>
              <w:rPr>
                <w:sz w:val="22"/>
              </w:rPr>
              <w:t>0.00</w:t>
            </w:r>
          </w:p>
        </w:tc>
        <w:tc>
          <w:tcPr>
            <w:tcW w:w="1545" w:type="dxa"/>
            <w:tcBorders>
              <w:bottom w:val="single" w:color="000000" w:sz="18" w:space="0"/>
            </w:tcBorders>
          </w:tcPr>
          <w:p>
            <w:pPr>
              <w:pStyle w:val="9"/>
              <w:spacing w:before="13" w:line="222" w:lineRule="exact"/>
              <w:ind w:right="5"/>
              <w:rPr>
                <w:sz w:val="22"/>
              </w:rPr>
            </w:pPr>
            <w:r>
              <w:rPr>
                <w:sz w:val="22"/>
              </w:rPr>
              <w:t>0.00</w:t>
            </w:r>
          </w:p>
        </w:tc>
      </w:tr>
    </w:tbl>
    <w:p>
      <w:pPr>
        <w:spacing w:before="0" w:line="240" w:lineRule="auto"/>
        <w:rPr>
          <w:sz w:val="20"/>
        </w:rPr>
      </w:pPr>
    </w:p>
    <w:p>
      <w:pPr>
        <w:spacing w:before="0" w:line="240" w:lineRule="auto"/>
        <w:rPr>
          <w:sz w:val="17"/>
        </w:rPr>
      </w:pPr>
    </w:p>
    <w:p>
      <w:pPr>
        <w:spacing w:before="71"/>
        <w:ind w:left="3691" w:right="0" w:firstLine="0"/>
        <w:jc w:val="left"/>
        <w:rPr>
          <w:sz w:val="20"/>
        </w:rPr>
      </w:pPr>
      <w:r>
        <w:rPr>
          <w:sz w:val="20"/>
        </w:rPr>
        <w:t>-7.%d-</w:t>
      </w:r>
    </w:p>
    <w:p>
      <w:pPr>
        <w:spacing w:after="0"/>
        <w:jc w:val="left"/>
        <w:rPr>
          <w:sz w:val="20"/>
        </w:rPr>
        <w:sectPr>
          <w:pgSz w:w="16840" w:h="11910" w:orient="landscape"/>
          <w:pgMar w:top="1100" w:right="1080" w:bottom="280" w:left="960" w:header="720" w:footer="720" w:gutter="0"/>
        </w:sectPr>
      </w:pPr>
    </w:p>
    <w:p>
      <w:pPr>
        <w:spacing w:before="0" w:line="240" w:lineRule="auto"/>
        <w:rPr>
          <w:sz w:val="20"/>
        </w:rPr>
      </w:pPr>
    </w:p>
    <w:p>
      <w:pPr>
        <w:spacing w:before="0" w:line="240" w:lineRule="auto"/>
        <w:rPr>
          <w:sz w:val="20"/>
        </w:rPr>
      </w:pPr>
    </w:p>
    <w:p>
      <w:pPr>
        <w:spacing w:before="2" w:line="240" w:lineRule="auto"/>
        <w:rPr>
          <w:sz w:val="22"/>
        </w:rPr>
      </w:pPr>
    </w:p>
    <w:p>
      <w:pPr>
        <w:spacing w:before="79" w:line="230" w:lineRule="auto"/>
        <w:ind w:left="6278" w:right="7082" w:firstLine="197"/>
        <w:jc w:val="left"/>
        <w:rPr>
          <w:sz w:val="20"/>
        </w:rPr>
      </w:pPr>
      <w:r>
        <w:pict>
          <v:shape id="_x0000_s1026" o:spid="_x0000_s1026" o:spt="202" type="#_x0000_t202" style="position:absolute;left:0pt;margin-left:54.35pt;margin-top:27.3pt;height:358.1pt;width:379.35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0" w:type="auto"/>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86"/>
                    <w:gridCol w:w="1893"/>
                    <w:gridCol w:w="1893"/>
                    <w:gridCol w:w="18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7565" w:type="dxa"/>
                        <w:gridSpan w:val="4"/>
                        <w:tcBorders>
                          <w:left w:val="nil"/>
                        </w:tcBorders>
                        <w:shd w:val="clear" w:color="auto" w:fill="C0C0C0"/>
                      </w:tcPr>
                      <w:p>
                        <w:pPr>
                          <w:pStyle w:val="9"/>
                          <w:spacing w:before="13"/>
                          <w:ind w:left="2399"/>
                          <w:jc w:val="left"/>
                          <w:rPr>
                            <w:sz w:val="22"/>
                          </w:rPr>
                        </w:pPr>
                        <w:r>
                          <w:rPr>
                            <w:sz w:val="22"/>
                          </w:rPr>
                          <w:t>其他支出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2" w:hRule="atLeast"/>
                    </w:trPr>
                    <w:tc>
                      <w:tcPr>
                        <w:tcW w:w="1886" w:type="dxa"/>
                        <w:tcBorders>
                          <w:left w:val="nil"/>
                        </w:tcBorders>
                        <w:shd w:val="clear" w:color="auto" w:fill="C0C0C0"/>
                      </w:tcPr>
                      <w:p>
                        <w:pPr>
                          <w:pStyle w:val="9"/>
                          <w:spacing w:before="3" w:line="240" w:lineRule="auto"/>
                          <w:jc w:val="left"/>
                          <w:rPr>
                            <w:sz w:val="24"/>
                          </w:rPr>
                        </w:pPr>
                      </w:p>
                      <w:p>
                        <w:pPr>
                          <w:pStyle w:val="9"/>
                          <w:spacing w:line="240" w:lineRule="auto"/>
                          <w:ind w:left="726"/>
                          <w:jc w:val="left"/>
                          <w:rPr>
                            <w:sz w:val="22"/>
                          </w:rPr>
                        </w:pPr>
                        <w:r>
                          <w:rPr>
                            <w:sz w:val="22"/>
                          </w:rPr>
                          <w:t>赠与</w:t>
                        </w:r>
                      </w:p>
                    </w:tc>
                    <w:tc>
                      <w:tcPr>
                        <w:tcW w:w="1893" w:type="dxa"/>
                        <w:shd w:val="clear" w:color="auto" w:fill="C0C0C0"/>
                      </w:tcPr>
                      <w:p>
                        <w:pPr>
                          <w:pStyle w:val="9"/>
                          <w:spacing w:before="3" w:line="240" w:lineRule="auto"/>
                          <w:jc w:val="left"/>
                          <w:rPr>
                            <w:sz w:val="24"/>
                          </w:rPr>
                        </w:pPr>
                      </w:p>
                      <w:p>
                        <w:pPr>
                          <w:pStyle w:val="9"/>
                          <w:spacing w:line="240" w:lineRule="auto"/>
                          <w:ind w:right="41"/>
                          <w:rPr>
                            <w:sz w:val="22"/>
                          </w:rPr>
                        </w:pPr>
                        <w:r>
                          <w:rPr>
                            <w:sz w:val="22"/>
                          </w:rPr>
                          <w:t>国家赔偿费用支出</w:t>
                        </w:r>
                      </w:p>
                    </w:tc>
                    <w:tc>
                      <w:tcPr>
                        <w:tcW w:w="1893" w:type="dxa"/>
                        <w:shd w:val="clear" w:color="auto" w:fill="C0C0C0"/>
                      </w:tcPr>
                      <w:p>
                        <w:pPr>
                          <w:pStyle w:val="9"/>
                          <w:spacing w:before="48" w:line="230" w:lineRule="auto"/>
                          <w:ind w:left="62" w:right="41"/>
                          <w:jc w:val="center"/>
                          <w:rPr>
                            <w:sz w:val="22"/>
                          </w:rPr>
                        </w:pPr>
                        <w:r>
                          <w:rPr>
                            <w:sz w:val="22"/>
                          </w:rPr>
                          <w:t>对民间非营利组织和群众性自治组织</w:t>
                        </w:r>
                      </w:p>
                      <w:p>
                        <w:pPr>
                          <w:pStyle w:val="9"/>
                          <w:spacing w:line="263" w:lineRule="exact"/>
                          <w:ind w:left="60" w:right="41"/>
                          <w:jc w:val="center"/>
                          <w:rPr>
                            <w:sz w:val="22"/>
                          </w:rPr>
                        </w:pPr>
                        <w:r>
                          <w:rPr>
                            <w:sz w:val="22"/>
                          </w:rPr>
                          <w:t>补贴</w:t>
                        </w:r>
                      </w:p>
                    </w:tc>
                    <w:tc>
                      <w:tcPr>
                        <w:tcW w:w="1893" w:type="dxa"/>
                        <w:shd w:val="clear" w:color="auto" w:fill="C0C0C0"/>
                      </w:tcPr>
                      <w:p>
                        <w:pPr>
                          <w:pStyle w:val="9"/>
                          <w:spacing w:before="3" w:line="240" w:lineRule="auto"/>
                          <w:jc w:val="left"/>
                          <w:rPr>
                            <w:sz w:val="24"/>
                          </w:rPr>
                        </w:pPr>
                      </w:p>
                      <w:p>
                        <w:pPr>
                          <w:pStyle w:val="9"/>
                          <w:spacing w:line="240" w:lineRule="auto"/>
                          <w:ind w:left="504"/>
                          <w:jc w:val="left"/>
                          <w:rPr>
                            <w:sz w:val="22"/>
                          </w:rPr>
                        </w:pPr>
                        <w:r>
                          <w:rPr>
                            <w:sz w:val="22"/>
                          </w:rPr>
                          <w:t>其他支出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shd w:val="clear" w:color="auto" w:fill="C0C0C0"/>
                      </w:tcPr>
                      <w:p>
                        <w:pPr>
                          <w:pStyle w:val="9"/>
                          <w:spacing w:before="13" w:line="245" w:lineRule="exact"/>
                          <w:ind w:left="784"/>
                          <w:jc w:val="left"/>
                          <w:rPr>
                            <w:sz w:val="22"/>
                          </w:rPr>
                        </w:pPr>
                        <w:r>
                          <w:rPr>
                            <w:sz w:val="22"/>
                          </w:rPr>
                          <w:t>104</w:t>
                        </w:r>
                      </w:p>
                    </w:tc>
                    <w:tc>
                      <w:tcPr>
                        <w:tcW w:w="1893" w:type="dxa"/>
                        <w:shd w:val="clear" w:color="auto" w:fill="C0C0C0"/>
                      </w:tcPr>
                      <w:p>
                        <w:pPr>
                          <w:pStyle w:val="9"/>
                          <w:spacing w:before="13" w:line="245" w:lineRule="exact"/>
                          <w:ind w:left="57" w:right="41"/>
                          <w:jc w:val="center"/>
                          <w:rPr>
                            <w:sz w:val="22"/>
                          </w:rPr>
                        </w:pPr>
                        <w:r>
                          <w:rPr>
                            <w:sz w:val="22"/>
                          </w:rPr>
                          <w:t>105</w:t>
                        </w:r>
                      </w:p>
                    </w:tc>
                    <w:tc>
                      <w:tcPr>
                        <w:tcW w:w="1893" w:type="dxa"/>
                        <w:shd w:val="clear" w:color="auto" w:fill="C0C0C0"/>
                      </w:tcPr>
                      <w:p>
                        <w:pPr>
                          <w:pStyle w:val="9"/>
                          <w:spacing w:before="13" w:line="245" w:lineRule="exact"/>
                          <w:ind w:left="62" w:right="40"/>
                          <w:jc w:val="center"/>
                          <w:rPr>
                            <w:sz w:val="22"/>
                          </w:rPr>
                        </w:pPr>
                        <w:r>
                          <w:rPr>
                            <w:sz w:val="22"/>
                          </w:rPr>
                          <w:t>106</w:t>
                        </w:r>
                      </w:p>
                    </w:tc>
                    <w:tc>
                      <w:tcPr>
                        <w:tcW w:w="1893" w:type="dxa"/>
                        <w:shd w:val="clear" w:color="auto" w:fill="C0C0C0"/>
                      </w:tcPr>
                      <w:p>
                        <w:pPr>
                          <w:pStyle w:val="9"/>
                          <w:spacing w:before="13" w:line="245" w:lineRule="exact"/>
                          <w:ind w:left="59" w:right="41"/>
                          <w:jc w:val="center"/>
                          <w:rPr>
                            <w:sz w:val="22"/>
                          </w:rPr>
                        </w:pPr>
                        <w:r>
                          <w:rPr>
                            <w:sz w:val="22"/>
                          </w:rPr>
                          <w:t>107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4"/>
                          <w:ind w:right="10"/>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line="245" w:lineRule="exact"/>
                          <w:ind w:right="10"/>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4"/>
                          <w:ind w:right="10"/>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line="245" w:lineRule="exact"/>
                          <w:ind w:right="10"/>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line="245" w:lineRule="exact"/>
                          <w:ind w:right="10"/>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9"/>
                          <w:rPr>
                            <w:sz w:val="22"/>
                          </w:rPr>
                        </w:pPr>
                        <w:r>
                          <w:rPr>
                            <w:sz w:val="22"/>
                          </w:rPr>
                          <w:t>0.00</w:t>
                        </w:r>
                      </w:p>
                    </w:tc>
                    <w:tc>
                      <w:tcPr>
                        <w:tcW w:w="1893" w:type="dxa"/>
                      </w:tcPr>
                      <w:p>
                        <w:pPr>
                          <w:pStyle w:val="9"/>
                          <w:spacing w:before="13" w:line="245" w:lineRule="exact"/>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4"/>
                          <w:ind w:right="10"/>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9"/>
                          <w:rPr>
                            <w:sz w:val="22"/>
                          </w:rPr>
                        </w:pPr>
                        <w:r>
                          <w:rPr>
                            <w:sz w:val="22"/>
                          </w:rPr>
                          <w:t>0.00</w:t>
                        </w:r>
                      </w:p>
                    </w:tc>
                    <w:tc>
                      <w:tcPr>
                        <w:tcW w:w="1893" w:type="dxa"/>
                      </w:tcPr>
                      <w:p>
                        <w:pPr>
                          <w:pStyle w:val="9"/>
                          <w:spacing w:before="14"/>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886" w:type="dxa"/>
                        <w:tcBorders>
                          <w:left w:val="nil"/>
                        </w:tcBorders>
                      </w:tcPr>
                      <w:p>
                        <w:pPr>
                          <w:pStyle w:val="9"/>
                          <w:spacing w:before="13"/>
                          <w:ind w:right="10"/>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9"/>
                          <w:rPr>
                            <w:sz w:val="22"/>
                          </w:rPr>
                        </w:pPr>
                        <w:r>
                          <w:rPr>
                            <w:sz w:val="22"/>
                          </w:rPr>
                          <w:t>0.00</w:t>
                        </w:r>
                      </w:p>
                    </w:tc>
                    <w:tc>
                      <w:tcPr>
                        <w:tcW w:w="1893" w:type="dxa"/>
                      </w:tcPr>
                      <w:p>
                        <w:pPr>
                          <w:pStyle w:val="9"/>
                          <w:spacing w:before="13"/>
                          <w:ind w:right="8"/>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1886" w:type="dxa"/>
                        <w:tcBorders>
                          <w:left w:val="nil"/>
                          <w:bottom w:val="single" w:color="000000" w:sz="18" w:space="0"/>
                        </w:tcBorders>
                      </w:tcPr>
                      <w:p>
                        <w:pPr>
                          <w:pStyle w:val="9"/>
                          <w:spacing w:before="13" w:line="222" w:lineRule="exact"/>
                          <w:ind w:right="10"/>
                          <w:rPr>
                            <w:sz w:val="22"/>
                          </w:rPr>
                        </w:pPr>
                        <w:r>
                          <w:rPr>
                            <w:sz w:val="22"/>
                          </w:rPr>
                          <w:t>0.00</w:t>
                        </w:r>
                      </w:p>
                    </w:tc>
                    <w:tc>
                      <w:tcPr>
                        <w:tcW w:w="1893" w:type="dxa"/>
                        <w:tcBorders>
                          <w:bottom w:val="single" w:color="000000" w:sz="18" w:space="0"/>
                        </w:tcBorders>
                      </w:tcPr>
                      <w:p>
                        <w:pPr>
                          <w:pStyle w:val="9"/>
                          <w:spacing w:before="13" w:line="222" w:lineRule="exact"/>
                          <w:ind w:right="9"/>
                          <w:rPr>
                            <w:sz w:val="22"/>
                          </w:rPr>
                        </w:pPr>
                        <w:r>
                          <w:rPr>
                            <w:sz w:val="22"/>
                          </w:rPr>
                          <w:t>0.00</w:t>
                        </w:r>
                      </w:p>
                    </w:tc>
                    <w:tc>
                      <w:tcPr>
                        <w:tcW w:w="1893" w:type="dxa"/>
                        <w:tcBorders>
                          <w:bottom w:val="single" w:color="000000" w:sz="18" w:space="0"/>
                        </w:tcBorders>
                      </w:tcPr>
                      <w:p>
                        <w:pPr>
                          <w:pStyle w:val="9"/>
                          <w:spacing w:before="13" w:line="222" w:lineRule="exact"/>
                          <w:ind w:right="9"/>
                          <w:rPr>
                            <w:sz w:val="22"/>
                          </w:rPr>
                        </w:pPr>
                        <w:r>
                          <w:rPr>
                            <w:sz w:val="22"/>
                          </w:rPr>
                          <w:t>0.00</w:t>
                        </w:r>
                      </w:p>
                    </w:tc>
                    <w:tc>
                      <w:tcPr>
                        <w:tcW w:w="1893" w:type="dxa"/>
                        <w:tcBorders>
                          <w:bottom w:val="single" w:color="000000" w:sz="18" w:space="0"/>
                        </w:tcBorders>
                      </w:tcPr>
                      <w:p>
                        <w:pPr>
                          <w:pStyle w:val="9"/>
                          <w:spacing w:before="13" w:line="222" w:lineRule="exact"/>
                          <w:ind w:right="8"/>
                          <w:rPr>
                            <w:sz w:val="22"/>
                          </w:rPr>
                        </w:pPr>
                        <w:r>
                          <w:rPr>
                            <w:sz w:val="22"/>
                          </w:rPr>
                          <w:t>0.00</w:t>
                        </w:r>
                      </w:p>
                    </w:tc>
                  </w:tr>
                </w:tbl>
                <w:p>
                  <w:pPr>
                    <w:pStyle w:val="4"/>
                  </w:pPr>
                </w:p>
              </w:txbxContent>
            </v:textbox>
          </v:shape>
        </w:pict>
      </w:r>
      <w:r>
        <w:rPr>
          <w:sz w:val="20"/>
        </w:rPr>
        <w:t>财决公开07表金额单位：万元</w:t>
      </w:r>
    </w:p>
    <w:p>
      <w:pPr>
        <w:spacing w:after="0" w:line="230" w:lineRule="auto"/>
        <w:jc w:val="left"/>
        <w:rPr>
          <w:sz w:val="20"/>
        </w:rPr>
        <w:sectPr>
          <w:pgSz w:w="16840" w:h="11910" w:orient="landscape"/>
          <w:pgMar w:top="1100" w:right="1080" w:bottom="280" w:left="960" w:header="720" w:footer="720" w:gutter="0"/>
        </w:sectPr>
      </w:pPr>
    </w:p>
    <w:p>
      <w:pPr>
        <w:spacing w:before="10" w:line="240" w:lineRule="auto"/>
        <w:rPr>
          <w:sz w:val="21"/>
        </w:rPr>
      </w:pPr>
    </w:p>
    <w:p>
      <w:pPr>
        <w:spacing w:after="0" w:line="240" w:lineRule="auto"/>
        <w:rPr>
          <w:sz w:val="21"/>
        </w:rPr>
        <w:sectPr>
          <w:pgSz w:w="16840" w:h="11910" w:orient="landscape"/>
          <w:pgMar w:top="1100" w:right="1080" w:bottom="280" w:left="960" w:header="720" w:footer="720" w:gutter="0"/>
        </w:sectPr>
      </w:pPr>
    </w:p>
    <w:p>
      <w:pPr>
        <w:spacing w:before="71"/>
        <w:ind w:left="4675" w:right="0" w:firstLine="0"/>
        <w:jc w:val="left"/>
        <w:rPr>
          <w:sz w:val="22"/>
        </w:rPr>
      </w:pPr>
      <w:r>
        <w:rPr>
          <w:sz w:val="22"/>
        </w:rPr>
        <w:t>一般公共预算财政拨款基本支出决算表</w:t>
      </w:r>
    </w:p>
    <w:p>
      <w:pPr>
        <w:spacing w:before="0" w:line="240" w:lineRule="auto"/>
        <w:rPr>
          <w:sz w:val="14"/>
        </w:rPr>
      </w:pPr>
      <w:r>
        <w:br w:type="column"/>
      </w:r>
    </w:p>
    <w:p>
      <w:pPr>
        <w:spacing w:before="6" w:line="240" w:lineRule="auto"/>
        <w:rPr>
          <w:sz w:val="12"/>
        </w:rPr>
      </w:pPr>
    </w:p>
    <w:p>
      <w:pPr>
        <w:spacing w:before="0"/>
        <w:ind w:left="0" w:right="1002" w:firstLine="0"/>
        <w:jc w:val="right"/>
        <w:rPr>
          <w:sz w:val="14"/>
        </w:rPr>
      </w:pPr>
      <w:r>
        <w:rPr>
          <w:w w:val="95"/>
          <w:sz w:val="14"/>
        </w:rPr>
        <w:t>财决公开08表</w:t>
      </w:r>
    </w:p>
    <w:p>
      <w:pPr>
        <w:spacing w:after="0"/>
        <w:jc w:val="right"/>
        <w:rPr>
          <w:sz w:val="14"/>
        </w:rPr>
        <w:sectPr>
          <w:type w:val="continuous"/>
          <w:pgSz w:w="16840" w:h="11910" w:orient="landscape"/>
          <w:pgMar w:top="1580" w:right="1080" w:bottom="280" w:left="960" w:header="720" w:footer="720" w:gutter="0"/>
          <w:cols w:equalWidth="0" w:num="2">
            <w:col w:w="8471" w:space="40"/>
            <w:col w:w="6289"/>
          </w:cols>
        </w:sectPr>
      </w:pPr>
    </w:p>
    <w:p>
      <w:pPr>
        <w:tabs>
          <w:tab w:val="left" w:pos="12815"/>
        </w:tabs>
        <w:spacing w:before="0" w:line="172" w:lineRule="exact"/>
        <w:ind w:left="150" w:right="0" w:firstLine="0"/>
        <w:jc w:val="left"/>
        <w:rPr>
          <w:sz w:val="14"/>
        </w:rPr>
      </w:pPr>
      <w:r>
        <w:rPr>
          <w:sz w:val="14"/>
        </w:rPr>
        <w:t>部门：四川省达州市人民检察院</w:t>
      </w:r>
      <w:r>
        <w:rPr>
          <w:spacing w:val="3"/>
          <w:sz w:val="14"/>
        </w:rPr>
        <w:t>（</w:t>
      </w:r>
      <w:r>
        <w:rPr>
          <w:sz w:val="14"/>
        </w:rPr>
        <w:t>本级）</w:t>
      </w:r>
      <w:r>
        <w:rPr>
          <w:sz w:val="14"/>
        </w:rPr>
        <w:tab/>
      </w:r>
      <w:r>
        <w:rPr>
          <w:sz w:val="14"/>
        </w:rPr>
        <w:t>金额单位</w:t>
      </w:r>
      <w:r>
        <w:rPr>
          <w:spacing w:val="3"/>
          <w:sz w:val="14"/>
        </w:rPr>
        <w:t>：</w:t>
      </w:r>
      <w:r>
        <w:rPr>
          <w:sz w:val="14"/>
        </w:rPr>
        <w:t>万元</w:t>
      </w:r>
    </w:p>
    <w:tbl>
      <w:tblPr>
        <w:tblStyle w:val="5"/>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2693"/>
        <w:gridCol w:w="1325"/>
        <w:gridCol w:w="540"/>
        <w:gridCol w:w="2693"/>
        <w:gridCol w:w="1325"/>
        <w:gridCol w:w="540"/>
        <w:gridCol w:w="2693"/>
        <w:gridCol w:w="13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4558" w:type="dxa"/>
            <w:gridSpan w:val="3"/>
            <w:shd w:val="clear" w:color="auto" w:fill="C0C0C0"/>
          </w:tcPr>
          <w:p>
            <w:pPr>
              <w:pStyle w:val="9"/>
              <w:spacing w:line="174" w:lineRule="exact"/>
              <w:ind w:left="1961" w:right="1942"/>
              <w:jc w:val="center"/>
              <w:rPr>
                <w:sz w:val="15"/>
              </w:rPr>
            </w:pPr>
            <w:r>
              <w:rPr>
                <w:sz w:val="15"/>
              </w:rPr>
              <w:t>人员经费</w:t>
            </w:r>
          </w:p>
        </w:tc>
        <w:tc>
          <w:tcPr>
            <w:tcW w:w="9128" w:type="dxa"/>
            <w:gridSpan w:val="6"/>
            <w:shd w:val="clear" w:color="auto" w:fill="C0C0C0"/>
          </w:tcPr>
          <w:p>
            <w:pPr>
              <w:pStyle w:val="9"/>
              <w:spacing w:line="174" w:lineRule="exact"/>
              <w:ind w:left="4245" w:right="4227"/>
              <w:jc w:val="center"/>
              <w:rPr>
                <w:sz w:val="15"/>
              </w:rPr>
            </w:pPr>
            <w:r>
              <w:rPr>
                <w:sz w:val="15"/>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540" w:type="dxa"/>
            <w:shd w:val="clear" w:color="auto" w:fill="C0C0C0"/>
          </w:tcPr>
          <w:p>
            <w:pPr>
              <w:pStyle w:val="9"/>
              <w:spacing w:before="7" w:line="235" w:lineRule="auto"/>
              <w:ind w:left="196" w:right="19" w:hanging="157"/>
              <w:jc w:val="left"/>
              <w:rPr>
                <w:sz w:val="15"/>
              </w:rPr>
            </w:pPr>
            <w:r>
              <w:rPr>
                <w:sz w:val="15"/>
              </w:rPr>
              <w:t>科目编码</w:t>
            </w:r>
          </w:p>
        </w:tc>
        <w:tc>
          <w:tcPr>
            <w:tcW w:w="2693" w:type="dxa"/>
            <w:shd w:val="clear" w:color="auto" w:fill="C0C0C0"/>
          </w:tcPr>
          <w:p>
            <w:pPr>
              <w:pStyle w:val="9"/>
              <w:spacing w:before="97" w:line="240" w:lineRule="auto"/>
              <w:ind w:left="1029" w:right="1008"/>
              <w:jc w:val="center"/>
              <w:rPr>
                <w:sz w:val="15"/>
              </w:rPr>
            </w:pPr>
            <w:r>
              <w:rPr>
                <w:sz w:val="15"/>
              </w:rPr>
              <w:t>科目名称</w:t>
            </w:r>
          </w:p>
        </w:tc>
        <w:tc>
          <w:tcPr>
            <w:tcW w:w="1325" w:type="dxa"/>
            <w:shd w:val="clear" w:color="auto" w:fill="C0C0C0"/>
          </w:tcPr>
          <w:p>
            <w:pPr>
              <w:pStyle w:val="9"/>
              <w:spacing w:before="97" w:line="240" w:lineRule="auto"/>
              <w:ind w:left="494" w:right="475"/>
              <w:jc w:val="center"/>
              <w:rPr>
                <w:sz w:val="15"/>
              </w:rPr>
            </w:pPr>
            <w:r>
              <w:rPr>
                <w:sz w:val="15"/>
              </w:rPr>
              <w:t>金额</w:t>
            </w:r>
          </w:p>
        </w:tc>
        <w:tc>
          <w:tcPr>
            <w:tcW w:w="540" w:type="dxa"/>
            <w:shd w:val="clear" w:color="auto" w:fill="C0C0C0"/>
          </w:tcPr>
          <w:p>
            <w:pPr>
              <w:pStyle w:val="9"/>
              <w:spacing w:before="7" w:line="235" w:lineRule="auto"/>
              <w:ind w:left="196" w:right="20" w:hanging="157"/>
              <w:jc w:val="left"/>
              <w:rPr>
                <w:sz w:val="15"/>
              </w:rPr>
            </w:pPr>
            <w:r>
              <w:rPr>
                <w:sz w:val="15"/>
              </w:rPr>
              <w:t>科目编码</w:t>
            </w:r>
          </w:p>
        </w:tc>
        <w:tc>
          <w:tcPr>
            <w:tcW w:w="2693" w:type="dxa"/>
            <w:shd w:val="clear" w:color="auto" w:fill="C0C0C0"/>
          </w:tcPr>
          <w:p>
            <w:pPr>
              <w:pStyle w:val="9"/>
              <w:spacing w:before="97" w:line="240" w:lineRule="auto"/>
              <w:ind w:left="1029" w:right="1008"/>
              <w:jc w:val="center"/>
              <w:rPr>
                <w:sz w:val="15"/>
              </w:rPr>
            </w:pPr>
            <w:r>
              <w:rPr>
                <w:sz w:val="15"/>
              </w:rPr>
              <w:t>科目名称</w:t>
            </w:r>
          </w:p>
        </w:tc>
        <w:tc>
          <w:tcPr>
            <w:tcW w:w="1325" w:type="dxa"/>
            <w:shd w:val="clear" w:color="auto" w:fill="C0C0C0"/>
          </w:tcPr>
          <w:p>
            <w:pPr>
              <w:pStyle w:val="9"/>
              <w:spacing w:before="97" w:line="240" w:lineRule="auto"/>
              <w:ind w:left="493" w:right="475"/>
              <w:jc w:val="center"/>
              <w:rPr>
                <w:sz w:val="15"/>
              </w:rPr>
            </w:pPr>
            <w:r>
              <w:rPr>
                <w:sz w:val="15"/>
              </w:rPr>
              <w:t>金额</w:t>
            </w:r>
          </w:p>
        </w:tc>
        <w:tc>
          <w:tcPr>
            <w:tcW w:w="540" w:type="dxa"/>
            <w:shd w:val="clear" w:color="auto" w:fill="C0C0C0"/>
          </w:tcPr>
          <w:p>
            <w:pPr>
              <w:pStyle w:val="9"/>
              <w:spacing w:before="7" w:line="235" w:lineRule="auto"/>
              <w:ind w:left="195" w:right="20" w:hanging="157"/>
              <w:jc w:val="left"/>
              <w:rPr>
                <w:sz w:val="15"/>
              </w:rPr>
            </w:pPr>
            <w:r>
              <w:rPr>
                <w:sz w:val="15"/>
              </w:rPr>
              <w:t>科目编码</w:t>
            </w:r>
          </w:p>
        </w:tc>
        <w:tc>
          <w:tcPr>
            <w:tcW w:w="2693" w:type="dxa"/>
            <w:shd w:val="clear" w:color="auto" w:fill="C0C0C0"/>
          </w:tcPr>
          <w:p>
            <w:pPr>
              <w:pStyle w:val="9"/>
              <w:spacing w:before="97" w:line="240" w:lineRule="auto"/>
              <w:ind w:left="1028" w:right="1008"/>
              <w:jc w:val="center"/>
              <w:rPr>
                <w:sz w:val="15"/>
              </w:rPr>
            </w:pPr>
            <w:r>
              <w:rPr>
                <w:sz w:val="15"/>
              </w:rPr>
              <w:t>科目名称</w:t>
            </w:r>
          </w:p>
        </w:tc>
        <w:tc>
          <w:tcPr>
            <w:tcW w:w="1337" w:type="dxa"/>
            <w:shd w:val="clear" w:color="auto" w:fill="C0C0C0"/>
          </w:tcPr>
          <w:p>
            <w:pPr>
              <w:pStyle w:val="9"/>
              <w:spacing w:before="97" w:line="240" w:lineRule="auto"/>
              <w:ind w:left="500" w:right="481"/>
              <w:jc w:val="center"/>
              <w:rPr>
                <w:sz w:val="15"/>
              </w:rPr>
            </w:pPr>
            <w:r>
              <w:rPr>
                <w:sz w:val="15"/>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b/>
                <w:sz w:val="15"/>
              </w:rPr>
            </w:pPr>
            <w:r>
              <w:rPr>
                <w:b/>
                <w:sz w:val="15"/>
              </w:rPr>
              <w:t>301</w:t>
            </w:r>
          </w:p>
        </w:tc>
        <w:tc>
          <w:tcPr>
            <w:tcW w:w="2693" w:type="dxa"/>
            <w:shd w:val="clear" w:color="auto" w:fill="C0C0C0"/>
          </w:tcPr>
          <w:p>
            <w:pPr>
              <w:pStyle w:val="9"/>
              <w:spacing w:line="174" w:lineRule="exact"/>
              <w:ind w:left="26"/>
              <w:jc w:val="left"/>
              <w:rPr>
                <w:b/>
                <w:sz w:val="15"/>
              </w:rPr>
            </w:pPr>
            <w:r>
              <w:rPr>
                <w:b/>
                <w:sz w:val="15"/>
              </w:rPr>
              <w:t>工资福利支出</w:t>
            </w:r>
          </w:p>
        </w:tc>
        <w:tc>
          <w:tcPr>
            <w:tcW w:w="1325" w:type="dxa"/>
          </w:tcPr>
          <w:p>
            <w:pPr>
              <w:pStyle w:val="9"/>
              <w:spacing w:line="174" w:lineRule="exact"/>
              <w:ind w:right="2"/>
              <w:rPr>
                <w:sz w:val="15"/>
              </w:rPr>
            </w:pPr>
            <w:r>
              <w:rPr>
                <w:sz w:val="15"/>
              </w:rPr>
              <w:t>2,548.02</w:t>
            </w:r>
          </w:p>
        </w:tc>
        <w:tc>
          <w:tcPr>
            <w:tcW w:w="540" w:type="dxa"/>
            <w:shd w:val="clear" w:color="auto" w:fill="C0C0C0"/>
          </w:tcPr>
          <w:p>
            <w:pPr>
              <w:pStyle w:val="9"/>
              <w:spacing w:line="174" w:lineRule="exact"/>
              <w:ind w:left="25"/>
              <w:jc w:val="left"/>
              <w:rPr>
                <w:b/>
                <w:sz w:val="15"/>
              </w:rPr>
            </w:pPr>
            <w:r>
              <w:rPr>
                <w:b/>
                <w:sz w:val="15"/>
              </w:rPr>
              <w:t>302</w:t>
            </w:r>
          </w:p>
        </w:tc>
        <w:tc>
          <w:tcPr>
            <w:tcW w:w="2693" w:type="dxa"/>
            <w:shd w:val="clear" w:color="auto" w:fill="C0C0C0"/>
          </w:tcPr>
          <w:p>
            <w:pPr>
              <w:pStyle w:val="9"/>
              <w:spacing w:line="174" w:lineRule="exact"/>
              <w:ind w:left="25"/>
              <w:jc w:val="left"/>
              <w:rPr>
                <w:b/>
                <w:sz w:val="15"/>
              </w:rPr>
            </w:pPr>
            <w:r>
              <w:rPr>
                <w:b/>
                <w:sz w:val="15"/>
              </w:rPr>
              <w:t>商品和服务支出</w:t>
            </w:r>
          </w:p>
        </w:tc>
        <w:tc>
          <w:tcPr>
            <w:tcW w:w="1325" w:type="dxa"/>
          </w:tcPr>
          <w:p>
            <w:pPr>
              <w:pStyle w:val="9"/>
              <w:spacing w:line="174" w:lineRule="exact"/>
              <w:ind w:right="2"/>
              <w:rPr>
                <w:sz w:val="15"/>
              </w:rPr>
            </w:pPr>
            <w:r>
              <w:rPr>
                <w:sz w:val="15"/>
              </w:rPr>
              <w:t>346.07</w:t>
            </w:r>
          </w:p>
        </w:tc>
        <w:tc>
          <w:tcPr>
            <w:tcW w:w="540" w:type="dxa"/>
            <w:shd w:val="clear" w:color="auto" w:fill="C0C0C0"/>
          </w:tcPr>
          <w:p>
            <w:pPr>
              <w:pStyle w:val="9"/>
              <w:spacing w:line="174" w:lineRule="exact"/>
              <w:ind w:left="25"/>
              <w:jc w:val="left"/>
              <w:rPr>
                <w:b/>
                <w:sz w:val="15"/>
              </w:rPr>
            </w:pPr>
            <w:r>
              <w:rPr>
                <w:b/>
                <w:sz w:val="15"/>
              </w:rPr>
              <w:t>307</w:t>
            </w:r>
          </w:p>
        </w:tc>
        <w:tc>
          <w:tcPr>
            <w:tcW w:w="2693" w:type="dxa"/>
            <w:shd w:val="clear" w:color="auto" w:fill="C0C0C0"/>
          </w:tcPr>
          <w:p>
            <w:pPr>
              <w:pStyle w:val="9"/>
              <w:spacing w:line="174" w:lineRule="exact"/>
              <w:ind w:left="25"/>
              <w:jc w:val="left"/>
              <w:rPr>
                <w:b/>
                <w:sz w:val="15"/>
              </w:rPr>
            </w:pPr>
            <w:r>
              <w:rPr>
                <w:b/>
                <w:sz w:val="15"/>
              </w:rPr>
              <w:t>债务利息及费用支出</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30101</w:t>
            </w:r>
          </w:p>
        </w:tc>
        <w:tc>
          <w:tcPr>
            <w:tcW w:w="2693" w:type="dxa"/>
            <w:shd w:val="clear" w:color="auto" w:fill="C0C0C0"/>
          </w:tcPr>
          <w:p>
            <w:pPr>
              <w:pStyle w:val="9"/>
              <w:spacing w:line="174" w:lineRule="exact"/>
              <w:ind w:left="26"/>
              <w:jc w:val="left"/>
              <w:rPr>
                <w:sz w:val="15"/>
              </w:rPr>
            </w:pPr>
            <w:r>
              <w:rPr>
                <w:sz w:val="15"/>
              </w:rPr>
              <w:t>基本工资</w:t>
            </w:r>
          </w:p>
        </w:tc>
        <w:tc>
          <w:tcPr>
            <w:tcW w:w="1325" w:type="dxa"/>
          </w:tcPr>
          <w:p>
            <w:pPr>
              <w:pStyle w:val="9"/>
              <w:spacing w:line="174" w:lineRule="exact"/>
              <w:ind w:right="2"/>
              <w:rPr>
                <w:sz w:val="15"/>
              </w:rPr>
            </w:pPr>
            <w:r>
              <w:rPr>
                <w:sz w:val="15"/>
              </w:rPr>
              <w:t>633.62</w:t>
            </w:r>
          </w:p>
        </w:tc>
        <w:tc>
          <w:tcPr>
            <w:tcW w:w="540" w:type="dxa"/>
            <w:shd w:val="clear" w:color="auto" w:fill="C0C0C0"/>
          </w:tcPr>
          <w:p>
            <w:pPr>
              <w:pStyle w:val="9"/>
              <w:spacing w:line="174" w:lineRule="exact"/>
              <w:ind w:left="25"/>
              <w:jc w:val="left"/>
              <w:rPr>
                <w:sz w:val="15"/>
              </w:rPr>
            </w:pPr>
            <w:r>
              <w:rPr>
                <w:sz w:val="15"/>
              </w:rPr>
              <w:t>30201</w:t>
            </w:r>
          </w:p>
        </w:tc>
        <w:tc>
          <w:tcPr>
            <w:tcW w:w="2693" w:type="dxa"/>
            <w:shd w:val="clear" w:color="auto" w:fill="C0C0C0"/>
          </w:tcPr>
          <w:p>
            <w:pPr>
              <w:pStyle w:val="9"/>
              <w:spacing w:line="174" w:lineRule="exact"/>
              <w:ind w:left="25"/>
              <w:jc w:val="left"/>
              <w:rPr>
                <w:sz w:val="15"/>
              </w:rPr>
            </w:pPr>
            <w:r>
              <w:rPr>
                <w:sz w:val="15"/>
              </w:rPr>
              <w:t>办公费</w:t>
            </w:r>
          </w:p>
        </w:tc>
        <w:tc>
          <w:tcPr>
            <w:tcW w:w="1325" w:type="dxa"/>
          </w:tcPr>
          <w:p>
            <w:pPr>
              <w:pStyle w:val="9"/>
              <w:spacing w:line="174" w:lineRule="exact"/>
              <w:ind w:right="2"/>
              <w:rPr>
                <w:sz w:val="15"/>
              </w:rPr>
            </w:pPr>
            <w:r>
              <w:rPr>
                <w:sz w:val="15"/>
              </w:rPr>
              <w:t>15.36</w:t>
            </w:r>
          </w:p>
        </w:tc>
        <w:tc>
          <w:tcPr>
            <w:tcW w:w="540" w:type="dxa"/>
            <w:shd w:val="clear" w:color="auto" w:fill="C0C0C0"/>
          </w:tcPr>
          <w:p>
            <w:pPr>
              <w:pStyle w:val="9"/>
              <w:spacing w:line="174" w:lineRule="exact"/>
              <w:ind w:left="25"/>
              <w:jc w:val="left"/>
              <w:rPr>
                <w:sz w:val="15"/>
              </w:rPr>
            </w:pPr>
            <w:r>
              <w:rPr>
                <w:sz w:val="15"/>
              </w:rPr>
              <w:t>30701</w:t>
            </w:r>
          </w:p>
        </w:tc>
        <w:tc>
          <w:tcPr>
            <w:tcW w:w="2693" w:type="dxa"/>
            <w:shd w:val="clear" w:color="auto" w:fill="C0C0C0"/>
          </w:tcPr>
          <w:p>
            <w:pPr>
              <w:pStyle w:val="9"/>
              <w:spacing w:line="174" w:lineRule="exact"/>
              <w:ind w:left="25"/>
              <w:jc w:val="left"/>
              <w:rPr>
                <w:sz w:val="15"/>
              </w:rPr>
            </w:pPr>
            <w:r>
              <w:rPr>
                <w:sz w:val="15"/>
              </w:rPr>
              <w:t>国内债务付息</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30102</w:t>
            </w:r>
          </w:p>
        </w:tc>
        <w:tc>
          <w:tcPr>
            <w:tcW w:w="2693" w:type="dxa"/>
            <w:shd w:val="clear" w:color="auto" w:fill="C0C0C0"/>
          </w:tcPr>
          <w:p>
            <w:pPr>
              <w:pStyle w:val="9"/>
              <w:spacing w:line="174" w:lineRule="exact"/>
              <w:ind w:left="26"/>
              <w:jc w:val="left"/>
              <w:rPr>
                <w:sz w:val="15"/>
              </w:rPr>
            </w:pPr>
            <w:r>
              <w:rPr>
                <w:sz w:val="15"/>
              </w:rPr>
              <w:t>津贴补贴</w:t>
            </w:r>
          </w:p>
        </w:tc>
        <w:tc>
          <w:tcPr>
            <w:tcW w:w="1325" w:type="dxa"/>
          </w:tcPr>
          <w:p>
            <w:pPr>
              <w:pStyle w:val="9"/>
              <w:spacing w:line="174" w:lineRule="exact"/>
              <w:ind w:right="2"/>
              <w:rPr>
                <w:sz w:val="15"/>
              </w:rPr>
            </w:pPr>
            <w:r>
              <w:rPr>
                <w:sz w:val="15"/>
              </w:rPr>
              <w:t>1,239.27</w:t>
            </w:r>
          </w:p>
        </w:tc>
        <w:tc>
          <w:tcPr>
            <w:tcW w:w="540" w:type="dxa"/>
            <w:shd w:val="clear" w:color="auto" w:fill="C0C0C0"/>
          </w:tcPr>
          <w:p>
            <w:pPr>
              <w:pStyle w:val="9"/>
              <w:spacing w:line="174" w:lineRule="exact"/>
              <w:ind w:left="25"/>
              <w:jc w:val="left"/>
              <w:rPr>
                <w:sz w:val="15"/>
              </w:rPr>
            </w:pPr>
            <w:r>
              <w:rPr>
                <w:sz w:val="15"/>
              </w:rPr>
              <w:t>30202</w:t>
            </w:r>
          </w:p>
        </w:tc>
        <w:tc>
          <w:tcPr>
            <w:tcW w:w="2693" w:type="dxa"/>
            <w:shd w:val="clear" w:color="auto" w:fill="C0C0C0"/>
          </w:tcPr>
          <w:p>
            <w:pPr>
              <w:pStyle w:val="9"/>
              <w:spacing w:line="174" w:lineRule="exact"/>
              <w:ind w:left="25"/>
              <w:jc w:val="left"/>
              <w:rPr>
                <w:sz w:val="15"/>
              </w:rPr>
            </w:pPr>
            <w:r>
              <w:rPr>
                <w:sz w:val="15"/>
              </w:rPr>
              <w:t>印刷费</w:t>
            </w:r>
          </w:p>
        </w:tc>
        <w:tc>
          <w:tcPr>
            <w:tcW w:w="1325" w:type="dxa"/>
          </w:tcPr>
          <w:p>
            <w:pPr>
              <w:pStyle w:val="9"/>
              <w:spacing w:line="174" w:lineRule="exact"/>
              <w:ind w:right="2"/>
              <w:rPr>
                <w:sz w:val="15"/>
              </w:rPr>
            </w:pPr>
            <w:r>
              <w:rPr>
                <w:sz w:val="15"/>
              </w:rPr>
              <w:t>2.71</w:t>
            </w:r>
          </w:p>
        </w:tc>
        <w:tc>
          <w:tcPr>
            <w:tcW w:w="540" w:type="dxa"/>
            <w:shd w:val="clear" w:color="auto" w:fill="C0C0C0"/>
          </w:tcPr>
          <w:p>
            <w:pPr>
              <w:pStyle w:val="9"/>
              <w:spacing w:line="174" w:lineRule="exact"/>
              <w:ind w:left="25"/>
              <w:jc w:val="left"/>
              <w:rPr>
                <w:sz w:val="15"/>
              </w:rPr>
            </w:pPr>
            <w:r>
              <w:rPr>
                <w:sz w:val="15"/>
              </w:rPr>
              <w:t>30702</w:t>
            </w:r>
          </w:p>
        </w:tc>
        <w:tc>
          <w:tcPr>
            <w:tcW w:w="2693" w:type="dxa"/>
            <w:shd w:val="clear" w:color="auto" w:fill="C0C0C0"/>
          </w:tcPr>
          <w:p>
            <w:pPr>
              <w:pStyle w:val="9"/>
              <w:spacing w:line="174" w:lineRule="exact"/>
              <w:ind w:left="25"/>
              <w:jc w:val="left"/>
              <w:rPr>
                <w:sz w:val="15"/>
              </w:rPr>
            </w:pPr>
            <w:r>
              <w:rPr>
                <w:sz w:val="15"/>
              </w:rPr>
              <w:t>国外债务付息</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30103</w:t>
            </w:r>
          </w:p>
        </w:tc>
        <w:tc>
          <w:tcPr>
            <w:tcW w:w="2693" w:type="dxa"/>
            <w:shd w:val="clear" w:color="auto" w:fill="C0C0C0"/>
          </w:tcPr>
          <w:p>
            <w:pPr>
              <w:pStyle w:val="9"/>
              <w:spacing w:line="174" w:lineRule="exact"/>
              <w:ind w:left="26"/>
              <w:jc w:val="left"/>
              <w:rPr>
                <w:sz w:val="15"/>
              </w:rPr>
            </w:pPr>
            <w:r>
              <w:rPr>
                <w:sz w:val="15"/>
              </w:rPr>
              <w:t>奖金</w:t>
            </w:r>
          </w:p>
        </w:tc>
        <w:tc>
          <w:tcPr>
            <w:tcW w:w="1325" w:type="dxa"/>
          </w:tcPr>
          <w:p>
            <w:pPr>
              <w:pStyle w:val="9"/>
              <w:spacing w:line="174" w:lineRule="exact"/>
              <w:ind w:right="2"/>
              <w:rPr>
                <w:sz w:val="15"/>
              </w:rPr>
            </w:pPr>
            <w:r>
              <w:rPr>
                <w:sz w:val="15"/>
              </w:rPr>
              <w:t>48.66</w:t>
            </w:r>
          </w:p>
        </w:tc>
        <w:tc>
          <w:tcPr>
            <w:tcW w:w="540" w:type="dxa"/>
            <w:shd w:val="clear" w:color="auto" w:fill="C0C0C0"/>
          </w:tcPr>
          <w:p>
            <w:pPr>
              <w:pStyle w:val="9"/>
              <w:spacing w:line="174" w:lineRule="exact"/>
              <w:ind w:left="25"/>
              <w:jc w:val="left"/>
              <w:rPr>
                <w:sz w:val="15"/>
              </w:rPr>
            </w:pPr>
            <w:r>
              <w:rPr>
                <w:sz w:val="15"/>
              </w:rPr>
              <w:t>30203</w:t>
            </w:r>
          </w:p>
        </w:tc>
        <w:tc>
          <w:tcPr>
            <w:tcW w:w="2693" w:type="dxa"/>
            <w:shd w:val="clear" w:color="auto" w:fill="C0C0C0"/>
          </w:tcPr>
          <w:p>
            <w:pPr>
              <w:pStyle w:val="9"/>
              <w:spacing w:line="174" w:lineRule="exact"/>
              <w:ind w:left="25"/>
              <w:jc w:val="left"/>
              <w:rPr>
                <w:sz w:val="15"/>
              </w:rPr>
            </w:pPr>
            <w:r>
              <w:rPr>
                <w:sz w:val="15"/>
              </w:rPr>
              <w:t>咨询费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30703</w:t>
            </w:r>
          </w:p>
        </w:tc>
        <w:tc>
          <w:tcPr>
            <w:tcW w:w="2693" w:type="dxa"/>
            <w:shd w:val="clear" w:color="auto" w:fill="C0C0C0"/>
          </w:tcPr>
          <w:p>
            <w:pPr>
              <w:pStyle w:val="9"/>
              <w:spacing w:line="174" w:lineRule="exact"/>
              <w:ind w:left="25"/>
              <w:jc w:val="left"/>
              <w:rPr>
                <w:sz w:val="15"/>
              </w:rPr>
            </w:pPr>
            <w:r>
              <w:rPr>
                <w:sz w:val="15"/>
              </w:rPr>
              <w:t>国内债务发行费用</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30106</w:t>
            </w:r>
          </w:p>
        </w:tc>
        <w:tc>
          <w:tcPr>
            <w:tcW w:w="2693" w:type="dxa"/>
            <w:shd w:val="clear" w:color="auto" w:fill="C0C0C0"/>
          </w:tcPr>
          <w:p>
            <w:pPr>
              <w:pStyle w:val="9"/>
              <w:spacing w:line="174" w:lineRule="exact"/>
              <w:ind w:left="26"/>
              <w:jc w:val="left"/>
              <w:rPr>
                <w:sz w:val="15"/>
              </w:rPr>
            </w:pPr>
            <w:r>
              <w:rPr>
                <w:sz w:val="15"/>
              </w:rPr>
              <w:t>伙食补助费</w:t>
            </w:r>
          </w:p>
        </w:tc>
        <w:tc>
          <w:tcPr>
            <w:tcW w:w="1325" w:type="dxa"/>
          </w:tcPr>
          <w:p>
            <w:pPr>
              <w:pStyle w:val="9"/>
              <w:spacing w:line="174" w:lineRule="exact"/>
              <w:ind w:right="2"/>
              <w:rPr>
                <w:sz w:val="15"/>
              </w:rPr>
            </w:pPr>
            <w:r>
              <w:rPr>
                <w:sz w:val="15"/>
              </w:rPr>
              <w:t>65.67</w:t>
            </w:r>
          </w:p>
        </w:tc>
        <w:tc>
          <w:tcPr>
            <w:tcW w:w="540" w:type="dxa"/>
            <w:shd w:val="clear" w:color="auto" w:fill="C0C0C0"/>
          </w:tcPr>
          <w:p>
            <w:pPr>
              <w:pStyle w:val="9"/>
              <w:spacing w:line="174" w:lineRule="exact"/>
              <w:ind w:left="25"/>
              <w:jc w:val="left"/>
              <w:rPr>
                <w:sz w:val="15"/>
              </w:rPr>
            </w:pPr>
            <w:r>
              <w:rPr>
                <w:sz w:val="15"/>
              </w:rPr>
              <w:t>30204</w:t>
            </w:r>
          </w:p>
        </w:tc>
        <w:tc>
          <w:tcPr>
            <w:tcW w:w="2693" w:type="dxa"/>
            <w:shd w:val="clear" w:color="auto" w:fill="C0C0C0"/>
          </w:tcPr>
          <w:p>
            <w:pPr>
              <w:pStyle w:val="9"/>
              <w:spacing w:line="174" w:lineRule="exact"/>
              <w:ind w:left="25"/>
              <w:jc w:val="left"/>
              <w:rPr>
                <w:sz w:val="15"/>
              </w:rPr>
            </w:pPr>
            <w:r>
              <w:rPr>
                <w:sz w:val="15"/>
              </w:rPr>
              <w:t>手续费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30704</w:t>
            </w:r>
          </w:p>
        </w:tc>
        <w:tc>
          <w:tcPr>
            <w:tcW w:w="2693" w:type="dxa"/>
            <w:shd w:val="clear" w:color="auto" w:fill="C0C0C0"/>
          </w:tcPr>
          <w:p>
            <w:pPr>
              <w:pStyle w:val="9"/>
              <w:spacing w:line="174" w:lineRule="exact"/>
              <w:ind w:left="25"/>
              <w:jc w:val="left"/>
              <w:rPr>
                <w:sz w:val="15"/>
              </w:rPr>
            </w:pPr>
            <w:r>
              <w:rPr>
                <w:sz w:val="15"/>
              </w:rPr>
              <w:t>国外债务发行费用</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30107</w:t>
            </w:r>
          </w:p>
        </w:tc>
        <w:tc>
          <w:tcPr>
            <w:tcW w:w="2693" w:type="dxa"/>
            <w:shd w:val="clear" w:color="auto" w:fill="C0C0C0"/>
          </w:tcPr>
          <w:p>
            <w:pPr>
              <w:pStyle w:val="9"/>
              <w:spacing w:line="174" w:lineRule="exact"/>
              <w:ind w:left="26"/>
              <w:jc w:val="left"/>
              <w:rPr>
                <w:sz w:val="15"/>
              </w:rPr>
            </w:pPr>
            <w:r>
              <w:rPr>
                <w:sz w:val="15"/>
              </w:rPr>
              <w:t>绩效工资</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30205</w:t>
            </w:r>
          </w:p>
        </w:tc>
        <w:tc>
          <w:tcPr>
            <w:tcW w:w="2693" w:type="dxa"/>
            <w:shd w:val="clear" w:color="auto" w:fill="C0C0C0"/>
          </w:tcPr>
          <w:p>
            <w:pPr>
              <w:pStyle w:val="9"/>
              <w:spacing w:line="174" w:lineRule="exact"/>
              <w:ind w:left="25"/>
              <w:jc w:val="left"/>
              <w:rPr>
                <w:sz w:val="15"/>
              </w:rPr>
            </w:pPr>
            <w:r>
              <w:rPr>
                <w:sz w:val="15"/>
              </w:rPr>
              <w:t>水费</w:t>
            </w:r>
          </w:p>
        </w:tc>
        <w:tc>
          <w:tcPr>
            <w:tcW w:w="1325" w:type="dxa"/>
          </w:tcPr>
          <w:p>
            <w:pPr>
              <w:pStyle w:val="9"/>
              <w:spacing w:line="174" w:lineRule="exact"/>
              <w:ind w:right="2"/>
              <w:rPr>
                <w:sz w:val="15"/>
              </w:rPr>
            </w:pPr>
            <w:r>
              <w:rPr>
                <w:sz w:val="15"/>
              </w:rPr>
              <w:t>3.37</w:t>
            </w:r>
          </w:p>
        </w:tc>
        <w:tc>
          <w:tcPr>
            <w:tcW w:w="540" w:type="dxa"/>
            <w:shd w:val="clear" w:color="auto" w:fill="C0C0C0"/>
          </w:tcPr>
          <w:p>
            <w:pPr>
              <w:pStyle w:val="9"/>
              <w:spacing w:line="174" w:lineRule="exact"/>
              <w:ind w:left="25"/>
              <w:jc w:val="left"/>
              <w:rPr>
                <w:b/>
                <w:sz w:val="15"/>
              </w:rPr>
            </w:pPr>
            <w:r>
              <w:rPr>
                <w:b/>
                <w:sz w:val="15"/>
              </w:rPr>
              <w:t>310</w:t>
            </w:r>
          </w:p>
        </w:tc>
        <w:tc>
          <w:tcPr>
            <w:tcW w:w="2693" w:type="dxa"/>
            <w:shd w:val="clear" w:color="auto" w:fill="C0C0C0"/>
          </w:tcPr>
          <w:p>
            <w:pPr>
              <w:pStyle w:val="9"/>
              <w:spacing w:line="174" w:lineRule="exact"/>
              <w:ind w:left="25"/>
              <w:jc w:val="left"/>
              <w:rPr>
                <w:b/>
                <w:sz w:val="15"/>
              </w:rPr>
            </w:pPr>
            <w:r>
              <w:rPr>
                <w:b/>
                <w:sz w:val="15"/>
              </w:rPr>
              <w:t>资本性支出</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30108</w:t>
            </w:r>
          </w:p>
        </w:tc>
        <w:tc>
          <w:tcPr>
            <w:tcW w:w="2693" w:type="dxa"/>
            <w:shd w:val="clear" w:color="auto" w:fill="C0C0C0"/>
          </w:tcPr>
          <w:p>
            <w:pPr>
              <w:pStyle w:val="9"/>
              <w:spacing w:line="174" w:lineRule="exact"/>
              <w:ind w:left="26"/>
              <w:jc w:val="left"/>
              <w:rPr>
                <w:sz w:val="15"/>
              </w:rPr>
            </w:pPr>
            <w:r>
              <w:rPr>
                <w:sz w:val="15"/>
              </w:rPr>
              <w:t>机关事业单位基本养老保险费</w:t>
            </w:r>
          </w:p>
        </w:tc>
        <w:tc>
          <w:tcPr>
            <w:tcW w:w="1325" w:type="dxa"/>
          </w:tcPr>
          <w:p>
            <w:pPr>
              <w:pStyle w:val="9"/>
              <w:spacing w:line="174" w:lineRule="exact"/>
              <w:ind w:right="2"/>
              <w:rPr>
                <w:sz w:val="15"/>
              </w:rPr>
            </w:pPr>
            <w:r>
              <w:rPr>
                <w:sz w:val="15"/>
              </w:rPr>
              <w:t>190.14</w:t>
            </w:r>
          </w:p>
        </w:tc>
        <w:tc>
          <w:tcPr>
            <w:tcW w:w="540" w:type="dxa"/>
            <w:shd w:val="clear" w:color="auto" w:fill="C0C0C0"/>
          </w:tcPr>
          <w:p>
            <w:pPr>
              <w:pStyle w:val="9"/>
              <w:spacing w:line="174" w:lineRule="exact"/>
              <w:ind w:left="25"/>
              <w:jc w:val="left"/>
              <w:rPr>
                <w:sz w:val="15"/>
              </w:rPr>
            </w:pPr>
            <w:r>
              <w:rPr>
                <w:sz w:val="15"/>
              </w:rPr>
              <w:t>30206</w:t>
            </w:r>
          </w:p>
        </w:tc>
        <w:tc>
          <w:tcPr>
            <w:tcW w:w="2693" w:type="dxa"/>
            <w:shd w:val="clear" w:color="auto" w:fill="C0C0C0"/>
          </w:tcPr>
          <w:p>
            <w:pPr>
              <w:pStyle w:val="9"/>
              <w:spacing w:line="174" w:lineRule="exact"/>
              <w:ind w:left="25"/>
              <w:jc w:val="left"/>
              <w:rPr>
                <w:sz w:val="15"/>
              </w:rPr>
            </w:pPr>
            <w:r>
              <w:rPr>
                <w:sz w:val="15"/>
              </w:rPr>
              <w:t>电费</w:t>
            </w:r>
          </w:p>
        </w:tc>
        <w:tc>
          <w:tcPr>
            <w:tcW w:w="1325" w:type="dxa"/>
          </w:tcPr>
          <w:p>
            <w:pPr>
              <w:pStyle w:val="9"/>
              <w:spacing w:line="174" w:lineRule="exact"/>
              <w:ind w:right="2"/>
              <w:rPr>
                <w:sz w:val="15"/>
              </w:rPr>
            </w:pPr>
            <w:r>
              <w:rPr>
                <w:sz w:val="15"/>
              </w:rPr>
              <w:t>15.35</w:t>
            </w:r>
          </w:p>
        </w:tc>
        <w:tc>
          <w:tcPr>
            <w:tcW w:w="540" w:type="dxa"/>
            <w:shd w:val="clear" w:color="auto" w:fill="C0C0C0"/>
          </w:tcPr>
          <w:p>
            <w:pPr>
              <w:pStyle w:val="9"/>
              <w:spacing w:line="174" w:lineRule="exact"/>
              <w:ind w:left="25"/>
              <w:jc w:val="left"/>
              <w:rPr>
                <w:sz w:val="15"/>
              </w:rPr>
            </w:pPr>
            <w:r>
              <w:rPr>
                <w:sz w:val="15"/>
              </w:rPr>
              <w:t>31001</w:t>
            </w:r>
          </w:p>
        </w:tc>
        <w:tc>
          <w:tcPr>
            <w:tcW w:w="2693" w:type="dxa"/>
            <w:shd w:val="clear" w:color="auto" w:fill="C0C0C0"/>
          </w:tcPr>
          <w:p>
            <w:pPr>
              <w:pStyle w:val="9"/>
              <w:spacing w:line="174" w:lineRule="exact"/>
              <w:ind w:left="25"/>
              <w:jc w:val="left"/>
              <w:rPr>
                <w:sz w:val="15"/>
              </w:rPr>
            </w:pPr>
            <w:r>
              <w:rPr>
                <w:sz w:val="15"/>
              </w:rPr>
              <w:t>房屋建筑物购建</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30109</w:t>
            </w:r>
          </w:p>
        </w:tc>
        <w:tc>
          <w:tcPr>
            <w:tcW w:w="2693" w:type="dxa"/>
            <w:shd w:val="clear" w:color="auto" w:fill="C0C0C0"/>
          </w:tcPr>
          <w:p>
            <w:pPr>
              <w:pStyle w:val="9"/>
              <w:spacing w:line="174" w:lineRule="exact"/>
              <w:ind w:left="26"/>
              <w:jc w:val="left"/>
              <w:rPr>
                <w:sz w:val="15"/>
              </w:rPr>
            </w:pPr>
            <w:r>
              <w:rPr>
                <w:sz w:val="15"/>
              </w:rPr>
              <w:t>职业年金缴费</w:t>
            </w:r>
          </w:p>
        </w:tc>
        <w:tc>
          <w:tcPr>
            <w:tcW w:w="1325" w:type="dxa"/>
          </w:tcPr>
          <w:p>
            <w:pPr>
              <w:pStyle w:val="9"/>
              <w:spacing w:line="174" w:lineRule="exact"/>
              <w:ind w:right="2"/>
              <w:rPr>
                <w:sz w:val="15"/>
              </w:rPr>
            </w:pPr>
            <w:r>
              <w:rPr>
                <w:sz w:val="15"/>
              </w:rPr>
              <w:t>13.02</w:t>
            </w:r>
          </w:p>
        </w:tc>
        <w:tc>
          <w:tcPr>
            <w:tcW w:w="540" w:type="dxa"/>
            <w:shd w:val="clear" w:color="auto" w:fill="C0C0C0"/>
          </w:tcPr>
          <w:p>
            <w:pPr>
              <w:pStyle w:val="9"/>
              <w:spacing w:line="174" w:lineRule="exact"/>
              <w:ind w:left="25"/>
              <w:jc w:val="left"/>
              <w:rPr>
                <w:sz w:val="15"/>
              </w:rPr>
            </w:pPr>
            <w:r>
              <w:rPr>
                <w:sz w:val="15"/>
              </w:rPr>
              <w:t>30207</w:t>
            </w:r>
          </w:p>
        </w:tc>
        <w:tc>
          <w:tcPr>
            <w:tcW w:w="2693" w:type="dxa"/>
            <w:shd w:val="clear" w:color="auto" w:fill="C0C0C0"/>
          </w:tcPr>
          <w:p>
            <w:pPr>
              <w:pStyle w:val="9"/>
              <w:spacing w:line="174" w:lineRule="exact"/>
              <w:ind w:left="25"/>
              <w:jc w:val="left"/>
              <w:rPr>
                <w:sz w:val="15"/>
              </w:rPr>
            </w:pPr>
            <w:r>
              <w:rPr>
                <w:sz w:val="15"/>
              </w:rPr>
              <w:t>邮电费</w:t>
            </w:r>
          </w:p>
        </w:tc>
        <w:tc>
          <w:tcPr>
            <w:tcW w:w="1325" w:type="dxa"/>
          </w:tcPr>
          <w:p>
            <w:pPr>
              <w:pStyle w:val="9"/>
              <w:spacing w:line="174" w:lineRule="exact"/>
              <w:ind w:right="2"/>
              <w:rPr>
                <w:sz w:val="15"/>
              </w:rPr>
            </w:pPr>
            <w:r>
              <w:rPr>
                <w:sz w:val="15"/>
              </w:rPr>
              <w:t>3.82</w:t>
            </w:r>
          </w:p>
        </w:tc>
        <w:tc>
          <w:tcPr>
            <w:tcW w:w="540" w:type="dxa"/>
            <w:shd w:val="clear" w:color="auto" w:fill="C0C0C0"/>
          </w:tcPr>
          <w:p>
            <w:pPr>
              <w:pStyle w:val="9"/>
              <w:spacing w:line="174" w:lineRule="exact"/>
              <w:ind w:left="25"/>
              <w:jc w:val="left"/>
              <w:rPr>
                <w:sz w:val="15"/>
              </w:rPr>
            </w:pPr>
            <w:r>
              <w:rPr>
                <w:sz w:val="15"/>
              </w:rPr>
              <w:t>31002</w:t>
            </w:r>
          </w:p>
        </w:tc>
        <w:tc>
          <w:tcPr>
            <w:tcW w:w="2693" w:type="dxa"/>
            <w:shd w:val="clear" w:color="auto" w:fill="C0C0C0"/>
          </w:tcPr>
          <w:p>
            <w:pPr>
              <w:pStyle w:val="9"/>
              <w:spacing w:line="174" w:lineRule="exact"/>
              <w:ind w:left="25"/>
              <w:jc w:val="left"/>
              <w:rPr>
                <w:sz w:val="15"/>
              </w:rPr>
            </w:pPr>
            <w:r>
              <w:rPr>
                <w:sz w:val="15"/>
              </w:rPr>
              <w:t>办公设备购置</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30110</w:t>
            </w:r>
          </w:p>
        </w:tc>
        <w:tc>
          <w:tcPr>
            <w:tcW w:w="2693" w:type="dxa"/>
            <w:shd w:val="clear" w:color="auto" w:fill="C0C0C0"/>
          </w:tcPr>
          <w:p>
            <w:pPr>
              <w:pStyle w:val="9"/>
              <w:spacing w:line="174" w:lineRule="exact"/>
              <w:ind w:left="26"/>
              <w:jc w:val="left"/>
              <w:rPr>
                <w:sz w:val="15"/>
              </w:rPr>
            </w:pPr>
            <w:r>
              <w:rPr>
                <w:sz w:val="15"/>
              </w:rPr>
              <w:t>职工基本医疗保险缴费</w:t>
            </w:r>
          </w:p>
        </w:tc>
        <w:tc>
          <w:tcPr>
            <w:tcW w:w="1325" w:type="dxa"/>
          </w:tcPr>
          <w:p>
            <w:pPr>
              <w:pStyle w:val="9"/>
              <w:spacing w:line="174" w:lineRule="exact"/>
              <w:ind w:right="2"/>
              <w:rPr>
                <w:sz w:val="15"/>
              </w:rPr>
            </w:pPr>
            <w:r>
              <w:rPr>
                <w:sz w:val="15"/>
              </w:rPr>
              <w:t>72.82</w:t>
            </w:r>
          </w:p>
        </w:tc>
        <w:tc>
          <w:tcPr>
            <w:tcW w:w="540" w:type="dxa"/>
            <w:shd w:val="clear" w:color="auto" w:fill="C0C0C0"/>
          </w:tcPr>
          <w:p>
            <w:pPr>
              <w:pStyle w:val="9"/>
              <w:spacing w:line="174" w:lineRule="exact"/>
              <w:ind w:left="25"/>
              <w:jc w:val="left"/>
              <w:rPr>
                <w:sz w:val="15"/>
              </w:rPr>
            </w:pPr>
            <w:r>
              <w:rPr>
                <w:sz w:val="15"/>
              </w:rPr>
              <w:t>30208</w:t>
            </w:r>
          </w:p>
        </w:tc>
        <w:tc>
          <w:tcPr>
            <w:tcW w:w="2693" w:type="dxa"/>
            <w:shd w:val="clear" w:color="auto" w:fill="C0C0C0"/>
          </w:tcPr>
          <w:p>
            <w:pPr>
              <w:pStyle w:val="9"/>
              <w:spacing w:line="174" w:lineRule="exact"/>
              <w:ind w:left="25"/>
              <w:jc w:val="left"/>
              <w:rPr>
                <w:sz w:val="15"/>
              </w:rPr>
            </w:pPr>
            <w:r>
              <w:rPr>
                <w:sz w:val="15"/>
              </w:rPr>
              <w:t>取暖费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31003</w:t>
            </w:r>
          </w:p>
        </w:tc>
        <w:tc>
          <w:tcPr>
            <w:tcW w:w="2693" w:type="dxa"/>
            <w:shd w:val="clear" w:color="auto" w:fill="C0C0C0"/>
          </w:tcPr>
          <w:p>
            <w:pPr>
              <w:pStyle w:val="9"/>
              <w:spacing w:line="174" w:lineRule="exact"/>
              <w:ind w:left="25"/>
              <w:jc w:val="left"/>
              <w:rPr>
                <w:sz w:val="15"/>
              </w:rPr>
            </w:pPr>
            <w:r>
              <w:rPr>
                <w:sz w:val="15"/>
              </w:rPr>
              <w:t>专用设备购置</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30111</w:t>
            </w:r>
          </w:p>
        </w:tc>
        <w:tc>
          <w:tcPr>
            <w:tcW w:w="2693" w:type="dxa"/>
            <w:shd w:val="clear" w:color="auto" w:fill="C0C0C0"/>
          </w:tcPr>
          <w:p>
            <w:pPr>
              <w:pStyle w:val="9"/>
              <w:spacing w:line="174" w:lineRule="exact"/>
              <w:ind w:left="26"/>
              <w:jc w:val="left"/>
              <w:rPr>
                <w:sz w:val="15"/>
              </w:rPr>
            </w:pPr>
            <w:r>
              <w:rPr>
                <w:sz w:val="15"/>
              </w:rPr>
              <w:t>公务员医疗补助缴费</w:t>
            </w:r>
          </w:p>
        </w:tc>
        <w:tc>
          <w:tcPr>
            <w:tcW w:w="1325" w:type="dxa"/>
          </w:tcPr>
          <w:p>
            <w:pPr>
              <w:pStyle w:val="9"/>
              <w:spacing w:line="174" w:lineRule="exact"/>
              <w:ind w:right="2"/>
              <w:rPr>
                <w:sz w:val="15"/>
              </w:rPr>
            </w:pPr>
            <w:r>
              <w:rPr>
                <w:sz w:val="15"/>
              </w:rPr>
              <w:t>51.36</w:t>
            </w:r>
          </w:p>
        </w:tc>
        <w:tc>
          <w:tcPr>
            <w:tcW w:w="540" w:type="dxa"/>
            <w:shd w:val="clear" w:color="auto" w:fill="C0C0C0"/>
          </w:tcPr>
          <w:p>
            <w:pPr>
              <w:pStyle w:val="9"/>
              <w:spacing w:line="174" w:lineRule="exact"/>
              <w:ind w:left="25"/>
              <w:jc w:val="left"/>
              <w:rPr>
                <w:sz w:val="15"/>
              </w:rPr>
            </w:pPr>
            <w:r>
              <w:rPr>
                <w:sz w:val="15"/>
              </w:rPr>
              <w:t>30209</w:t>
            </w:r>
          </w:p>
        </w:tc>
        <w:tc>
          <w:tcPr>
            <w:tcW w:w="2693" w:type="dxa"/>
            <w:shd w:val="clear" w:color="auto" w:fill="C0C0C0"/>
          </w:tcPr>
          <w:p>
            <w:pPr>
              <w:pStyle w:val="9"/>
              <w:spacing w:line="174" w:lineRule="exact"/>
              <w:ind w:left="25"/>
              <w:jc w:val="left"/>
              <w:rPr>
                <w:sz w:val="15"/>
              </w:rPr>
            </w:pPr>
            <w:r>
              <w:rPr>
                <w:sz w:val="15"/>
              </w:rPr>
              <w:t>物业管理费</w:t>
            </w:r>
          </w:p>
        </w:tc>
        <w:tc>
          <w:tcPr>
            <w:tcW w:w="1325" w:type="dxa"/>
          </w:tcPr>
          <w:p>
            <w:pPr>
              <w:pStyle w:val="9"/>
              <w:spacing w:line="174" w:lineRule="exact"/>
              <w:ind w:right="2"/>
              <w:rPr>
                <w:sz w:val="15"/>
              </w:rPr>
            </w:pPr>
            <w:r>
              <w:rPr>
                <w:sz w:val="15"/>
              </w:rPr>
              <w:t>20.00</w:t>
            </w:r>
          </w:p>
        </w:tc>
        <w:tc>
          <w:tcPr>
            <w:tcW w:w="540" w:type="dxa"/>
            <w:shd w:val="clear" w:color="auto" w:fill="C0C0C0"/>
          </w:tcPr>
          <w:p>
            <w:pPr>
              <w:pStyle w:val="9"/>
              <w:spacing w:line="174" w:lineRule="exact"/>
              <w:ind w:left="25"/>
              <w:jc w:val="left"/>
              <w:rPr>
                <w:sz w:val="15"/>
              </w:rPr>
            </w:pPr>
            <w:r>
              <w:rPr>
                <w:sz w:val="15"/>
              </w:rPr>
              <w:t>31005</w:t>
            </w:r>
          </w:p>
        </w:tc>
        <w:tc>
          <w:tcPr>
            <w:tcW w:w="2693" w:type="dxa"/>
            <w:shd w:val="clear" w:color="auto" w:fill="C0C0C0"/>
          </w:tcPr>
          <w:p>
            <w:pPr>
              <w:pStyle w:val="9"/>
              <w:spacing w:line="174" w:lineRule="exact"/>
              <w:ind w:left="25"/>
              <w:jc w:val="left"/>
              <w:rPr>
                <w:sz w:val="15"/>
              </w:rPr>
            </w:pPr>
            <w:r>
              <w:rPr>
                <w:sz w:val="15"/>
              </w:rPr>
              <w:t>基础设施建设</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30112</w:t>
            </w:r>
          </w:p>
        </w:tc>
        <w:tc>
          <w:tcPr>
            <w:tcW w:w="2693" w:type="dxa"/>
            <w:shd w:val="clear" w:color="auto" w:fill="C0C0C0"/>
          </w:tcPr>
          <w:p>
            <w:pPr>
              <w:pStyle w:val="9"/>
              <w:spacing w:line="174" w:lineRule="exact"/>
              <w:ind w:left="26"/>
              <w:jc w:val="left"/>
              <w:rPr>
                <w:sz w:val="15"/>
              </w:rPr>
            </w:pPr>
            <w:r>
              <w:rPr>
                <w:sz w:val="15"/>
              </w:rPr>
              <w:t>其他社会保障缴费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30211</w:t>
            </w:r>
          </w:p>
        </w:tc>
        <w:tc>
          <w:tcPr>
            <w:tcW w:w="2693" w:type="dxa"/>
            <w:shd w:val="clear" w:color="auto" w:fill="C0C0C0"/>
          </w:tcPr>
          <w:p>
            <w:pPr>
              <w:pStyle w:val="9"/>
              <w:spacing w:line="174" w:lineRule="exact"/>
              <w:ind w:left="25"/>
              <w:jc w:val="left"/>
              <w:rPr>
                <w:sz w:val="15"/>
              </w:rPr>
            </w:pPr>
            <w:r>
              <w:rPr>
                <w:sz w:val="15"/>
              </w:rPr>
              <w:t>差旅费</w:t>
            </w:r>
          </w:p>
        </w:tc>
        <w:tc>
          <w:tcPr>
            <w:tcW w:w="1325" w:type="dxa"/>
          </w:tcPr>
          <w:p>
            <w:pPr>
              <w:pStyle w:val="9"/>
              <w:spacing w:line="174" w:lineRule="exact"/>
              <w:ind w:right="2"/>
              <w:rPr>
                <w:sz w:val="15"/>
              </w:rPr>
            </w:pPr>
            <w:r>
              <w:rPr>
                <w:sz w:val="15"/>
              </w:rPr>
              <w:t>37.78</w:t>
            </w:r>
          </w:p>
        </w:tc>
        <w:tc>
          <w:tcPr>
            <w:tcW w:w="540" w:type="dxa"/>
            <w:shd w:val="clear" w:color="auto" w:fill="C0C0C0"/>
          </w:tcPr>
          <w:p>
            <w:pPr>
              <w:pStyle w:val="9"/>
              <w:spacing w:line="174" w:lineRule="exact"/>
              <w:ind w:left="25"/>
              <w:jc w:val="left"/>
              <w:rPr>
                <w:sz w:val="15"/>
              </w:rPr>
            </w:pPr>
            <w:r>
              <w:rPr>
                <w:sz w:val="15"/>
              </w:rPr>
              <w:t>31006</w:t>
            </w:r>
          </w:p>
        </w:tc>
        <w:tc>
          <w:tcPr>
            <w:tcW w:w="2693" w:type="dxa"/>
            <w:shd w:val="clear" w:color="auto" w:fill="C0C0C0"/>
          </w:tcPr>
          <w:p>
            <w:pPr>
              <w:pStyle w:val="9"/>
              <w:spacing w:line="174" w:lineRule="exact"/>
              <w:ind w:left="25"/>
              <w:jc w:val="left"/>
              <w:rPr>
                <w:sz w:val="15"/>
              </w:rPr>
            </w:pPr>
            <w:r>
              <w:rPr>
                <w:sz w:val="15"/>
              </w:rPr>
              <w:t>大型修缮</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30113</w:t>
            </w:r>
          </w:p>
        </w:tc>
        <w:tc>
          <w:tcPr>
            <w:tcW w:w="2693" w:type="dxa"/>
            <w:shd w:val="clear" w:color="auto" w:fill="C0C0C0"/>
          </w:tcPr>
          <w:p>
            <w:pPr>
              <w:pStyle w:val="9"/>
              <w:spacing w:line="174" w:lineRule="exact"/>
              <w:ind w:left="26"/>
              <w:jc w:val="left"/>
              <w:rPr>
                <w:sz w:val="15"/>
              </w:rPr>
            </w:pPr>
            <w:r>
              <w:rPr>
                <w:sz w:val="15"/>
              </w:rPr>
              <w:t>住房公积金</w:t>
            </w:r>
          </w:p>
        </w:tc>
        <w:tc>
          <w:tcPr>
            <w:tcW w:w="1325" w:type="dxa"/>
          </w:tcPr>
          <w:p>
            <w:pPr>
              <w:pStyle w:val="9"/>
              <w:spacing w:line="174" w:lineRule="exact"/>
              <w:ind w:right="2"/>
              <w:rPr>
                <w:sz w:val="15"/>
              </w:rPr>
            </w:pPr>
            <w:r>
              <w:rPr>
                <w:sz w:val="15"/>
              </w:rPr>
              <w:t>220.81</w:t>
            </w:r>
          </w:p>
        </w:tc>
        <w:tc>
          <w:tcPr>
            <w:tcW w:w="540" w:type="dxa"/>
            <w:shd w:val="clear" w:color="auto" w:fill="C0C0C0"/>
          </w:tcPr>
          <w:p>
            <w:pPr>
              <w:pStyle w:val="9"/>
              <w:spacing w:line="174" w:lineRule="exact"/>
              <w:ind w:left="25"/>
              <w:jc w:val="left"/>
              <w:rPr>
                <w:sz w:val="15"/>
              </w:rPr>
            </w:pPr>
            <w:r>
              <w:rPr>
                <w:sz w:val="15"/>
              </w:rPr>
              <w:t>30212</w:t>
            </w:r>
          </w:p>
        </w:tc>
        <w:tc>
          <w:tcPr>
            <w:tcW w:w="2693" w:type="dxa"/>
            <w:shd w:val="clear" w:color="auto" w:fill="C0C0C0"/>
          </w:tcPr>
          <w:p>
            <w:pPr>
              <w:pStyle w:val="9"/>
              <w:spacing w:line="174" w:lineRule="exact"/>
              <w:ind w:left="25"/>
              <w:jc w:val="left"/>
              <w:rPr>
                <w:sz w:val="15"/>
              </w:rPr>
            </w:pPr>
            <w:r>
              <w:rPr>
                <w:sz w:val="15"/>
              </w:rPr>
              <w:t>因公出国（境）费用</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31007</w:t>
            </w:r>
          </w:p>
        </w:tc>
        <w:tc>
          <w:tcPr>
            <w:tcW w:w="2693" w:type="dxa"/>
            <w:shd w:val="clear" w:color="auto" w:fill="C0C0C0"/>
          </w:tcPr>
          <w:p>
            <w:pPr>
              <w:pStyle w:val="9"/>
              <w:spacing w:line="174" w:lineRule="exact"/>
              <w:ind w:left="25"/>
              <w:jc w:val="left"/>
              <w:rPr>
                <w:sz w:val="15"/>
              </w:rPr>
            </w:pPr>
            <w:r>
              <w:rPr>
                <w:sz w:val="15"/>
              </w:rPr>
              <w:t>信息网络及软件购置更新</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30114</w:t>
            </w:r>
          </w:p>
        </w:tc>
        <w:tc>
          <w:tcPr>
            <w:tcW w:w="2693" w:type="dxa"/>
            <w:shd w:val="clear" w:color="auto" w:fill="C0C0C0"/>
          </w:tcPr>
          <w:p>
            <w:pPr>
              <w:pStyle w:val="9"/>
              <w:spacing w:line="174" w:lineRule="exact"/>
              <w:ind w:left="26"/>
              <w:jc w:val="left"/>
              <w:rPr>
                <w:sz w:val="15"/>
              </w:rPr>
            </w:pPr>
            <w:r>
              <w:rPr>
                <w:sz w:val="15"/>
              </w:rPr>
              <w:t>医疗费</w:t>
            </w:r>
          </w:p>
        </w:tc>
        <w:tc>
          <w:tcPr>
            <w:tcW w:w="1325" w:type="dxa"/>
          </w:tcPr>
          <w:p>
            <w:pPr>
              <w:pStyle w:val="9"/>
              <w:spacing w:line="174" w:lineRule="exact"/>
              <w:ind w:right="2"/>
              <w:rPr>
                <w:sz w:val="15"/>
              </w:rPr>
            </w:pPr>
            <w:r>
              <w:rPr>
                <w:sz w:val="15"/>
              </w:rPr>
              <w:t>12.32</w:t>
            </w:r>
          </w:p>
        </w:tc>
        <w:tc>
          <w:tcPr>
            <w:tcW w:w="540" w:type="dxa"/>
            <w:shd w:val="clear" w:color="auto" w:fill="C0C0C0"/>
          </w:tcPr>
          <w:p>
            <w:pPr>
              <w:pStyle w:val="9"/>
              <w:spacing w:line="174" w:lineRule="exact"/>
              <w:ind w:left="25"/>
              <w:jc w:val="left"/>
              <w:rPr>
                <w:sz w:val="15"/>
              </w:rPr>
            </w:pPr>
            <w:r>
              <w:rPr>
                <w:sz w:val="15"/>
              </w:rPr>
              <w:t>30213</w:t>
            </w:r>
          </w:p>
        </w:tc>
        <w:tc>
          <w:tcPr>
            <w:tcW w:w="2693" w:type="dxa"/>
            <w:shd w:val="clear" w:color="auto" w:fill="C0C0C0"/>
          </w:tcPr>
          <w:p>
            <w:pPr>
              <w:pStyle w:val="9"/>
              <w:spacing w:line="174" w:lineRule="exact"/>
              <w:ind w:left="25"/>
              <w:jc w:val="left"/>
              <w:rPr>
                <w:sz w:val="15"/>
              </w:rPr>
            </w:pPr>
            <w:r>
              <w:rPr>
                <w:sz w:val="15"/>
              </w:rPr>
              <w:t>维修（护）费</w:t>
            </w:r>
          </w:p>
        </w:tc>
        <w:tc>
          <w:tcPr>
            <w:tcW w:w="1325" w:type="dxa"/>
          </w:tcPr>
          <w:p>
            <w:pPr>
              <w:pStyle w:val="9"/>
              <w:spacing w:line="174" w:lineRule="exact"/>
              <w:ind w:right="2"/>
              <w:rPr>
                <w:sz w:val="15"/>
              </w:rPr>
            </w:pPr>
            <w:r>
              <w:rPr>
                <w:sz w:val="15"/>
              </w:rPr>
              <w:t>4.88</w:t>
            </w:r>
          </w:p>
        </w:tc>
        <w:tc>
          <w:tcPr>
            <w:tcW w:w="540" w:type="dxa"/>
            <w:shd w:val="clear" w:color="auto" w:fill="C0C0C0"/>
          </w:tcPr>
          <w:p>
            <w:pPr>
              <w:pStyle w:val="9"/>
              <w:spacing w:line="174" w:lineRule="exact"/>
              <w:ind w:left="25"/>
              <w:jc w:val="left"/>
              <w:rPr>
                <w:sz w:val="15"/>
              </w:rPr>
            </w:pPr>
            <w:r>
              <w:rPr>
                <w:sz w:val="15"/>
              </w:rPr>
              <w:t>31008</w:t>
            </w:r>
          </w:p>
        </w:tc>
        <w:tc>
          <w:tcPr>
            <w:tcW w:w="2693" w:type="dxa"/>
            <w:shd w:val="clear" w:color="auto" w:fill="C0C0C0"/>
          </w:tcPr>
          <w:p>
            <w:pPr>
              <w:pStyle w:val="9"/>
              <w:spacing w:line="174" w:lineRule="exact"/>
              <w:ind w:left="25"/>
              <w:jc w:val="left"/>
              <w:rPr>
                <w:sz w:val="15"/>
              </w:rPr>
            </w:pPr>
            <w:r>
              <w:rPr>
                <w:sz w:val="15"/>
              </w:rPr>
              <w:t>物资储备</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30199</w:t>
            </w:r>
          </w:p>
        </w:tc>
        <w:tc>
          <w:tcPr>
            <w:tcW w:w="2693" w:type="dxa"/>
            <w:shd w:val="clear" w:color="auto" w:fill="C0C0C0"/>
          </w:tcPr>
          <w:p>
            <w:pPr>
              <w:pStyle w:val="9"/>
              <w:spacing w:line="174" w:lineRule="exact"/>
              <w:ind w:left="26"/>
              <w:jc w:val="left"/>
              <w:rPr>
                <w:sz w:val="15"/>
              </w:rPr>
            </w:pPr>
            <w:r>
              <w:rPr>
                <w:sz w:val="15"/>
              </w:rPr>
              <w:t>其他工资福利支出</w:t>
            </w:r>
          </w:p>
        </w:tc>
        <w:tc>
          <w:tcPr>
            <w:tcW w:w="1325" w:type="dxa"/>
          </w:tcPr>
          <w:p>
            <w:pPr>
              <w:pStyle w:val="9"/>
              <w:spacing w:line="174" w:lineRule="exact"/>
              <w:ind w:right="2"/>
              <w:rPr>
                <w:sz w:val="15"/>
              </w:rPr>
            </w:pPr>
            <w:r>
              <w:rPr>
                <w:sz w:val="15"/>
              </w:rPr>
              <w:t>0.33</w:t>
            </w:r>
          </w:p>
        </w:tc>
        <w:tc>
          <w:tcPr>
            <w:tcW w:w="540" w:type="dxa"/>
            <w:shd w:val="clear" w:color="auto" w:fill="C0C0C0"/>
          </w:tcPr>
          <w:p>
            <w:pPr>
              <w:pStyle w:val="9"/>
              <w:spacing w:line="174" w:lineRule="exact"/>
              <w:ind w:left="25"/>
              <w:jc w:val="left"/>
              <w:rPr>
                <w:sz w:val="15"/>
              </w:rPr>
            </w:pPr>
            <w:r>
              <w:rPr>
                <w:sz w:val="15"/>
              </w:rPr>
              <w:t>30214</w:t>
            </w:r>
          </w:p>
        </w:tc>
        <w:tc>
          <w:tcPr>
            <w:tcW w:w="2693" w:type="dxa"/>
            <w:shd w:val="clear" w:color="auto" w:fill="C0C0C0"/>
          </w:tcPr>
          <w:p>
            <w:pPr>
              <w:pStyle w:val="9"/>
              <w:spacing w:line="174" w:lineRule="exact"/>
              <w:ind w:left="25"/>
              <w:jc w:val="left"/>
              <w:rPr>
                <w:sz w:val="15"/>
              </w:rPr>
            </w:pPr>
            <w:r>
              <w:rPr>
                <w:sz w:val="15"/>
              </w:rPr>
              <w:t>租赁费</w:t>
            </w:r>
          </w:p>
        </w:tc>
        <w:tc>
          <w:tcPr>
            <w:tcW w:w="1325" w:type="dxa"/>
          </w:tcPr>
          <w:p>
            <w:pPr>
              <w:pStyle w:val="9"/>
              <w:spacing w:line="174" w:lineRule="exact"/>
              <w:ind w:right="2"/>
              <w:rPr>
                <w:sz w:val="15"/>
              </w:rPr>
            </w:pPr>
            <w:r>
              <w:rPr>
                <w:sz w:val="15"/>
              </w:rPr>
              <w:t>2.97</w:t>
            </w:r>
          </w:p>
        </w:tc>
        <w:tc>
          <w:tcPr>
            <w:tcW w:w="540" w:type="dxa"/>
            <w:shd w:val="clear" w:color="auto" w:fill="C0C0C0"/>
          </w:tcPr>
          <w:p>
            <w:pPr>
              <w:pStyle w:val="9"/>
              <w:spacing w:line="174" w:lineRule="exact"/>
              <w:ind w:left="25"/>
              <w:jc w:val="left"/>
              <w:rPr>
                <w:sz w:val="15"/>
              </w:rPr>
            </w:pPr>
            <w:r>
              <w:rPr>
                <w:sz w:val="15"/>
              </w:rPr>
              <w:t>31009</w:t>
            </w:r>
          </w:p>
        </w:tc>
        <w:tc>
          <w:tcPr>
            <w:tcW w:w="2693" w:type="dxa"/>
            <w:shd w:val="clear" w:color="auto" w:fill="C0C0C0"/>
          </w:tcPr>
          <w:p>
            <w:pPr>
              <w:pStyle w:val="9"/>
              <w:spacing w:line="174" w:lineRule="exact"/>
              <w:ind w:left="25"/>
              <w:jc w:val="left"/>
              <w:rPr>
                <w:sz w:val="15"/>
              </w:rPr>
            </w:pPr>
            <w:r>
              <w:rPr>
                <w:sz w:val="15"/>
              </w:rPr>
              <w:t>土地补偿</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b/>
                <w:sz w:val="15"/>
              </w:rPr>
            </w:pPr>
            <w:r>
              <w:rPr>
                <w:b/>
                <w:sz w:val="15"/>
              </w:rPr>
              <w:t>303</w:t>
            </w:r>
          </w:p>
        </w:tc>
        <w:tc>
          <w:tcPr>
            <w:tcW w:w="2693" w:type="dxa"/>
            <w:shd w:val="clear" w:color="auto" w:fill="C0C0C0"/>
          </w:tcPr>
          <w:p>
            <w:pPr>
              <w:pStyle w:val="9"/>
              <w:spacing w:line="174" w:lineRule="exact"/>
              <w:ind w:left="26"/>
              <w:jc w:val="left"/>
              <w:rPr>
                <w:b/>
                <w:sz w:val="15"/>
              </w:rPr>
            </w:pPr>
            <w:r>
              <w:rPr>
                <w:b/>
                <w:sz w:val="15"/>
              </w:rPr>
              <w:t>对个人和家庭的补助</w:t>
            </w:r>
          </w:p>
        </w:tc>
        <w:tc>
          <w:tcPr>
            <w:tcW w:w="1325" w:type="dxa"/>
          </w:tcPr>
          <w:p>
            <w:pPr>
              <w:pStyle w:val="9"/>
              <w:spacing w:line="174" w:lineRule="exact"/>
              <w:ind w:right="2"/>
              <w:rPr>
                <w:sz w:val="15"/>
              </w:rPr>
            </w:pPr>
            <w:r>
              <w:rPr>
                <w:sz w:val="15"/>
              </w:rPr>
              <w:t>67.82</w:t>
            </w:r>
          </w:p>
        </w:tc>
        <w:tc>
          <w:tcPr>
            <w:tcW w:w="540" w:type="dxa"/>
            <w:shd w:val="clear" w:color="auto" w:fill="C0C0C0"/>
          </w:tcPr>
          <w:p>
            <w:pPr>
              <w:pStyle w:val="9"/>
              <w:spacing w:line="174" w:lineRule="exact"/>
              <w:ind w:left="25"/>
              <w:jc w:val="left"/>
              <w:rPr>
                <w:sz w:val="15"/>
              </w:rPr>
            </w:pPr>
            <w:r>
              <w:rPr>
                <w:sz w:val="15"/>
              </w:rPr>
              <w:t>30215</w:t>
            </w:r>
          </w:p>
        </w:tc>
        <w:tc>
          <w:tcPr>
            <w:tcW w:w="2693" w:type="dxa"/>
            <w:shd w:val="clear" w:color="auto" w:fill="C0C0C0"/>
          </w:tcPr>
          <w:p>
            <w:pPr>
              <w:pStyle w:val="9"/>
              <w:spacing w:line="174" w:lineRule="exact"/>
              <w:ind w:left="25"/>
              <w:jc w:val="left"/>
              <w:rPr>
                <w:sz w:val="15"/>
              </w:rPr>
            </w:pPr>
            <w:r>
              <w:rPr>
                <w:sz w:val="15"/>
              </w:rPr>
              <w:t>会议费</w:t>
            </w:r>
          </w:p>
        </w:tc>
        <w:tc>
          <w:tcPr>
            <w:tcW w:w="1325" w:type="dxa"/>
          </w:tcPr>
          <w:p>
            <w:pPr>
              <w:pStyle w:val="9"/>
              <w:spacing w:line="174" w:lineRule="exact"/>
              <w:ind w:right="2"/>
              <w:rPr>
                <w:sz w:val="15"/>
              </w:rPr>
            </w:pPr>
            <w:r>
              <w:rPr>
                <w:sz w:val="15"/>
              </w:rPr>
              <w:t>2.82</w:t>
            </w:r>
          </w:p>
        </w:tc>
        <w:tc>
          <w:tcPr>
            <w:tcW w:w="540" w:type="dxa"/>
            <w:shd w:val="clear" w:color="auto" w:fill="C0C0C0"/>
          </w:tcPr>
          <w:p>
            <w:pPr>
              <w:pStyle w:val="9"/>
              <w:spacing w:line="174" w:lineRule="exact"/>
              <w:ind w:left="25"/>
              <w:jc w:val="left"/>
              <w:rPr>
                <w:sz w:val="15"/>
              </w:rPr>
            </w:pPr>
            <w:r>
              <w:rPr>
                <w:sz w:val="15"/>
              </w:rPr>
              <w:t>31010</w:t>
            </w:r>
          </w:p>
        </w:tc>
        <w:tc>
          <w:tcPr>
            <w:tcW w:w="2693" w:type="dxa"/>
            <w:shd w:val="clear" w:color="auto" w:fill="C0C0C0"/>
          </w:tcPr>
          <w:p>
            <w:pPr>
              <w:pStyle w:val="9"/>
              <w:spacing w:line="174" w:lineRule="exact"/>
              <w:ind w:left="25"/>
              <w:jc w:val="left"/>
              <w:rPr>
                <w:sz w:val="15"/>
              </w:rPr>
            </w:pPr>
            <w:r>
              <w:rPr>
                <w:sz w:val="15"/>
              </w:rPr>
              <w:t>安置补助</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30301</w:t>
            </w:r>
          </w:p>
        </w:tc>
        <w:tc>
          <w:tcPr>
            <w:tcW w:w="2693" w:type="dxa"/>
            <w:shd w:val="clear" w:color="auto" w:fill="C0C0C0"/>
          </w:tcPr>
          <w:p>
            <w:pPr>
              <w:pStyle w:val="9"/>
              <w:spacing w:line="174" w:lineRule="exact"/>
              <w:ind w:left="26"/>
              <w:jc w:val="left"/>
              <w:rPr>
                <w:sz w:val="15"/>
              </w:rPr>
            </w:pPr>
            <w:r>
              <w:rPr>
                <w:sz w:val="15"/>
              </w:rPr>
              <w:t>离休费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30216</w:t>
            </w:r>
          </w:p>
        </w:tc>
        <w:tc>
          <w:tcPr>
            <w:tcW w:w="2693" w:type="dxa"/>
            <w:shd w:val="clear" w:color="auto" w:fill="C0C0C0"/>
          </w:tcPr>
          <w:p>
            <w:pPr>
              <w:pStyle w:val="9"/>
              <w:spacing w:line="174" w:lineRule="exact"/>
              <w:ind w:left="25"/>
              <w:jc w:val="left"/>
              <w:rPr>
                <w:sz w:val="15"/>
              </w:rPr>
            </w:pPr>
            <w:r>
              <w:rPr>
                <w:sz w:val="15"/>
              </w:rPr>
              <w:t>培训费</w:t>
            </w:r>
          </w:p>
        </w:tc>
        <w:tc>
          <w:tcPr>
            <w:tcW w:w="1325" w:type="dxa"/>
          </w:tcPr>
          <w:p>
            <w:pPr>
              <w:pStyle w:val="9"/>
              <w:spacing w:line="174" w:lineRule="exact"/>
              <w:ind w:right="2"/>
              <w:rPr>
                <w:sz w:val="15"/>
              </w:rPr>
            </w:pPr>
            <w:r>
              <w:rPr>
                <w:sz w:val="15"/>
              </w:rPr>
              <w:t>4.80</w:t>
            </w:r>
          </w:p>
        </w:tc>
        <w:tc>
          <w:tcPr>
            <w:tcW w:w="540" w:type="dxa"/>
            <w:shd w:val="clear" w:color="auto" w:fill="C0C0C0"/>
          </w:tcPr>
          <w:p>
            <w:pPr>
              <w:pStyle w:val="9"/>
              <w:spacing w:line="174" w:lineRule="exact"/>
              <w:ind w:left="25"/>
              <w:jc w:val="left"/>
              <w:rPr>
                <w:sz w:val="15"/>
              </w:rPr>
            </w:pPr>
            <w:r>
              <w:rPr>
                <w:sz w:val="15"/>
              </w:rPr>
              <w:t>31011</w:t>
            </w:r>
          </w:p>
        </w:tc>
        <w:tc>
          <w:tcPr>
            <w:tcW w:w="2693" w:type="dxa"/>
            <w:shd w:val="clear" w:color="auto" w:fill="C0C0C0"/>
          </w:tcPr>
          <w:p>
            <w:pPr>
              <w:pStyle w:val="9"/>
              <w:spacing w:line="174" w:lineRule="exact"/>
              <w:ind w:left="25"/>
              <w:jc w:val="left"/>
              <w:rPr>
                <w:sz w:val="15"/>
              </w:rPr>
            </w:pPr>
            <w:r>
              <w:rPr>
                <w:sz w:val="15"/>
              </w:rPr>
              <w:t>地上附着物和青苗补偿</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30302</w:t>
            </w:r>
          </w:p>
        </w:tc>
        <w:tc>
          <w:tcPr>
            <w:tcW w:w="2693" w:type="dxa"/>
            <w:shd w:val="clear" w:color="auto" w:fill="C0C0C0"/>
          </w:tcPr>
          <w:p>
            <w:pPr>
              <w:pStyle w:val="9"/>
              <w:spacing w:line="174" w:lineRule="exact"/>
              <w:ind w:left="26"/>
              <w:jc w:val="left"/>
              <w:rPr>
                <w:sz w:val="15"/>
              </w:rPr>
            </w:pPr>
            <w:r>
              <w:rPr>
                <w:sz w:val="15"/>
              </w:rPr>
              <w:t>退休费</w:t>
            </w:r>
          </w:p>
        </w:tc>
        <w:tc>
          <w:tcPr>
            <w:tcW w:w="1325" w:type="dxa"/>
          </w:tcPr>
          <w:p>
            <w:pPr>
              <w:pStyle w:val="9"/>
              <w:spacing w:line="174" w:lineRule="exact"/>
              <w:ind w:right="2"/>
              <w:rPr>
                <w:sz w:val="15"/>
              </w:rPr>
            </w:pPr>
            <w:r>
              <w:rPr>
                <w:sz w:val="15"/>
              </w:rPr>
              <w:t>53.12</w:t>
            </w:r>
          </w:p>
        </w:tc>
        <w:tc>
          <w:tcPr>
            <w:tcW w:w="540" w:type="dxa"/>
            <w:shd w:val="clear" w:color="auto" w:fill="C0C0C0"/>
          </w:tcPr>
          <w:p>
            <w:pPr>
              <w:pStyle w:val="9"/>
              <w:spacing w:line="174" w:lineRule="exact"/>
              <w:ind w:left="25"/>
              <w:jc w:val="left"/>
              <w:rPr>
                <w:sz w:val="15"/>
              </w:rPr>
            </w:pPr>
            <w:r>
              <w:rPr>
                <w:sz w:val="15"/>
              </w:rPr>
              <w:t>30217</w:t>
            </w:r>
          </w:p>
        </w:tc>
        <w:tc>
          <w:tcPr>
            <w:tcW w:w="2693" w:type="dxa"/>
            <w:shd w:val="clear" w:color="auto" w:fill="C0C0C0"/>
          </w:tcPr>
          <w:p>
            <w:pPr>
              <w:pStyle w:val="9"/>
              <w:spacing w:line="174" w:lineRule="exact"/>
              <w:ind w:left="25"/>
              <w:jc w:val="left"/>
              <w:rPr>
                <w:sz w:val="15"/>
              </w:rPr>
            </w:pPr>
            <w:r>
              <w:rPr>
                <w:sz w:val="15"/>
              </w:rPr>
              <w:t>公务接待费</w:t>
            </w:r>
          </w:p>
        </w:tc>
        <w:tc>
          <w:tcPr>
            <w:tcW w:w="1325" w:type="dxa"/>
          </w:tcPr>
          <w:p>
            <w:pPr>
              <w:pStyle w:val="9"/>
              <w:spacing w:line="174" w:lineRule="exact"/>
              <w:ind w:right="2"/>
              <w:rPr>
                <w:sz w:val="15"/>
              </w:rPr>
            </w:pPr>
            <w:r>
              <w:rPr>
                <w:sz w:val="15"/>
              </w:rPr>
              <w:t>6.98</w:t>
            </w:r>
          </w:p>
        </w:tc>
        <w:tc>
          <w:tcPr>
            <w:tcW w:w="540" w:type="dxa"/>
            <w:shd w:val="clear" w:color="auto" w:fill="C0C0C0"/>
          </w:tcPr>
          <w:p>
            <w:pPr>
              <w:pStyle w:val="9"/>
              <w:spacing w:line="174" w:lineRule="exact"/>
              <w:ind w:left="25"/>
              <w:jc w:val="left"/>
              <w:rPr>
                <w:sz w:val="15"/>
              </w:rPr>
            </w:pPr>
            <w:r>
              <w:rPr>
                <w:sz w:val="15"/>
              </w:rPr>
              <w:t>31012</w:t>
            </w:r>
          </w:p>
        </w:tc>
        <w:tc>
          <w:tcPr>
            <w:tcW w:w="2693" w:type="dxa"/>
            <w:shd w:val="clear" w:color="auto" w:fill="C0C0C0"/>
          </w:tcPr>
          <w:p>
            <w:pPr>
              <w:pStyle w:val="9"/>
              <w:spacing w:line="174" w:lineRule="exact"/>
              <w:ind w:left="25"/>
              <w:jc w:val="left"/>
              <w:rPr>
                <w:sz w:val="15"/>
              </w:rPr>
            </w:pPr>
            <w:r>
              <w:rPr>
                <w:sz w:val="15"/>
              </w:rPr>
              <w:t>拆迁补偿</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3" w:hRule="atLeast"/>
        </w:trPr>
        <w:tc>
          <w:tcPr>
            <w:tcW w:w="540" w:type="dxa"/>
            <w:shd w:val="clear" w:color="auto" w:fill="C0C0C0"/>
          </w:tcPr>
          <w:p>
            <w:pPr>
              <w:pStyle w:val="9"/>
              <w:spacing w:before="4" w:line="189" w:lineRule="exact"/>
              <w:ind w:left="25"/>
              <w:jc w:val="left"/>
              <w:rPr>
                <w:sz w:val="15"/>
              </w:rPr>
            </w:pPr>
            <w:r>
              <w:rPr>
                <w:sz w:val="15"/>
              </w:rPr>
              <w:t>30303</w:t>
            </w:r>
          </w:p>
        </w:tc>
        <w:tc>
          <w:tcPr>
            <w:tcW w:w="2693" w:type="dxa"/>
            <w:shd w:val="clear" w:color="auto" w:fill="C0C0C0"/>
          </w:tcPr>
          <w:p>
            <w:pPr>
              <w:pStyle w:val="9"/>
              <w:spacing w:before="4" w:line="189" w:lineRule="exact"/>
              <w:ind w:left="26"/>
              <w:jc w:val="left"/>
              <w:rPr>
                <w:sz w:val="15"/>
              </w:rPr>
            </w:pPr>
            <w:r>
              <w:rPr>
                <w:sz w:val="15"/>
              </w:rPr>
              <w:t>退职（役）费</w:t>
            </w:r>
          </w:p>
        </w:tc>
        <w:tc>
          <w:tcPr>
            <w:tcW w:w="1325" w:type="dxa"/>
          </w:tcPr>
          <w:p>
            <w:pPr>
              <w:pStyle w:val="9"/>
              <w:spacing w:before="4" w:line="189" w:lineRule="exact"/>
              <w:ind w:right="2"/>
              <w:rPr>
                <w:sz w:val="15"/>
              </w:rPr>
            </w:pPr>
            <w:r>
              <w:rPr>
                <w:sz w:val="15"/>
              </w:rPr>
              <w:t>0.00</w:t>
            </w:r>
          </w:p>
        </w:tc>
        <w:tc>
          <w:tcPr>
            <w:tcW w:w="540" w:type="dxa"/>
            <w:shd w:val="clear" w:color="auto" w:fill="C0C0C0"/>
          </w:tcPr>
          <w:p>
            <w:pPr>
              <w:pStyle w:val="9"/>
              <w:spacing w:before="4" w:line="189" w:lineRule="exact"/>
              <w:ind w:left="25"/>
              <w:jc w:val="left"/>
              <w:rPr>
                <w:sz w:val="15"/>
              </w:rPr>
            </w:pPr>
            <w:r>
              <w:rPr>
                <w:sz w:val="15"/>
              </w:rPr>
              <w:t>30218</w:t>
            </w:r>
          </w:p>
        </w:tc>
        <w:tc>
          <w:tcPr>
            <w:tcW w:w="2693" w:type="dxa"/>
            <w:shd w:val="clear" w:color="auto" w:fill="C0C0C0"/>
          </w:tcPr>
          <w:p>
            <w:pPr>
              <w:pStyle w:val="9"/>
              <w:spacing w:before="4" w:line="189" w:lineRule="exact"/>
              <w:ind w:left="25"/>
              <w:jc w:val="left"/>
              <w:rPr>
                <w:sz w:val="15"/>
              </w:rPr>
            </w:pPr>
            <w:r>
              <w:rPr>
                <w:sz w:val="15"/>
              </w:rPr>
              <w:t>专用材料费</w:t>
            </w:r>
          </w:p>
        </w:tc>
        <w:tc>
          <w:tcPr>
            <w:tcW w:w="1325" w:type="dxa"/>
          </w:tcPr>
          <w:p>
            <w:pPr>
              <w:pStyle w:val="9"/>
              <w:spacing w:before="4" w:line="189" w:lineRule="exact"/>
              <w:ind w:right="2"/>
              <w:rPr>
                <w:sz w:val="15"/>
              </w:rPr>
            </w:pPr>
            <w:r>
              <w:rPr>
                <w:sz w:val="15"/>
              </w:rPr>
              <w:t>0.00</w:t>
            </w:r>
          </w:p>
        </w:tc>
        <w:tc>
          <w:tcPr>
            <w:tcW w:w="540" w:type="dxa"/>
            <w:shd w:val="clear" w:color="auto" w:fill="C0C0C0"/>
          </w:tcPr>
          <w:p>
            <w:pPr>
              <w:pStyle w:val="9"/>
              <w:spacing w:before="4" w:line="189" w:lineRule="exact"/>
              <w:ind w:left="25"/>
              <w:jc w:val="left"/>
              <w:rPr>
                <w:sz w:val="15"/>
              </w:rPr>
            </w:pPr>
            <w:r>
              <w:rPr>
                <w:sz w:val="15"/>
              </w:rPr>
              <w:t>31013</w:t>
            </w:r>
          </w:p>
        </w:tc>
        <w:tc>
          <w:tcPr>
            <w:tcW w:w="2693" w:type="dxa"/>
            <w:shd w:val="clear" w:color="auto" w:fill="C0C0C0"/>
          </w:tcPr>
          <w:p>
            <w:pPr>
              <w:pStyle w:val="9"/>
              <w:spacing w:before="4" w:line="189" w:lineRule="exact"/>
              <w:ind w:left="25"/>
              <w:jc w:val="left"/>
              <w:rPr>
                <w:sz w:val="15"/>
              </w:rPr>
            </w:pPr>
            <w:r>
              <w:rPr>
                <w:sz w:val="15"/>
              </w:rPr>
              <w:t>公务用车购置</w:t>
            </w:r>
          </w:p>
        </w:tc>
        <w:tc>
          <w:tcPr>
            <w:tcW w:w="1337" w:type="dxa"/>
          </w:tcPr>
          <w:p>
            <w:pPr>
              <w:pStyle w:val="9"/>
              <w:spacing w:before="4" w:line="189"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30304</w:t>
            </w:r>
          </w:p>
        </w:tc>
        <w:tc>
          <w:tcPr>
            <w:tcW w:w="2693" w:type="dxa"/>
            <w:shd w:val="clear" w:color="auto" w:fill="C0C0C0"/>
          </w:tcPr>
          <w:p>
            <w:pPr>
              <w:pStyle w:val="9"/>
              <w:spacing w:line="174" w:lineRule="exact"/>
              <w:ind w:left="26"/>
              <w:jc w:val="left"/>
              <w:rPr>
                <w:sz w:val="15"/>
              </w:rPr>
            </w:pPr>
            <w:r>
              <w:rPr>
                <w:sz w:val="15"/>
              </w:rPr>
              <w:t>抚恤金</w:t>
            </w:r>
          </w:p>
        </w:tc>
        <w:tc>
          <w:tcPr>
            <w:tcW w:w="1325" w:type="dxa"/>
          </w:tcPr>
          <w:p>
            <w:pPr>
              <w:pStyle w:val="9"/>
              <w:spacing w:line="174" w:lineRule="exact"/>
              <w:ind w:right="2"/>
              <w:rPr>
                <w:sz w:val="15"/>
              </w:rPr>
            </w:pPr>
            <w:r>
              <w:rPr>
                <w:sz w:val="15"/>
              </w:rPr>
              <w:t>2.62</w:t>
            </w:r>
          </w:p>
        </w:tc>
        <w:tc>
          <w:tcPr>
            <w:tcW w:w="540" w:type="dxa"/>
            <w:shd w:val="clear" w:color="auto" w:fill="C0C0C0"/>
          </w:tcPr>
          <w:p>
            <w:pPr>
              <w:pStyle w:val="9"/>
              <w:spacing w:line="174" w:lineRule="exact"/>
              <w:ind w:left="25"/>
              <w:jc w:val="left"/>
              <w:rPr>
                <w:sz w:val="15"/>
              </w:rPr>
            </w:pPr>
            <w:r>
              <w:rPr>
                <w:sz w:val="15"/>
              </w:rPr>
              <w:t>30224</w:t>
            </w:r>
          </w:p>
        </w:tc>
        <w:tc>
          <w:tcPr>
            <w:tcW w:w="2693" w:type="dxa"/>
            <w:shd w:val="clear" w:color="auto" w:fill="C0C0C0"/>
          </w:tcPr>
          <w:p>
            <w:pPr>
              <w:pStyle w:val="9"/>
              <w:spacing w:line="174" w:lineRule="exact"/>
              <w:ind w:left="25"/>
              <w:jc w:val="left"/>
              <w:rPr>
                <w:sz w:val="15"/>
              </w:rPr>
            </w:pPr>
            <w:r>
              <w:rPr>
                <w:sz w:val="15"/>
              </w:rPr>
              <w:t>被装购置费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31018</w:t>
            </w:r>
          </w:p>
        </w:tc>
        <w:tc>
          <w:tcPr>
            <w:tcW w:w="2693" w:type="dxa"/>
            <w:shd w:val="clear" w:color="auto" w:fill="C0C0C0"/>
          </w:tcPr>
          <w:p>
            <w:pPr>
              <w:pStyle w:val="9"/>
              <w:spacing w:line="174" w:lineRule="exact"/>
              <w:ind w:left="25"/>
              <w:jc w:val="left"/>
              <w:rPr>
                <w:sz w:val="15"/>
              </w:rPr>
            </w:pPr>
            <w:r>
              <w:rPr>
                <w:sz w:val="15"/>
              </w:rPr>
              <w:t>其他交通工具购置</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30305</w:t>
            </w:r>
          </w:p>
        </w:tc>
        <w:tc>
          <w:tcPr>
            <w:tcW w:w="2693" w:type="dxa"/>
            <w:shd w:val="clear" w:color="auto" w:fill="C0C0C0"/>
          </w:tcPr>
          <w:p>
            <w:pPr>
              <w:pStyle w:val="9"/>
              <w:spacing w:line="174" w:lineRule="exact"/>
              <w:ind w:left="26"/>
              <w:jc w:val="left"/>
              <w:rPr>
                <w:sz w:val="15"/>
              </w:rPr>
            </w:pPr>
            <w:r>
              <w:rPr>
                <w:sz w:val="15"/>
              </w:rPr>
              <w:t>生活补助</w:t>
            </w:r>
          </w:p>
        </w:tc>
        <w:tc>
          <w:tcPr>
            <w:tcW w:w="1325" w:type="dxa"/>
          </w:tcPr>
          <w:p>
            <w:pPr>
              <w:pStyle w:val="9"/>
              <w:spacing w:line="174" w:lineRule="exact"/>
              <w:ind w:right="2"/>
              <w:rPr>
                <w:sz w:val="15"/>
              </w:rPr>
            </w:pPr>
            <w:r>
              <w:rPr>
                <w:sz w:val="15"/>
              </w:rPr>
              <w:t>0.83</w:t>
            </w:r>
          </w:p>
        </w:tc>
        <w:tc>
          <w:tcPr>
            <w:tcW w:w="540" w:type="dxa"/>
            <w:shd w:val="clear" w:color="auto" w:fill="C0C0C0"/>
          </w:tcPr>
          <w:p>
            <w:pPr>
              <w:pStyle w:val="9"/>
              <w:spacing w:line="174" w:lineRule="exact"/>
              <w:ind w:left="25"/>
              <w:jc w:val="left"/>
              <w:rPr>
                <w:sz w:val="15"/>
              </w:rPr>
            </w:pPr>
            <w:r>
              <w:rPr>
                <w:sz w:val="15"/>
              </w:rPr>
              <w:t>30225</w:t>
            </w:r>
          </w:p>
        </w:tc>
        <w:tc>
          <w:tcPr>
            <w:tcW w:w="2693" w:type="dxa"/>
            <w:shd w:val="clear" w:color="auto" w:fill="C0C0C0"/>
          </w:tcPr>
          <w:p>
            <w:pPr>
              <w:pStyle w:val="9"/>
              <w:spacing w:line="174" w:lineRule="exact"/>
              <w:ind w:left="25"/>
              <w:jc w:val="left"/>
              <w:rPr>
                <w:sz w:val="15"/>
              </w:rPr>
            </w:pPr>
            <w:r>
              <w:rPr>
                <w:sz w:val="15"/>
              </w:rPr>
              <w:t>专用燃料费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31021</w:t>
            </w:r>
          </w:p>
        </w:tc>
        <w:tc>
          <w:tcPr>
            <w:tcW w:w="2693" w:type="dxa"/>
            <w:shd w:val="clear" w:color="auto" w:fill="C0C0C0"/>
          </w:tcPr>
          <w:p>
            <w:pPr>
              <w:pStyle w:val="9"/>
              <w:spacing w:line="174" w:lineRule="exact"/>
              <w:ind w:left="25"/>
              <w:jc w:val="left"/>
              <w:rPr>
                <w:sz w:val="15"/>
              </w:rPr>
            </w:pPr>
            <w:r>
              <w:rPr>
                <w:sz w:val="15"/>
              </w:rPr>
              <w:t>文物和陈列品购置</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30306</w:t>
            </w:r>
          </w:p>
        </w:tc>
        <w:tc>
          <w:tcPr>
            <w:tcW w:w="2693" w:type="dxa"/>
            <w:shd w:val="clear" w:color="auto" w:fill="C0C0C0"/>
          </w:tcPr>
          <w:p>
            <w:pPr>
              <w:pStyle w:val="9"/>
              <w:spacing w:line="174" w:lineRule="exact"/>
              <w:ind w:left="26"/>
              <w:jc w:val="left"/>
              <w:rPr>
                <w:sz w:val="15"/>
              </w:rPr>
            </w:pPr>
            <w:r>
              <w:rPr>
                <w:sz w:val="15"/>
              </w:rPr>
              <w:t>救济费</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30226</w:t>
            </w:r>
          </w:p>
        </w:tc>
        <w:tc>
          <w:tcPr>
            <w:tcW w:w="2693" w:type="dxa"/>
            <w:shd w:val="clear" w:color="auto" w:fill="C0C0C0"/>
          </w:tcPr>
          <w:p>
            <w:pPr>
              <w:pStyle w:val="9"/>
              <w:spacing w:line="174" w:lineRule="exact"/>
              <w:ind w:left="25"/>
              <w:jc w:val="left"/>
              <w:rPr>
                <w:sz w:val="15"/>
              </w:rPr>
            </w:pPr>
            <w:r>
              <w:rPr>
                <w:sz w:val="15"/>
              </w:rPr>
              <w:t>劳务费</w:t>
            </w:r>
          </w:p>
        </w:tc>
        <w:tc>
          <w:tcPr>
            <w:tcW w:w="1325" w:type="dxa"/>
          </w:tcPr>
          <w:p>
            <w:pPr>
              <w:pStyle w:val="9"/>
              <w:spacing w:line="174" w:lineRule="exact"/>
              <w:ind w:right="2"/>
              <w:rPr>
                <w:sz w:val="15"/>
              </w:rPr>
            </w:pPr>
            <w:r>
              <w:rPr>
                <w:sz w:val="15"/>
              </w:rPr>
              <w:t>27.71</w:t>
            </w:r>
          </w:p>
        </w:tc>
        <w:tc>
          <w:tcPr>
            <w:tcW w:w="540" w:type="dxa"/>
            <w:shd w:val="clear" w:color="auto" w:fill="C0C0C0"/>
          </w:tcPr>
          <w:p>
            <w:pPr>
              <w:pStyle w:val="9"/>
              <w:spacing w:line="174" w:lineRule="exact"/>
              <w:ind w:left="25"/>
              <w:jc w:val="left"/>
              <w:rPr>
                <w:sz w:val="15"/>
              </w:rPr>
            </w:pPr>
            <w:r>
              <w:rPr>
                <w:sz w:val="15"/>
              </w:rPr>
              <w:t>31022</w:t>
            </w:r>
          </w:p>
        </w:tc>
        <w:tc>
          <w:tcPr>
            <w:tcW w:w="2693" w:type="dxa"/>
            <w:shd w:val="clear" w:color="auto" w:fill="C0C0C0"/>
          </w:tcPr>
          <w:p>
            <w:pPr>
              <w:pStyle w:val="9"/>
              <w:spacing w:line="174" w:lineRule="exact"/>
              <w:ind w:left="25"/>
              <w:jc w:val="left"/>
              <w:rPr>
                <w:sz w:val="15"/>
              </w:rPr>
            </w:pPr>
            <w:r>
              <w:rPr>
                <w:sz w:val="15"/>
              </w:rPr>
              <w:t>无形资产购置</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30307</w:t>
            </w:r>
          </w:p>
        </w:tc>
        <w:tc>
          <w:tcPr>
            <w:tcW w:w="2693" w:type="dxa"/>
            <w:shd w:val="clear" w:color="auto" w:fill="C0C0C0"/>
          </w:tcPr>
          <w:p>
            <w:pPr>
              <w:pStyle w:val="9"/>
              <w:spacing w:line="174" w:lineRule="exact"/>
              <w:ind w:left="26"/>
              <w:jc w:val="left"/>
              <w:rPr>
                <w:sz w:val="15"/>
              </w:rPr>
            </w:pPr>
            <w:r>
              <w:rPr>
                <w:sz w:val="15"/>
              </w:rPr>
              <w:t>医疗费补助</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30227</w:t>
            </w:r>
          </w:p>
        </w:tc>
        <w:tc>
          <w:tcPr>
            <w:tcW w:w="2693" w:type="dxa"/>
            <w:shd w:val="clear" w:color="auto" w:fill="C0C0C0"/>
          </w:tcPr>
          <w:p>
            <w:pPr>
              <w:pStyle w:val="9"/>
              <w:spacing w:line="174" w:lineRule="exact"/>
              <w:ind w:left="25"/>
              <w:jc w:val="left"/>
              <w:rPr>
                <w:sz w:val="15"/>
              </w:rPr>
            </w:pPr>
            <w:r>
              <w:rPr>
                <w:sz w:val="15"/>
              </w:rPr>
              <w:t>委托业务费</w:t>
            </w:r>
          </w:p>
        </w:tc>
        <w:tc>
          <w:tcPr>
            <w:tcW w:w="1325" w:type="dxa"/>
          </w:tcPr>
          <w:p>
            <w:pPr>
              <w:pStyle w:val="9"/>
              <w:spacing w:line="174" w:lineRule="exact"/>
              <w:ind w:right="2"/>
              <w:rPr>
                <w:sz w:val="15"/>
              </w:rPr>
            </w:pPr>
            <w:r>
              <w:rPr>
                <w:sz w:val="15"/>
              </w:rPr>
              <w:t>4.35</w:t>
            </w:r>
          </w:p>
        </w:tc>
        <w:tc>
          <w:tcPr>
            <w:tcW w:w="540" w:type="dxa"/>
            <w:shd w:val="clear" w:color="auto" w:fill="C0C0C0"/>
          </w:tcPr>
          <w:p>
            <w:pPr>
              <w:pStyle w:val="9"/>
              <w:spacing w:line="174" w:lineRule="exact"/>
              <w:ind w:left="25"/>
              <w:jc w:val="left"/>
              <w:rPr>
                <w:sz w:val="15"/>
              </w:rPr>
            </w:pPr>
            <w:r>
              <w:rPr>
                <w:sz w:val="15"/>
              </w:rPr>
              <w:t>31099</w:t>
            </w:r>
          </w:p>
        </w:tc>
        <w:tc>
          <w:tcPr>
            <w:tcW w:w="2693" w:type="dxa"/>
            <w:shd w:val="clear" w:color="auto" w:fill="C0C0C0"/>
          </w:tcPr>
          <w:p>
            <w:pPr>
              <w:pStyle w:val="9"/>
              <w:spacing w:line="174" w:lineRule="exact"/>
              <w:ind w:left="25"/>
              <w:jc w:val="left"/>
              <w:rPr>
                <w:sz w:val="15"/>
              </w:rPr>
            </w:pPr>
            <w:r>
              <w:rPr>
                <w:sz w:val="15"/>
              </w:rPr>
              <w:t>其他资本性支出</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30308</w:t>
            </w:r>
          </w:p>
        </w:tc>
        <w:tc>
          <w:tcPr>
            <w:tcW w:w="2693" w:type="dxa"/>
            <w:shd w:val="clear" w:color="auto" w:fill="C0C0C0"/>
          </w:tcPr>
          <w:p>
            <w:pPr>
              <w:pStyle w:val="9"/>
              <w:spacing w:line="174" w:lineRule="exact"/>
              <w:ind w:left="26"/>
              <w:jc w:val="left"/>
              <w:rPr>
                <w:sz w:val="15"/>
              </w:rPr>
            </w:pPr>
            <w:r>
              <w:rPr>
                <w:sz w:val="15"/>
              </w:rPr>
              <w:t>助学金</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30228</w:t>
            </w:r>
          </w:p>
        </w:tc>
        <w:tc>
          <w:tcPr>
            <w:tcW w:w="2693" w:type="dxa"/>
            <w:shd w:val="clear" w:color="auto" w:fill="C0C0C0"/>
          </w:tcPr>
          <w:p>
            <w:pPr>
              <w:pStyle w:val="9"/>
              <w:spacing w:line="174" w:lineRule="exact"/>
              <w:ind w:left="25"/>
              <w:jc w:val="left"/>
              <w:rPr>
                <w:sz w:val="15"/>
              </w:rPr>
            </w:pPr>
            <w:r>
              <w:rPr>
                <w:sz w:val="15"/>
              </w:rPr>
              <w:t>工会经费</w:t>
            </w:r>
          </w:p>
        </w:tc>
        <w:tc>
          <w:tcPr>
            <w:tcW w:w="1325" w:type="dxa"/>
          </w:tcPr>
          <w:p>
            <w:pPr>
              <w:pStyle w:val="9"/>
              <w:spacing w:line="174" w:lineRule="exact"/>
              <w:ind w:right="2"/>
              <w:rPr>
                <w:sz w:val="15"/>
              </w:rPr>
            </w:pPr>
            <w:r>
              <w:rPr>
                <w:sz w:val="15"/>
              </w:rPr>
              <w:t>59.88</w:t>
            </w:r>
          </w:p>
        </w:tc>
        <w:tc>
          <w:tcPr>
            <w:tcW w:w="540" w:type="dxa"/>
            <w:shd w:val="clear" w:color="auto" w:fill="C0C0C0"/>
          </w:tcPr>
          <w:p>
            <w:pPr>
              <w:pStyle w:val="9"/>
              <w:spacing w:line="174" w:lineRule="exact"/>
              <w:ind w:left="25"/>
              <w:jc w:val="left"/>
              <w:rPr>
                <w:b/>
                <w:sz w:val="15"/>
              </w:rPr>
            </w:pPr>
            <w:r>
              <w:rPr>
                <w:b/>
                <w:sz w:val="15"/>
              </w:rPr>
              <w:t>312</w:t>
            </w:r>
          </w:p>
        </w:tc>
        <w:tc>
          <w:tcPr>
            <w:tcW w:w="2693" w:type="dxa"/>
            <w:shd w:val="clear" w:color="auto" w:fill="C0C0C0"/>
          </w:tcPr>
          <w:p>
            <w:pPr>
              <w:pStyle w:val="9"/>
              <w:spacing w:line="174" w:lineRule="exact"/>
              <w:ind w:left="25"/>
              <w:jc w:val="left"/>
              <w:rPr>
                <w:b/>
                <w:sz w:val="15"/>
              </w:rPr>
            </w:pPr>
            <w:r>
              <w:rPr>
                <w:b/>
                <w:sz w:val="15"/>
              </w:rPr>
              <w:t>对企业补助</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30309</w:t>
            </w:r>
          </w:p>
        </w:tc>
        <w:tc>
          <w:tcPr>
            <w:tcW w:w="2693" w:type="dxa"/>
            <w:shd w:val="clear" w:color="auto" w:fill="C0C0C0"/>
          </w:tcPr>
          <w:p>
            <w:pPr>
              <w:pStyle w:val="9"/>
              <w:spacing w:line="174" w:lineRule="exact"/>
              <w:ind w:left="26"/>
              <w:jc w:val="left"/>
              <w:rPr>
                <w:sz w:val="15"/>
              </w:rPr>
            </w:pPr>
            <w:r>
              <w:rPr>
                <w:sz w:val="15"/>
              </w:rPr>
              <w:t>奖励金</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30229</w:t>
            </w:r>
          </w:p>
        </w:tc>
        <w:tc>
          <w:tcPr>
            <w:tcW w:w="2693" w:type="dxa"/>
            <w:shd w:val="clear" w:color="auto" w:fill="C0C0C0"/>
          </w:tcPr>
          <w:p>
            <w:pPr>
              <w:pStyle w:val="9"/>
              <w:spacing w:line="174" w:lineRule="exact"/>
              <w:ind w:left="25"/>
              <w:jc w:val="left"/>
              <w:rPr>
                <w:sz w:val="15"/>
              </w:rPr>
            </w:pPr>
            <w:r>
              <w:rPr>
                <w:sz w:val="15"/>
              </w:rPr>
              <w:t>福利费</w:t>
            </w:r>
          </w:p>
        </w:tc>
        <w:tc>
          <w:tcPr>
            <w:tcW w:w="1325" w:type="dxa"/>
          </w:tcPr>
          <w:p>
            <w:pPr>
              <w:pStyle w:val="9"/>
              <w:spacing w:line="174" w:lineRule="exact"/>
              <w:ind w:right="2"/>
              <w:rPr>
                <w:sz w:val="15"/>
              </w:rPr>
            </w:pPr>
            <w:r>
              <w:rPr>
                <w:sz w:val="15"/>
              </w:rPr>
              <w:t>11.48</w:t>
            </w:r>
          </w:p>
        </w:tc>
        <w:tc>
          <w:tcPr>
            <w:tcW w:w="540" w:type="dxa"/>
            <w:shd w:val="clear" w:color="auto" w:fill="C0C0C0"/>
          </w:tcPr>
          <w:p>
            <w:pPr>
              <w:pStyle w:val="9"/>
              <w:spacing w:line="174" w:lineRule="exact"/>
              <w:ind w:left="25"/>
              <w:jc w:val="left"/>
              <w:rPr>
                <w:sz w:val="15"/>
              </w:rPr>
            </w:pPr>
            <w:r>
              <w:rPr>
                <w:sz w:val="15"/>
              </w:rPr>
              <w:t>31201</w:t>
            </w:r>
          </w:p>
        </w:tc>
        <w:tc>
          <w:tcPr>
            <w:tcW w:w="2693" w:type="dxa"/>
            <w:shd w:val="clear" w:color="auto" w:fill="C0C0C0"/>
          </w:tcPr>
          <w:p>
            <w:pPr>
              <w:pStyle w:val="9"/>
              <w:spacing w:line="174" w:lineRule="exact"/>
              <w:ind w:left="25"/>
              <w:jc w:val="left"/>
              <w:rPr>
                <w:sz w:val="15"/>
              </w:rPr>
            </w:pPr>
            <w:r>
              <w:rPr>
                <w:sz w:val="15"/>
              </w:rPr>
              <w:t>资本金注入</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30310</w:t>
            </w:r>
          </w:p>
        </w:tc>
        <w:tc>
          <w:tcPr>
            <w:tcW w:w="2693" w:type="dxa"/>
            <w:shd w:val="clear" w:color="auto" w:fill="C0C0C0"/>
          </w:tcPr>
          <w:p>
            <w:pPr>
              <w:pStyle w:val="9"/>
              <w:spacing w:line="174" w:lineRule="exact"/>
              <w:ind w:left="26"/>
              <w:jc w:val="left"/>
              <w:rPr>
                <w:sz w:val="15"/>
              </w:rPr>
            </w:pPr>
            <w:r>
              <w:rPr>
                <w:sz w:val="15"/>
              </w:rPr>
              <w:t>个人农业生产补贴</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30231</w:t>
            </w:r>
          </w:p>
        </w:tc>
        <w:tc>
          <w:tcPr>
            <w:tcW w:w="2693" w:type="dxa"/>
            <w:shd w:val="clear" w:color="auto" w:fill="C0C0C0"/>
          </w:tcPr>
          <w:p>
            <w:pPr>
              <w:pStyle w:val="9"/>
              <w:spacing w:line="174" w:lineRule="exact"/>
              <w:ind w:left="25"/>
              <w:jc w:val="left"/>
              <w:rPr>
                <w:sz w:val="15"/>
              </w:rPr>
            </w:pPr>
            <w:r>
              <w:rPr>
                <w:sz w:val="15"/>
              </w:rPr>
              <w:t>公务用车运行维护费</w:t>
            </w:r>
          </w:p>
        </w:tc>
        <w:tc>
          <w:tcPr>
            <w:tcW w:w="1325" w:type="dxa"/>
          </w:tcPr>
          <w:p>
            <w:pPr>
              <w:pStyle w:val="9"/>
              <w:spacing w:line="174" w:lineRule="exact"/>
              <w:ind w:right="2"/>
              <w:rPr>
                <w:sz w:val="15"/>
              </w:rPr>
            </w:pPr>
            <w:r>
              <w:rPr>
                <w:sz w:val="15"/>
              </w:rPr>
              <w:t>4.96</w:t>
            </w:r>
          </w:p>
        </w:tc>
        <w:tc>
          <w:tcPr>
            <w:tcW w:w="540" w:type="dxa"/>
            <w:shd w:val="clear" w:color="auto" w:fill="C0C0C0"/>
          </w:tcPr>
          <w:p>
            <w:pPr>
              <w:pStyle w:val="9"/>
              <w:spacing w:line="174" w:lineRule="exact"/>
              <w:ind w:left="25"/>
              <w:jc w:val="left"/>
              <w:rPr>
                <w:sz w:val="15"/>
              </w:rPr>
            </w:pPr>
            <w:r>
              <w:rPr>
                <w:sz w:val="15"/>
              </w:rPr>
              <w:t>31203</w:t>
            </w:r>
          </w:p>
        </w:tc>
        <w:tc>
          <w:tcPr>
            <w:tcW w:w="2693" w:type="dxa"/>
            <w:shd w:val="clear" w:color="auto" w:fill="C0C0C0"/>
          </w:tcPr>
          <w:p>
            <w:pPr>
              <w:pStyle w:val="9"/>
              <w:spacing w:line="174" w:lineRule="exact"/>
              <w:ind w:left="25"/>
              <w:jc w:val="left"/>
              <w:rPr>
                <w:sz w:val="15"/>
              </w:rPr>
            </w:pPr>
            <w:r>
              <w:rPr>
                <w:sz w:val="15"/>
              </w:rPr>
              <w:t>政府投资基金股权投资</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174" w:lineRule="exact"/>
              <w:ind w:left="25"/>
              <w:jc w:val="left"/>
              <w:rPr>
                <w:sz w:val="15"/>
              </w:rPr>
            </w:pPr>
            <w:r>
              <w:rPr>
                <w:sz w:val="15"/>
              </w:rPr>
              <w:t>30399</w:t>
            </w:r>
          </w:p>
        </w:tc>
        <w:tc>
          <w:tcPr>
            <w:tcW w:w="2693" w:type="dxa"/>
            <w:shd w:val="clear" w:color="auto" w:fill="C0C0C0"/>
          </w:tcPr>
          <w:p>
            <w:pPr>
              <w:pStyle w:val="9"/>
              <w:spacing w:line="174" w:lineRule="exact"/>
              <w:ind w:left="26"/>
              <w:jc w:val="left"/>
              <w:rPr>
                <w:sz w:val="15"/>
              </w:rPr>
            </w:pPr>
            <w:r>
              <w:rPr>
                <w:sz w:val="15"/>
              </w:rPr>
              <w:t>其他个人和家庭的补助支出</w:t>
            </w:r>
          </w:p>
        </w:tc>
        <w:tc>
          <w:tcPr>
            <w:tcW w:w="1325" w:type="dxa"/>
          </w:tcPr>
          <w:p>
            <w:pPr>
              <w:pStyle w:val="9"/>
              <w:spacing w:line="174" w:lineRule="exact"/>
              <w:ind w:right="2"/>
              <w:rPr>
                <w:sz w:val="15"/>
              </w:rPr>
            </w:pPr>
            <w:r>
              <w:rPr>
                <w:sz w:val="15"/>
              </w:rPr>
              <w:t>11.25</w:t>
            </w:r>
          </w:p>
        </w:tc>
        <w:tc>
          <w:tcPr>
            <w:tcW w:w="540" w:type="dxa"/>
            <w:shd w:val="clear" w:color="auto" w:fill="C0C0C0"/>
          </w:tcPr>
          <w:p>
            <w:pPr>
              <w:pStyle w:val="9"/>
              <w:spacing w:line="174" w:lineRule="exact"/>
              <w:ind w:left="25"/>
              <w:jc w:val="left"/>
              <w:rPr>
                <w:sz w:val="15"/>
              </w:rPr>
            </w:pPr>
            <w:r>
              <w:rPr>
                <w:sz w:val="15"/>
              </w:rPr>
              <w:t>30239</w:t>
            </w:r>
          </w:p>
        </w:tc>
        <w:tc>
          <w:tcPr>
            <w:tcW w:w="2693" w:type="dxa"/>
            <w:shd w:val="clear" w:color="auto" w:fill="C0C0C0"/>
          </w:tcPr>
          <w:p>
            <w:pPr>
              <w:pStyle w:val="9"/>
              <w:spacing w:line="174" w:lineRule="exact"/>
              <w:ind w:left="25"/>
              <w:jc w:val="left"/>
              <w:rPr>
                <w:sz w:val="15"/>
              </w:rPr>
            </w:pPr>
            <w:r>
              <w:rPr>
                <w:sz w:val="15"/>
              </w:rPr>
              <w:t>其他交通费用</w:t>
            </w:r>
          </w:p>
        </w:tc>
        <w:tc>
          <w:tcPr>
            <w:tcW w:w="1325" w:type="dxa"/>
          </w:tcPr>
          <w:p>
            <w:pPr>
              <w:pStyle w:val="9"/>
              <w:spacing w:line="174" w:lineRule="exact"/>
              <w:ind w:right="2"/>
              <w:rPr>
                <w:sz w:val="15"/>
              </w:rPr>
            </w:pPr>
            <w:r>
              <w:rPr>
                <w:sz w:val="15"/>
              </w:rPr>
              <w:t>112.85</w:t>
            </w:r>
          </w:p>
        </w:tc>
        <w:tc>
          <w:tcPr>
            <w:tcW w:w="540" w:type="dxa"/>
            <w:shd w:val="clear" w:color="auto" w:fill="C0C0C0"/>
          </w:tcPr>
          <w:p>
            <w:pPr>
              <w:pStyle w:val="9"/>
              <w:spacing w:line="174" w:lineRule="exact"/>
              <w:ind w:left="25"/>
              <w:jc w:val="left"/>
              <w:rPr>
                <w:sz w:val="15"/>
              </w:rPr>
            </w:pPr>
            <w:r>
              <w:rPr>
                <w:sz w:val="15"/>
              </w:rPr>
              <w:t>31204</w:t>
            </w:r>
          </w:p>
        </w:tc>
        <w:tc>
          <w:tcPr>
            <w:tcW w:w="2693" w:type="dxa"/>
            <w:shd w:val="clear" w:color="auto" w:fill="C0C0C0"/>
          </w:tcPr>
          <w:p>
            <w:pPr>
              <w:pStyle w:val="9"/>
              <w:spacing w:line="174" w:lineRule="exact"/>
              <w:ind w:left="25"/>
              <w:jc w:val="left"/>
              <w:rPr>
                <w:sz w:val="15"/>
              </w:rPr>
            </w:pPr>
            <w:r>
              <w:rPr>
                <w:sz w:val="15"/>
              </w:rPr>
              <w:t>费用补贴</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174" w:lineRule="exact"/>
              <w:ind w:left="25"/>
              <w:jc w:val="left"/>
              <w:rPr>
                <w:sz w:val="15"/>
              </w:rPr>
            </w:pPr>
            <w:r>
              <w:rPr>
                <w:sz w:val="15"/>
              </w:rPr>
              <w:t>30240</w:t>
            </w:r>
          </w:p>
        </w:tc>
        <w:tc>
          <w:tcPr>
            <w:tcW w:w="2693" w:type="dxa"/>
            <w:shd w:val="clear" w:color="auto" w:fill="C0C0C0"/>
          </w:tcPr>
          <w:p>
            <w:pPr>
              <w:pStyle w:val="9"/>
              <w:spacing w:line="174" w:lineRule="exact"/>
              <w:ind w:left="25"/>
              <w:jc w:val="left"/>
              <w:rPr>
                <w:sz w:val="15"/>
              </w:rPr>
            </w:pPr>
            <w:r>
              <w:rPr>
                <w:sz w:val="15"/>
              </w:rPr>
              <w:t>税金及附加费用</w:t>
            </w:r>
          </w:p>
        </w:tc>
        <w:tc>
          <w:tcPr>
            <w:tcW w:w="1325" w:type="dxa"/>
          </w:tcPr>
          <w:p>
            <w:pPr>
              <w:pStyle w:val="9"/>
              <w:spacing w:line="174" w:lineRule="exact"/>
              <w:ind w:right="2"/>
              <w:rPr>
                <w:sz w:val="15"/>
              </w:rPr>
            </w:pPr>
            <w:r>
              <w:rPr>
                <w:sz w:val="15"/>
              </w:rPr>
              <w:t>0.00</w:t>
            </w:r>
          </w:p>
        </w:tc>
        <w:tc>
          <w:tcPr>
            <w:tcW w:w="540" w:type="dxa"/>
            <w:shd w:val="clear" w:color="auto" w:fill="C0C0C0"/>
          </w:tcPr>
          <w:p>
            <w:pPr>
              <w:pStyle w:val="9"/>
              <w:spacing w:line="174" w:lineRule="exact"/>
              <w:ind w:left="25"/>
              <w:jc w:val="left"/>
              <w:rPr>
                <w:sz w:val="15"/>
              </w:rPr>
            </w:pPr>
            <w:r>
              <w:rPr>
                <w:sz w:val="15"/>
              </w:rPr>
              <w:t>31205</w:t>
            </w:r>
          </w:p>
        </w:tc>
        <w:tc>
          <w:tcPr>
            <w:tcW w:w="2693" w:type="dxa"/>
            <w:shd w:val="clear" w:color="auto" w:fill="C0C0C0"/>
          </w:tcPr>
          <w:p>
            <w:pPr>
              <w:pStyle w:val="9"/>
              <w:spacing w:line="174" w:lineRule="exact"/>
              <w:ind w:left="25"/>
              <w:jc w:val="left"/>
              <w:rPr>
                <w:sz w:val="15"/>
              </w:rPr>
            </w:pPr>
            <w:r>
              <w:rPr>
                <w:sz w:val="15"/>
              </w:rPr>
              <w:t>利息补贴</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174" w:lineRule="exact"/>
              <w:ind w:left="25"/>
              <w:jc w:val="left"/>
              <w:rPr>
                <w:sz w:val="15"/>
              </w:rPr>
            </w:pPr>
            <w:r>
              <w:rPr>
                <w:sz w:val="15"/>
              </w:rPr>
              <w:t>30299</w:t>
            </w:r>
          </w:p>
        </w:tc>
        <w:tc>
          <w:tcPr>
            <w:tcW w:w="2693" w:type="dxa"/>
            <w:shd w:val="clear" w:color="auto" w:fill="C0C0C0"/>
          </w:tcPr>
          <w:p>
            <w:pPr>
              <w:pStyle w:val="9"/>
              <w:spacing w:line="174" w:lineRule="exact"/>
              <w:ind w:left="25"/>
              <w:jc w:val="left"/>
              <w:rPr>
                <w:sz w:val="15"/>
              </w:rPr>
            </w:pPr>
            <w:r>
              <w:rPr>
                <w:sz w:val="15"/>
              </w:rPr>
              <w:t>其他商品和服务支出</w:t>
            </w:r>
          </w:p>
        </w:tc>
        <w:tc>
          <w:tcPr>
            <w:tcW w:w="1325" w:type="dxa"/>
          </w:tcPr>
          <w:p>
            <w:pPr>
              <w:pStyle w:val="9"/>
              <w:spacing w:line="174" w:lineRule="exact"/>
              <w:ind w:right="2"/>
              <w:rPr>
                <w:sz w:val="15"/>
              </w:rPr>
            </w:pPr>
            <w:r>
              <w:rPr>
                <w:sz w:val="15"/>
              </w:rPr>
              <w:t>4.00</w:t>
            </w:r>
          </w:p>
        </w:tc>
        <w:tc>
          <w:tcPr>
            <w:tcW w:w="540" w:type="dxa"/>
            <w:shd w:val="clear" w:color="auto" w:fill="C0C0C0"/>
          </w:tcPr>
          <w:p>
            <w:pPr>
              <w:pStyle w:val="9"/>
              <w:spacing w:line="174" w:lineRule="exact"/>
              <w:ind w:left="25"/>
              <w:jc w:val="left"/>
              <w:rPr>
                <w:sz w:val="15"/>
              </w:rPr>
            </w:pPr>
            <w:r>
              <w:rPr>
                <w:sz w:val="15"/>
              </w:rPr>
              <w:t>312099</w:t>
            </w:r>
          </w:p>
        </w:tc>
        <w:tc>
          <w:tcPr>
            <w:tcW w:w="2693" w:type="dxa"/>
            <w:shd w:val="clear" w:color="auto" w:fill="C0C0C0"/>
          </w:tcPr>
          <w:p>
            <w:pPr>
              <w:pStyle w:val="9"/>
              <w:spacing w:line="174" w:lineRule="exact"/>
              <w:ind w:left="25"/>
              <w:jc w:val="left"/>
              <w:rPr>
                <w:sz w:val="15"/>
              </w:rPr>
            </w:pPr>
            <w:r>
              <w:rPr>
                <w:sz w:val="15"/>
              </w:rPr>
              <w:t>其他对企业补助</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174" w:lineRule="exact"/>
              <w:ind w:left="25"/>
              <w:jc w:val="left"/>
              <w:rPr>
                <w:b/>
                <w:sz w:val="14"/>
              </w:rPr>
            </w:pPr>
            <w:r>
              <w:rPr>
                <w:b/>
                <w:sz w:val="14"/>
              </w:rPr>
              <w:t>399</w:t>
            </w:r>
          </w:p>
        </w:tc>
        <w:tc>
          <w:tcPr>
            <w:tcW w:w="2693" w:type="dxa"/>
            <w:shd w:val="clear" w:color="auto" w:fill="C0C0C0"/>
          </w:tcPr>
          <w:p>
            <w:pPr>
              <w:pStyle w:val="9"/>
              <w:spacing w:line="174" w:lineRule="exact"/>
              <w:ind w:left="25"/>
              <w:jc w:val="left"/>
              <w:rPr>
                <w:b/>
                <w:sz w:val="15"/>
              </w:rPr>
            </w:pPr>
            <w:r>
              <w:rPr>
                <w:b/>
                <w:sz w:val="15"/>
              </w:rPr>
              <w:t>其他支出</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174" w:lineRule="exact"/>
              <w:ind w:left="25"/>
              <w:jc w:val="left"/>
              <w:rPr>
                <w:sz w:val="14"/>
              </w:rPr>
            </w:pPr>
            <w:r>
              <w:rPr>
                <w:sz w:val="14"/>
              </w:rPr>
              <w:t>39906</w:t>
            </w:r>
          </w:p>
        </w:tc>
        <w:tc>
          <w:tcPr>
            <w:tcW w:w="2693" w:type="dxa"/>
            <w:shd w:val="clear" w:color="auto" w:fill="C0C0C0"/>
          </w:tcPr>
          <w:p>
            <w:pPr>
              <w:pStyle w:val="9"/>
              <w:spacing w:line="174" w:lineRule="exact"/>
              <w:ind w:left="25"/>
              <w:jc w:val="left"/>
              <w:rPr>
                <w:sz w:val="15"/>
              </w:rPr>
            </w:pPr>
            <w:r>
              <w:rPr>
                <w:sz w:val="15"/>
              </w:rPr>
              <w:t>赠与</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174" w:lineRule="exact"/>
              <w:ind w:left="25"/>
              <w:jc w:val="left"/>
              <w:rPr>
                <w:sz w:val="14"/>
              </w:rPr>
            </w:pPr>
            <w:r>
              <w:rPr>
                <w:sz w:val="14"/>
              </w:rPr>
              <w:t>39907</w:t>
            </w:r>
          </w:p>
        </w:tc>
        <w:tc>
          <w:tcPr>
            <w:tcW w:w="2693" w:type="dxa"/>
            <w:shd w:val="clear" w:color="auto" w:fill="C0C0C0"/>
          </w:tcPr>
          <w:p>
            <w:pPr>
              <w:pStyle w:val="9"/>
              <w:spacing w:line="174" w:lineRule="exact"/>
              <w:ind w:left="25"/>
              <w:jc w:val="left"/>
              <w:rPr>
                <w:sz w:val="15"/>
              </w:rPr>
            </w:pPr>
            <w:r>
              <w:rPr>
                <w:sz w:val="15"/>
              </w:rPr>
              <w:t>国家赔偿费用支出</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174" w:lineRule="exact"/>
              <w:ind w:left="25"/>
              <w:jc w:val="left"/>
              <w:rPr>
                <w:sz w:val="14"/>
              </w:rPr>
            </w:pPr>
            <w:r>
              <w:rPr>
                <w:sz w:val="14"/>
              </w:rPr>
              <w:t>39908</w:t>
            </w:r>
          </w:p>
        </w:tc>
        <w:tc>
          <w:tcPr>
            <w:tcW w:w="2693" w:type="dxa"/>
            <w:shd w:val="clear" w:color="auto" w:fill="C0C0C0"/>
          </w:tcPr>
          <w:p>
            <w:pPr>
              <w:pStyle w:val="9"/>
              <w:spacing w:line="174" w:lineRule="exact"/>
              <w:ind w:left="25"/>
              <w:jc w:val="left"/>
              <w:rPr>
                <w:sz w:val="14"/>
              </w:rPr>
            </w:pPr>
            <w:r>
              <w:rPr>
                <w:sz w:val="14"/>
              </w:rPr>
              <w:t>对民间非营利组织和群众性自治组织补贴</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240" w:lineRule="auto"/>
              <w:jc w:val="left"/>
              <w:rPr>
                <w:rFonts w:ascii="Times New Roman"/>
                <w:sz w:val="12"/>
              </w:rPr>
            </w:pPr>
          </w:p>
        </w:tc>
        <w:tc>
          <w:tcPr>
            <w:tcW w:w="2693" w:type="dxa"/>
            <w:shd w:val="clear" w:color="auto" w:fill="C0C0C0"/>
          </w:tcPr>
          <w:p>
            <w:pPr>
              <w:pStyle w:val="9"/>
              <w:spacing w:line="240" w:lineRule="auto"/>
              <w:jc w:val="left"/>
              <w:rPr>
                <w:rFonts w:ascii="Times New Roman"/>
                <w:sz w:val="12"/>
              </w:rPr>
            </w:pPr>
          </w:p>
        </w:tc>
        <w:tc>
          <w:tcPr>
            <w:tcW w:w="1325" w:type="dxa"/>
          </w:tcPr>
          <w:p>
            <w:pPr>
              <w:pStyle w:val="9"/>
              <w:spacing w:line="240" w:lineRule="auto"/>
              <w:jc w:val="left"/>
              <w:rPr>
                <w:rFonts w:ascii="Times New Roman"/>
                <w:sz w:val="12"/>
              </w:rPr>
            </w:pPr>
          </w:p>
        </w:tc>
        <w:tc>
          <w:tcPr>
            <w:tcW w:w="540" w:type="dxa"/>
            <w:shd w:val="clear" w:color="auto" w:fill="C0C0C0"/>
          </w:tcPr>
          <w:p>
            <w:pPr>
              <w:pStyle w:val="9"/>
              <w:spacing w:line="174" w:lineRule="exact"/>
              <w:ind w:left="25"/>
              <w:jc w:val="left"/>
              <w:rPr>
                <w:sz w:val="14"/>
              </w:rPr>
            </w:pPr>
            <w:r>
              <w:rPr>
                <w:sz w:val="14"/>
              </w:rPr>
              <w:t>39999</w:t>
            </w:r>
          </w:p>
        </w:tc>
        <w:tc>
          <w:tcPr>
            <w:tcW w:w="2693" w:type="dxa"/>
            <w:shd w:val="clear" w:color="auto" w:fill="C0C0C0"/>
          </w:tcPr>
          <w:p>
            <w:pPr>
              <w:pStyle w:val="9"/>
              <w:spacing w:line="174" w:lineRule="exact"/>
              <w:ind w:left="25"/>
              <w:jc w:val="left"/>
              <w:rPr>
                <w:sz w:val="15"/>
              </w:rPr>
            </w:pPr>
            <w:r>
              <w:rPr>
                <w:sz w:val="15"/>
              </w:rPr>
              <w:t>其他支出</w:t>
            </w:r>
          </w:p>
        </w:tc>
        <w:tc>
          <w:tcPr>
            <w:tcW w:w="1337" w:type="dxa"/>
          </w:tcPr>
          <w:p>
            <w:pPr>
              <w:pStyle w:val="9"/>
              <w:spacing w:line="174" w:lineRule="exact"/>
              <w:ind w:right="3"/>
              <w:rPr>
                <w:sz w:val="15"/>
              </w:rPr>
            </w:pPr>
            <w:r>
              <w:rPr>
                <w:sz w:val="15"/>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 w:hRule="atLeast"/>
        </w:trPr>
        <w:tc>
          <w:tcPr>
            <w:tcW w:w="3233" w:type="dxa"/>
            <w:gridSpan w:val="2"/>
            <w:shd w:val="clear" w:color="auto" w:fill="C0C0C0"/>
          </w:tcPr>
          <w:p>
            <w:pPr>
              <w:pStyle w:val="9"/>
              <w:spacing w:line="174" w:lineRule="exact"/>
              <w:ind w:left="1149" w:right="1128"/>
              <w:jc w:val="center"/>
              <w:rPr>
                <w:sz w:val="15"/>
              </w:rPr>
            </w:pPr>
            <w:r>
              <w:rPr>
                <w:sz w:val="15"/>
              </w:rPr>
              <w:t>人员经费合计</w:t>
            </w:r>
          </w:p>
        </w:tc>
        <w:tc>
          <w:tcPr>
            <w:tcW w:w="1325" w:type="dxa"/>
          </w:tcPr>
          <w:p>
            <w:pPr>
              <w:pStyle w:val="9"/>
              <w:spacing w:line="174" w:lineRule="exact"/>
              <w:ind w:right="2"/>
              <w:rPr>
                <w:sz w:val="15"/>
              </w:rPr>
            </w:pPr>
            <w:r>
              <w:rPr>
                <w:sz w:val="15"/>
              </w:rPr>
              <w:t>2,615.84</w:t>
            </w:r>
          </w:p>
        </w:tc>
        <w:tc>
          <w:tcPr>
            <w:tcW w:w="7791" w:type="dxa"/>
            <w:gridSpan w:val="5"/>
            <w:shd w:val="clear" w:color="auto" w:fill="C0C0C0"/>
          </w:tcPr>
          <w:p>
            <w:pPr>
              <w:pStyle w:val="9"/>
              <w:spacing w:line="174" w:lineRule="exact"/>
              <w:ind w:left="3427" w:right="3409"/>
              <w:jc w:val="center"/>
              <w:rPr>
                <w:sz w:val="15"/>
              </w:rPr>
            </w:pPr>
            <w:r>
              <w:rPr>
                <w:sz w:val="15"/>
              </w:rPr>
              <w:t>公用经费合计</w:t>
            </w:r>
          </w:p>
        </w:tc>
        <w:tc>
          <w:tcPr>
            <w:tcW w:w="1337" w:type="dxa"/>
          </w:tcPr>
          <w:p>
            <w:pPr>
              <w:pStyle w:val="9"/>
              <w:spacing w:line="174" w:lineRule="exact"/>
              <w:ind w:right="3"/>
              <w:rPr>
                <w:sz w:val="15"/>
              </w:rPr>
            </w:pPr>
            <w:r>
              <w:rPr>
                <w:sz w:val="15"/>
              </w:rPr>
              <w:t>346.07</w:t>
            </w:r>
          </w:p>
        </w:tc>
      </w:tr>
    </w:tbl>
    <w:p>
      <w:pPr>
        <w:spacing w:before="0"/>
        <w:ind w:left="150" w:right="0" w:firstLine="0"/>
        <w:jc w:val="left"/>
        <w:rPr>
          <w:sz w:val="15"/>
        </w:rPr>
      </w:pPr>
      <w:r>
        <w:rPr>
          <w:sz w:val="15"/>
        </w:rPr>
        <w:t>注：本表以“万元”为金额单位（保留两位小数），反映部门本年度一般公共预算财政拨款基本支出明细情况。</w:t>
      </w:r>
    </w:p>
    <w:p>
      <w:pPr>
        <w:spacing w:before="8" w:line="240" w:lineRule="auto"/>
        <w:rPr>
          <w:sz w:val="13"/>
        </w:rPr>
      </w:pPr>
    </w:p>
    <w:p>
      <w:pPr>
        <w:spacing w:before="0"/>
        <w:ind w:left="4964" w:right="6612" w:firstLine="0"/>
        <w:jc w:val="center"/>
        <w:rPr>
          <w:sz w:val="14"/>
        </w:rPr>
      </w:pPr>
      <w:r>
        <w:rPr>
          <w:sz w:val="14"/>
        </w:rPr>
        <w:t>— 8 —</w:t>
      </w:r>
    </w:p>
    <w:p>
      <w:pPr>
        <w:spacing w:after="0"/>
        <w:jc w:val="center"/>
        <w:rPr>
          <w:sz w:val="14"/>
        </w:rPr>
        <w:sectPr>
          <w:type w:val="continuous"/>
          <w:pgSz w:w="16840" w:h="11910" w:orient="landscape"/>
          <w:pgMar w:top="1580" w:right="1080" w:bottom="280" w:left="960" w:header="720" w:footer="720" w:gutter="0"/>
        </w:sectPr>
      </w:pPr>
    </w:p>
    <w:p>
      <w:pPr>
        <w:spacing w:before="10" w:line="240" w:lineRule="auto"/>
        <w:rPr>
          <w:sz w:val="22"/>
        </w:rPr>
      </w:pPr>
    </w:p>
    <w:p>
      <w:pPr>
        <w:spacing w:after="0" w:line="240" w:lineRule="auto"/>
        <w:rPr>
          <w:sz w:val="22"/>
        </w:rPr>
        <w:sectPr>
          <w:pgSz w:w="16840" w:h="11910" w:orient="landscape"/>
          <w:pgMar w:top="1100" w:right="1080" w:bottom="280" w:left="960" w:header="720" w:footer="720" w:gutter="0"/>
        </w:sectPr>
      </w:pPr>
    </w:p>
    <w:p>
      <w:pPr>
        <w:pStyle w:val="4"/>
        <w:spacing w:before="55"/>
        <w:ind w:left="540"/>
        <w:rPr>
          <w:rFonts w:hint="eastAsia" w:ascii="宋体" w:eastAsia="宋体"/>
        </w:rPr>
      </w:pPr>
      <w:r>
        <w:rPr>
          <w:rFonts w:hint="eastAsia" w:ascii="宋体" w:eastAsia="宋体"/>
        </w:rPr>
        <w:t>一般公共预算财政拨款项目支出决算表</w:t>
      </w:r>
    </w:p>
    <w:p>
      <w:pPr>
        <w:spacing w:before="0" w:line="240" w:lineRule="auto"/>
        <w:rPr>
          <w:sz w:val="20"/>
        </w:rPr>
      </w:pPr>
      <w:r>
        <w:br w:type="column"/>
      </w:r>
    </w:p>
    <w:p>
      <w:pPr>
        <w:spacing w:before="8" w:line="240" w:lineRule="auto"/>
        <w:rPr>
          <w:sz w:val="14"/>
        </w:rPr>
      </w:pPr>
    </w:p>
    <w:p>
      <w:pPr>
        <w:spacing w:before="0"/>
        <w:ind w:left="540" w:right="0" w:firstLine="0"/>
        <w:jc w:val="left"/>
        <w:rPr>
          <w:sz w:val="20"/>
        </w:rPr>
      </w:pPr>
      <w:r>
        <w:rPr>
          <w:sz w:val="20"/>
        </w:rPr>
        <w:t>财决公开09表</w:t>
      </w:r>
    </w:p>
    <w:p>
      <w:pPr>
        <w:spacing w:after="0"/>
        <w:jc w:val="left"/>
        <w:rPr>
          <w:sz w:val="20"/>
        </w:rPr>
        <w:sectPr>
          <w:type w:val="continuous"/>
          <w:pgSz w:w="16840" w:h="11910" w:orient="landscape"/>
          <w:pgMar w:top="1580" w:right="1080" w:bottom="280" w:left="960" w:header="720" w:footer="720" w:gutter="0"/>
          <w:cols w:equalWidth="0" w:num="2">
            <w:col w:w="6004" w:space="1712"/>
            <w:col w:w="7084"/>
          </w:cols>
        </w:sectPr>
      </w:pPr>
    </w:p>
    <w:p>
      <w:pPr>
        <w:tabs>
          <w:tab w:val="left" w:pos="8058"/>
        </w:tabs>
        <w:spacing w:before="0" w:line="247" w:lineRule="exact"/>
        <w:ind w:left="160" w:right="0" w:firstLine="0"/>
        <w:jc w:val="left"/>
        <w:rPr>
          <w:sz w:val="20"/>
        </w:rPr>
      </w:pPr>
      <w:r>
        <w:rPr>
          <w:sz w:val="20"/>
        </w:rPr>
        <w:t>部门：四川省达州市人民检察院（本级）</w:t>
      </w:r>
      <w:r>
        <w:rPr>
          <w:sz w:val="20"/>
        </w:rPr>
        <w:tab/>
      </w:r>
      <w:r>
        <w:rPr>
          <w:sz w:val="20"/>
        </w:rPr>
        <w:t>金额单位：万元</w:t>
      </w:r>
    </w:p>
    <w:tbl>
      <w:tblPr>
        <w:tblStyle w:val="5"/>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0"/>
        <w:gridCol w:w="472"/>
        <w:gridCol w:w="410"/>
        <w:gridCol w:w="3660"/>
        <w:gridCol w:w="2287"/>
        <w:gridCol w:w="21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1292" w:type="dxa"/>
            <w:gridSpan w:val="3"/>
            <w:shd w:val="clear" w:color="auto" w:fill="C0C0C0"/>
          </w:tcPr>
          <w:p>
            <w:pPr>
              <w:pStyle w:val="9"/>
              <w:spacing w:before="134" w:line="240" w:lineRule="auto"/>
              <w:ind w:left="213"/>
              <w:jc w:val="left"/>
              <w:rPr>
                <w:sz w:val="22"/>
              </w:rPr>
            </w:pPr>
            <w:r>
              <w:rPr>
                <w:sz w:val="22"/>
              </w:rPr>
              <w:t>科目编码</w:t>
            </w:r>
          </w:p>
        </w:tc>
        <w:tc>
          <w:tcPr>
            <w:tcW w:w="3660" w:type="dxa"/>
            <w:vMerge w:val="restart"/>
            <w:shd w:val="clear" w:color="auto" w:fill="C0C0C0"/>
          </w:tcPr>
          <w:p>
            <w:pPr>
              <w:pStyle w:val="9"/>
              <w:spacing w:before="1" w:line="240" w:lineRule="auto"/>
              <w:jc w:val="left"/>
              <w:rPr>
                <w:sz w:val="22"/>
              </w:rPr>
            </w:pPr>
          </w:p>
          <w:p>
            <w:pPr>
              <w:pStyle w:val="9"/>
              <w:spacing w:line="240" w:lineRule="auto"/>
              <w:ind w:left="1379" w:right="1341"/>
              <w:jc w:val="center"/>
              <w:rPr>
                <w:sz w:val="22"/>
              </w:rPr>
            </w:pPr>
            <w:r>
              <w:rPr>
                <w:sz w:val="22"/>
              </w:rPr>
              <w:t>科目名称</w:t>
            </w:r>
          </w:p>
        </w:tc>
        <w:tc>
          <w:tcPr>
            <w:tcW w:w="2287" w:type="dxa"/>
            <w:vMerge w:val="restart"/>
            <w:shd w:val="clear" w:color="auto" w:fill="C0C0C0"/>
          </w:tcPr>
          <w:p>
            <w:pPr>
              <w:pStyle w:val="9"/>
              <w:spacing w:before="1" w:line="240" w:lineRule="auto"/>
              <w:jc w:val="left"/>
              <w:rPr>
                <w:sz w:val="22"/>
              </w:rPr>
            </w:pPr>
          </w:p>
          <w:p>
            <w:pPr>
              <w:pStyle w:val="9"/>
              <w:spacing w:line="240" w:lineRule="auto"/>
              <w:ind w:left="711"/>
              <w:jc w:val="left"/>
              <w:rPr>
                <w:sz w:val="22"/>
              </w:rPr>
            </w:pPr>
            <w:r>
              <w:rPr>
                <w:sz w:val="22"/>
              </w:rPr>
              <w:t>本年收入</w:t>
            </w:r>
          </w:p>
        </w:tc>
        <w:tc>
          <w:tcPr>
            <w:tcW w:w="2114" w:type="dxa"/>
            <w:vMerge w:val="restart"/>
            <w:shd w:val="clear" w:color="auto" w:fill="C0C0C0"/>
          </w:tcPr>
          <w:p>
            <w:pPr>
              <w:pStyle w:val="9"/>
              <w:spacing w:before="1" w:line="240" w:lineRule="auto"/>
              <w:jc w:val="left"/>
              <w:rPr>
                <w:sz w:val="22"/>
              </w:rPr>
            </w:pPr>
          </w:p>
          <w:p>
            <w:pPr>
              <w:pStyle w:val="9"/>
              <w:spacing w:line="240" w:lineRule="auto"/>
              <w:ind w:left="625"/>
              <w:jc w:val="left"/>
              <w:rPr>
                <w:sz w:val="22"/>
              </w:rPr>
            </w:pPr>
            <w:r>
              <w:rPr>
                <w:sz w:val="22"/>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 w:type="dxa"/>
            <w:vMerge w:val="restart"/>
            <w:shd w:val="clear" w:color="auto" w:fill="C0C0C0"/>
          </w:tcPr>
          <w:p>
            <w:pPr>
              <w:pStyle w:val="9"/>
              <w:spacing w:before="134" w:line="240" w:lineRule="auto"/>
              <w:ind w:left="102"/>
              <w:jc w:val="left"/>
              <w:rPr>
                <w:sz w:val="22"/>
              </w:rPr>
            </w:pPr>
            <w:r>
              <w:rPr>
                <w:sz w:val="22"/>
              </w:rPr>
              <w:t>类</w:t>
            </w:r>
          </w:p>
        </w:tc>
        <w:tc>
          <w:tcPr>
            <w:tcW w:w="472" w:type="dxa"/>
            <w:vMerge w:val="restart"/>
            <w:shd w:val="clear" w:color="auto" w:fill="C0C0C0"/>
          </w:tcPr>
          <w:p>
            <w:pPr>
              <w:pStyle w:val="9"/>
              <w:spacing w:before="134" w:line="240" w:lineRule="auto"/>
              <w:ind w:left="134"/>
              <w:jc w:val="left"/>
              <w:rPr>
                <w:sz w:val="22"/>
              </w:rPr>
            </w:pPr>
            <w:r>
              <w:rPr>
                <w:sz w:val="22"/>
              </w:rPr>
              <w:t>款</w:t>
            </w:r>
          </w:p>
        </w:tc>
        <w:tc>
          <w:tcPr>
            <w:tcW w:w="410" w:type="dxa"/>
            <w:vMerge w:val="restart"/>
            <w:shd w:val="clear" w:color="auto" w:fill="C0C0C0"/>
          </w:tcPr>
          <w:p>
            <w:pPr>
              <w:pStyle w:val="9"/>
              <w:spacing w:before="134" w:line="240" w:lineRule="auto"/>
              <w:ind w:left="103"/>
              <w:jc w:val="left"/>
              <w:rPr>
                <w:sz w:val="22"/>
              </w:rPr>
            </w:pPr>
            <w:r>
              <w:rPr>
                <w:sz w:val="22"/>
              </w:rPr>
              <w:t>项</w:t>
            </w:r>
          </w:p>
        </w:tc>
        <w:tc>
          <w:tcPr>
            <w:tcW w:w="3660" w:type="dxa"/>
            <w:vMerge w:val="continue"/>
            <w:tcBorders>
              <w:top w:val="nil"/>
            </w:tcBorders>
            <w:shd w:val="clear" w:color="auto" w:fill="C0C0C0"/>
          </w:tcPr>
          <w:p>
            <w:pPr>
              <w:rPr>
                <w:sz w:val="2"/>
                <w:szCs w:val="2"/>
              </w:rPr>
            </w:pPr>
          </w:p>
        </w:tc>
        <w:tc>
          <w:tcPr>
            <w:tcW w:w="2287" w:type="dxa"/>
            <w:vMerge w:val="continue"/>
            <w:tcBorders>
              <w:top w:val="nil"/>
            </w:tcBorders>
            <w:shd w:val="clear" w:color="auto" w:fill="C0C0C0"/>
          </w:tcPr>
          <w:p>
            <w:pPr>
              <w:rPr>
                <w:sz w:val="2"/>
                <w:szCs w:val="2"/>
              </w:rPr>
            </w:pPr>
          </w:p>
        </w:tc>
        <w:tc>
          <w:tcPr>
            <w:tcW w:w="2114"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10" w:type="dxa"/>
            <w:vMerge w:val="continue"/>
            <w:tcBorders>
              <w:top w:val="nil"/>
            </w:tcBorders>
            <w:shd w:val="clear" w:color="auto" w:fill="C0C0C0"/>
          </w:tcPr>
          <w:p>
            <w:pPr>
              <w:rPr>
                <w:sz w:val="2"/>
                <w:szCs w:val="2"/>
              </w:rPr>
            </w:pPr>
          </w:p>
        </w:tc>
        <w:tc>
          <w:tcPr>
            <w:tcW w:w="472" w:type="dxa"/>
            <w:vMerge w:val="continue"/>
            <w:tcBorders>
              <w:top w:val="nil"/>
            </w:tcBorders>
            <w:shd w:val="clear" w:color="auto" w:fill="C0C0C0"/>
          </w:tcPr>
          <w:p>
            <w:pPr>
              <w:rPr>
                <w:sz w:val="2"/>
                <w:szCs w:val="2"/>
              </w:rPr>
            </w:pPr>
          </w:p>
        </w:tc>
        <w:tc>
          <w:tcPr>
            <w:tcW w:w="410" w:type="dxa"/>
            <w:vMerge w:val="continue"/>
            <w:tcBorders>
              <w:top w:val="nil"/>
            </w:tcBorders>
            <w:shd w:val="clear" w:color="auto" w:fill="C0C0C0"/>
          </w:tcPr>
          <w:p>
            <w:pPr>
              <w:rPr>
                <w:sz w:val="2"/>
                <w:szCs w:val="2"/>
              </w:rPr>
            </w:pPr>
          </w:p>
        </w:tc>
        <w:tc>
          <w:tcPr>
            <w:tcW w:w="3660" w:type="dxa"/>
            <w:shd w:val="clear" w:color="auto" w:fill="C0C0C0"/>
          </w:tcPr>
          <w:p>
            <w:pPr>
              <w:pStyle w:val="9"/>
              <w:spacing w:line="258" w:lineRule="exact"/>
              <w:ind w:right="1578"/>
              <w:rPr>
                <w:sz w:val="22"/>
              </w:rPr>
            </w:pPr>
            <w:r>
              <w:rPr>
                <w:sz w:val="22"/>
              </w:rPr>
              <w:t>合计</w:t>
            </w:r>
          </w:p>
        </w:tc>
        <w:tc>
          <w:tcPr>
            <w:tcW w:w="2287" w:type="dxa"/>
          </w:tcPr>
          <w:p>
            <w:pPr>
              <w:pStyle w:val="9"/>
              <w:spacing w:line="258" w:lineRule="exact"/>
              <w:ind w:right="3"/>
              <w:rPr>
                <w:b/>
                <w:sz w:val="22"/>
              </w:rPr>
            </w:pPr>
            <w:r>
              <w:rPr>
                <w:b/>
                <w:w w:val="95"/>
                <w:sz w:val="22"/>
              </w:rPr>
              <w:t>1,040.76</w:t>
            </w:r>
          </w:p>
        </w:tc>
        <w:tc>
          <w:tcPr>
            <w:tcW w:w="2114" w:type="dxa"/>
          </w:tcPr>
          <w:p>
            <w:pPr>
              <w:pStyle w:val="9"/>
              <w:spacing w:line="258" w:lineRule="exact"/>
              <w:ind w:right="2"/>
              <w:rPr>
                <w:b/>
                <w:sz w:val="22"/>
              </w:rPr>
            </w:pPr>
            <w:r>
              <w:rPr>
                <w:b/>
                <w:w w:val="95"/>
                <w:sz w:val="22"/>
              </w:rPr>
              <w:t>1,275.80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58" w:lineRule="exact"/>
              <w:ind w:left="40"/>
              <w:jc w:val="left"/>
              <w:rPr>
                <w:sz w:val="22"/>
              </w:rPr>
            </w:pPr>
            <w:r>
              <w:rPr>
                <w:sz w:val="22"/>
              </w:rPr>
              <w:t>204</w:t>
            </w:r>
          </w:p>
        </w:tc>
        <w:tc>
          <w:tcPr>
            <w:tcW w:w="3660" w:type="dxa"/>
          </w:tcPr>
          <w:p>
            <w:pPr>
              <w:pStyle w:val="9"/>
              <w:spacing w:line="258" w:lineRule="exact"/>
              <w:ind w:left="39"/>
              <w:jc w:val="left"/>
              <w:rPr>
                <w:sz w:val="22"/>
              </w:rPr>
            </w:pPr>
            <w:r>
              <w:rPr>
                <w:sz w:val="22"/>
              </w:rPr>
              <w:t>公共安全支出</w:t>
            </w:r>
          </w:p>
        </w:tc>
        <w:tc>
          <w:tcPr>
            <w:tcW w:w="2287" w:type="dxa"/>
          </w:tcPr>
          <w:p>
            <w:pPr>
              <w:pStyle w:val="9"/>
              <w:spacing w:line="258" w:lineRule="exact"/>
              <w:ind w:right="1"/>
              <w:rPr>
                <w:sz w:val="22"/>
              </w:rPr>
            </w:pPr>
            <w:r>
              <w:rPr>
                <w:sz w:val="22"/>
              </w:rPr>
              <w:t>1,040.76</w:t>
            </w:r>
          </w:p>
        </w:tc>
        <w:tc>
          <w:tcPr>
            <w:tcW w:w="2114" w:type="dxa"/>
          </w:tcPr>
          <w:p>
            <w:pPr>
              <w:pStyle w:val="9"/>
              <w:spacing w:line="258" w:lineRule="exact"/>
              <w:rPr>
                <w:sz w:val="22"/>
              </w:rPr>
            </w:pPr>
            <w:r>
              <w:rPr>
                <w:sz w:val="22"/>
              </w:rPr>
              <w:t>1,275.80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58" w:lineRule="exact"/>
              <w:ind w:left="40"/>
              <w:jc w:val="left"/>
              <w:rPr>
                <w:sz w:val="22"/>
              </w:rPr>
            </w:pPr>
            <w:r>
              <w:rPr>
                <w:sz w:val="22"/>
              </w:rPr>
              <w:t>20404</w:t>
            </w:r>
          </w:p>
        </w:tc>
        <w:tc>
          <w:tcPr>
            <w:tcW w:w="3660" w:type="dxa"/>
          </w:tcPr>
          <w:p>
            <w:pPr>
              <w:pStyle w:val="9"/>
              <w:spacing w:line="258" w:lineRule="exact"/>
              <w:ind w:left="39"/>
              <w:jc w:val="left"/>
              <w:rPr>
                <w:sz w:val="22"/>
              </w:rPr>
            </w:pPr>
            <w:r>
              <w:rPr>
                <w:sz w:val="22"/>
              </w:rPr>
              <w:t>检察</w:t>
            </w:r>
          </w:p>
        </w:tc>
        <w:tc>
          <w:tcPr>
            <w:tcW w:w="2287" w:type="dxa"/>
          </w:tcPr>
          <w:p>
            <w:pPr>
              <w:pStyle w:val="9"/>
              <w:spacing w:line="258" w:lineRule="exact"/>
              <w:ind w:right="1"/>
              <w:rPr>
                <w:sz w:val="22"/>
              </w:rPr>
            </w:pPr>
            <w:r>
              <w:rPr>
                <w:sz w:val="22"/>
              </w:rPr>
              <w:t>1,040.76</w:t>
            </w:r>
          </w:p>
        </w:tc>
        <w:tc>
          <w:tcPr>
            <w:tcW w:w="2114" w:type="dxa"/>
          </w:tcPr>
          <w:p>
            <w:pPr>
              <w:pStyle w:val="9"/>
              <w:spacing w:line="258" w:lineRule="exact"/>
              <w:rPr>
                <w:sz w:val="22"/>
              </w:rPr>
            </w:pPr>
            <w:r>
              <w:rPr>
                <w:sz w:val="22"/>
              </w:rPr>
              <w:t>1,275.80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58" w:lineRule="exact"/>
              <w:ind w:left="40"/>
              <w:jc w:val="left"/>
              <w:rPr>
                <w:sz w:val="22"/>
              </w:rPr>
            </w:pPr>
            <w:r>
              <w:rPr>
                <w:sz w:val="22"/>
              </w:rPr>
              <w:t>2040402</w:t>
            </w:r>
          </w:p>
        </w:tc>
        <w:tc>
          <w:tcPr>
            <w:tcW w:w="3660" w:type="dxa"/>
          </w:tcPr>
          <w:p>
            <w:pPr>
              <w:pStyle w:val="9"/>
              <w:spacing w:line="258" w:lineRule="exact"/>
              <w:ind w:right="1610"/>
              <w:rPr>
                <w:sz w:val="22"/>
              </w:rPr>
            </w:pPr>
            <w:r>
              <w:rPr>
                <w:sz w:val="22"/>
              </w:rPr>
              <w:t>一般行政管理事务</w:t>
            </w:r>
          </w:p>
        </w:tc>
        <w:tc>
          <w:tcPr>
            <w:tcW w:w="2287" w:type="dxa"/>
          </w:tcPr>
          <w:p>
            <w:pPr>
              <w:pStyle w:val="9"/>
              <w:spacing w:line="258" w:lineRule="exact"/>
              <w:ind w:right="1"/>
              <w:rPr>
                <w:sz w:val="22"/>
              </w:rPr>
            </w:pPr>
            <w:r>
              <w:rPr>
                <w:sz w:val="22"/>
              </w:rPr>
              <w:t>1,040.76</w:t>
            </w:r>
          </w:p>
        </w:tc>
        <w:tc>
          <w:tcPr>
            <w:tcW w:w="2114" w:type="dxa"/>
          </w:tcPr>
          <w:p>
            <w:pPr>
              <w:pStyle w:val="9"/>
              <w:spacing w:line="258" w:lineRule="exact"/>
              <w:rPr>
                <w:sz w:val="22"/>
              </w:rPr>
            </w:pPr>
            <w:r>
              <w:rPr>
                <w:sz w:val="22"/>
              </w:rPr>
              <w:t>1,273.09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58" w:lineRule="exact"/>
              <w:ind w:left="40"/>
              <w:jc w:val="left"/>
              <w:rPr>
                <w:sz w:val="22"/>
              </w:rPr>
            </w:pPr>
            <w:r>
              <w:rPr>
                <w:sz w:val="22"/>
              </w:rPr>
              <w:t>2040499</w:t>
            </w:r>
          </w:p>
        </w:tc>
        <w:tc>
          <w:tcPr>
            <w:tcW w:w="3660" w:type="dxa"/>
          </w:tcPr>
          <w:p>
            <w:pPr>
              <w:pStyle w:val="9"/>
              <w:spacing w:line="258" w:lineRule="exact"/>
              <w:ind w:left="260"/>
              <w:jc w:val="left"/>
              <w:rPr>
                <w:sz w:val="22"/>
              </w:rPr>
            </w:pPr>
            <w:r>
              <w:rPr>
                <w:sz w:val="22"/>
              </w:rPr>
              <w:t>其他检察支出</w:t>
            </w:r>
          </w:p>
        </w:tc>
        <w:tc>
          <w:tcPr>
            <w:tcW w:w="2287" w:type="dxa"/>
          </w:tcPr>
          <w:p>
            <w:pPr>
              <w:pStyle w:val="9"/>
              <w:spacing w:line="258" w:lineRule="exact"/>
              <w:ind w:right="1"/>
              <w:rPr>
                <w:sz w:val="22"/>
              </w:rPr>
            </w:pPr>
            <w:r>
              <w:rPr>
                <w:sz w:val="22"/>
              </w:rPr>
              <w:t>0.00</w:t>
            </w:r>
          </w:p>
        </w:tc>
        <w:tc>
          <w:tcPr>
            <w:tcW w:w="2114" w:type="dxa"/>
          </w:tcPr>
          <w:p>
            <w:pPr>
              <w:pStyle w:val="9"/>
              <w:spacing w:line="258" w:lineRule="exact"/>
              <w:rPr>
                <w:sz w:val="22"/>
              </w:rPr>
            </w:pPr>
            <w:r>
              <w:rPr>
                <w:sz w:val="22"/>
              </w:rPr>
              <w:t>2.71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40" w:lineRule="auto"/>
              <w:jc w:val="left"/>
              <w:rPr>
                <w:rFonts w:ascii="Times New Roman"/>
                <w:sz w:val="20"/>
              </w:rPr>
            </w:pPr>
          </w:p>
        </w:tc>
        <w:tc>
          <w:tcPr>
            <w:tcW w:w="3660" w:type="dxa"/>
          </w:tcPr>
          <w:p>
            <w:pPr>
              <w:pStyle w:val="9"/>
              <w:spacing w:line="240" w:lineRule="auto"/>
              <w:jc w:val="left"/>
              <w:rPr>
                <w:rFonts w:ascii="Times New Roman"/>
                <w:sz w:val="20"/>
              </w:rPr>
            </w:pPr>
          </w:p>
        </w:tc>
        <w:tc>
          <w:tcPr>
            <w:tcW w:w="2287" w:type="dxa"/>
          </w:tcPr>
          <w:p>
            <w:pPr>
              <w:pStyle w:val="9"/>
              <w:spacing w:line="240" w:lineRule="auto"/>
              <w:jc w:val="left"/>
              <w:rPr>
                <w:rFonts w:ascii="Times New Roman"/>
                <w:sz w:val="20"/>
              </w:rPr>
            </w:pPr>
          </w:p>
        </w:tc>
        <w:tc>
          <w:tcPr>
            <w:tcW w:w="2114"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40" w:lineRule="auto"/>
              <w:jc w:val="left"/>
              <w:rPr>
                <w:rFonts w:ascii="Times New Roman"/>
                <w:sz w:val="20"/>
              </w:rPr>
            </w:pPr>
          </w:p>
        </w:tc>
        <w:tc>
          <w:tcPr>
            <w:tcW w:w="3660" w:type="dxa"/>
          </w:tcPr>
          <w:p>
            <w:pPr>
              <w:pStyle w:val="9"/>
              <w:spacing w:line="240" w:lineRule="auto"/>
              <w:jc w:val="left"/>
              <w:rPr>
                <w:rFonts w:ascii="Times New Roman"/>
                <w:sz w:val="20"/>
              </w:rPr>
            </w:pPr>
          </w:p>
        </w:tc>
        <w:tc>
          <w:tcPr>
            <w:tcW w:w="2287" w:type="dxa"/>
          </w:tcPr>
          <w:p>
            <w:pPr>
              <w:pStyle w:val="9"/>
              <w:spacing w:line="240" w:lineRule="auto"/>
              <w:jc w:val="left"/>
              <w:rPr>
                <w:rFonts w:ascii="Times New Roman"/>
                <w:sz w:val="20"/>
              </w:rPr>
            </w:pPr>
          </w:p>
        </w:tc>
        <w:tc>
          <w:tcPr>
            <w:tcW w:w="2114"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40" w:lineRule="auto"/>
              <w:jc w:val="left"/>
              <w:rPr>
                <w:rFonts w:ascii="Times New Roman"/>
                <w:sz w:val="20"/>
              </w:rPr>
            </w:pPr>
          </w:p>
        </w:tc>
        <w:tc>
          <w:tcPr>
            <w:tcW w:w="3660" w:type="dxa"/>
          </w:tcPr>
          <w:p>
            <w:pPr>
              <w:pStyle w:val="9"/>
              <w:spacing w:line="240" w:lineRule="auto"/>
              <w:jc w:val="left"/>
              <w:rPr>
                <w:rFonts w:ascii="Times New Roman"/>
                <w:sz w:val="20"/>
              </w:rPr>
            </w:pPr>
          </w:p>
        </w:tc>
        <w:tc>
          <w:tcPr>
            <w:tcW w:w="2287" w:type="dxa"/>
          </w:tcPr>
          <w:p>
            <w:pPr>
              <w:pStyle w:val="9"/>
              <w:spacing w:line="240" w:lineRule="auto"/>
              <w:jc w:val="left"/>
              <w:rPr>
                <w:rFonts w:ascii="Times New Roman"/>
                <w:sz w:val="20"/>
              </w:rPr>
            </w:pPr>
          </w:p>
        </w:tc>
        <w:tc>
          <w:tcPr>
            <w:tcW w:w="2114"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92" w:type="dxa"/>
            <w:gridSpan w:val="3"/>
          </w:tcPr>
          <w:p>
            <w:pPr>
              <w:pStyle w:val="9"/>
              <w:spacing w:line="240" w:lineRule="auto"/>
              <w:jc w:val="left"/>
              <w:rPr>
                <w:rFonts w:ascii="Times New Roman"/>
                <w:sz w:val="20"/>
              </w:rPr>
            </w:pPr>
          </w:p>
        </w:tc>
        <w:tc>
          <w:tcPr>
            <w:tcW w:w="3660" w:type="dxa"/>
          </w:tcPr>
          <w:p>
            <w:pPr>
              <w:pStyle w:val="9"/>
              <w:spacing w:line="240" w:lineRule="auto"/>
              <w:jc w:val="left"/>
              <w:rPr>
                <w:rFonts w:ascii="Times New Roman"/>
                <w:sz w:val="20"/>
              </w:rPr>
            </w:pPr>
          </w:p>
        </w:tc>
        <w:tc>
          <w:tcPr>
            <w:tcW w:w="2287" w:type="dxa"/>
          </w:tcPr>
          <w:p>
            <w:pPr>
              <w:pStyle w:val="9"/>
              <w:spacing w:line="240" w:lineRule="auto"/>
              <w:jc w:val="left"/>
              <w:rPr>
                <w:rFonts w:ascii="Times New Roman"/>
                <w:sz w:val="20"/>
              </w:rPr>
            </w:pPr>
          </w:p>
        </w:tc>
        <w:tc>
          <w:tcPr>
            <w:tcW w:w="2114" w:type="dxa"/>
          </w:tcPr>
          <w:p>
            <w:pPr>
              <w:pStyle w:val="9"/>
              <w:spacing w:line="240" w:lineRule="auto"/>
              <w:jc w:val="left"/>
              <w:rPr>
                <w:rFonts w:ascii="Times New Roman"/>
                <w:sz w:val="20"/>
              </w:rPr>
            </w:pPr>
          </w:p>
        </w:tc>
      </w:tr>
    </w:tbl>
    <w:p>
      <w:pPr>
        <w:spacing w:before="0" w:line="228" w:lineRule="auto"/>
        <w:ind w:left="160" w:right="5354" w:firstLine="0"/>
        <w:jc w:val="left"/>
        <w:rPr>
          <w:sz w:val="22"/>
        </w:rPr>
      </w:pPr>
      <w:r>
        <w:rPr>
          <w:sz w:val="22"/>
        </w:rPr>
        <w:t>注：本表以“万元”为金额单位（保留两位小数），反映部门本年度一般公共预算财政拨款项目支出收支明细情况。</w:t>
      </w:r>
    </w:p>
    <w:p>
      <w:pPr>
        <w:spacing w:before="10" w:line="240" w:lineRule="auto"/>
        <w:rPr>
          <w:sz w:val="19"/>
        </w:rPr>
      </w:pPr>
    </w:p>
    <w:p>
      <w:pPr>
        <w:spacing w:before="0"/>
        <w:ind w:left="2750" w:right="0" w:firstLine="0"/>
        <w:jc w:val="left"/>
        <w:rPr>
          <w:sz w:val="20"/>
        </w:rPr>
      </w:pPr>
      <w:r>
        <w:rPr>
          <w:sz w:val="20"/>
        </w:rPr>
        <w:t>— 9.%d —</w:t>
      </w:r>
    </w:p>
    <w:p>
      <w:pPr>
        <w:spacing w:after="0"/>
        <w:jc w:val="left"/>
        <w:rPr>
          <w:sz w:val="20"/>
        </w:rPr>
        <w:sectPr>
          <w:type w:val="continuous"/>
          <w:pgSz w:w="16840" w:h="11910" w:orient="landscape"/>
          <w:pgMar w:top="1580" w:right="1080" w:bottom="280" w:left="960" w:header="720" w:footer="720" w:gutter="0"/>
        </w:sectPr>
      </w:pPr>
    </w:p>
    <w:p>
      <w:pPr>
        <w:spacing w:before="10" w:line="240" w:lineRule="auto"/>
        <w:rPr>
          <w:sz w:val="22"/>
        </w:rPr>
      </w:pPr>
    </w:p>
    <w:p>
      <w:pPr>
        <w:spacing w:after="0" w:line="240" w:lineRule="auto"/>
        <w:rPr>
          <w:sz w:val="22"/>
        </w:rPr>
        <w:sectPr>
          <w:pgSz w:w="16840" w:h="11910" w:orient="landscape"/>
          <w:pgMar w:top="1100" w:right="1080" w:bottom="280" w:left="960" w:header="720" w:footer="720" w:gutter="0"/>
        </w:sectPr>
      </w:pPr>
    </w:p>
    <w:p>
      <w:pPr>
        <w:pStyle w:val="4"/>
        <w:spacing w:before="55"/>
        <w:ind w:left="2033"/>
        <w:rPr>
          <w:rFonts w:hint="eastAsia" w:ascii="宋体" w:hAnsi="宋体" w:eastAsia="宋体"/>
        </w:rPr>
      </w:pPr>
      <w:r>
        <w:rPr>
          <w:rFonts w:hint="eastAsia" w:ascii="宋体" w:hAnsi="宋体" w:eastAsia="宋体"/>
        </w:rPr>
        <w:t>一般公共预算财政拨款“三公”经费支出决算表</w:t>
      </w:r>
    </w:p>
    <w:p>
      <w:pPr>
        <w:spacing w:before="0" w:line="240" w:lineRule="auto"/>
        <w:rPr>
          <w:sz w:val="20"/>
        </w:rPr>
      </w:pPr>
      <w:r>
        <w:br w:type="column"/>
      </w:r>
    </w:p>
    <w:p>
      <w:pPr>
        <w:spacing w:before="8" w:line="240" w:lineRule="auto"/>
        <w:rPr>
          <w:sz w:val="14"/>
        </w:rPr>
      </w:pPr>
    </w:p>
    <w:p>
      <w:pPr>
        <w:spacing w:before="0"/>
        <w:ind w:left="2013" w:right="2594" w:firstLine="0"/>
        <w:jc w:val="center"/>
        <w:rPr>
          <w:sz w:val="20"/>
        </w:rPr>
      </w:pPr>
      <w:r>
        <w:rPr>
          <w:sz w:val="20"/>
        </w:rPr>
        <w:t>财决公开10表</w:t>
      </w:r>
    </w:p>
    <w:p>
      <w:pPr>
        <w:spacing w:after="0"/>
        <w:jc w:val="center"/>
        <w:rPr>
          <w:sz w:val="20"/>
        </w:rPr>
        <w:sectPr>
          <w:type w:val="continuous"/>
          <w:pgSz w:w="16840" w:h="11910" w:orient="landscape"/>
          <w:pgMar w:top="1580" w:right="1080" w:bottom="280" w:left="960" w:header="720" w:footer="720" w:gutter="0"/>
          <w:cols w:equalWidth="0" w:num="2">
            <w:col w:w="8773" w:space="179"/>
            <w:col w:w="5848"/>
          </w:cols>
        </w:sectPr>
      </w:pPr>
    </w:p>
    <w:p>
      <w:pPr>
        <w:tabs>
          <w:tab w:val="left" w:pos="10787"/>
        </w:tabs>
        <w:spacing w:before="0" w:line="247" w:lineRule="exact"/>
        <w:ind w:left="160" w:right="0" w:firstLine="0"/>
        <w:jc w:val="left"/>
        <w:rPr>
          <w:sz w:val="20"/>
        </w:rPr>
      </w:pPr>
      <w:r>
        <w:rPr>
          <w:sz w:val="20"/>
        </w:rPr>
        <w:t>部门：四川省达州市人民检察院（本级）</w:t>
      </w:r>
      <w:r>
        <w:rPr>
          <w:sz w:val="20"/>
        </w:rPr>
        <w:tab/>
      </w:r>
      <w:r>
        <w:rPr>
          <w:sz w:val="20"/>
        </w:rPr>
        <w:t>金额单位：万元</w:t>
      </w:r>
    </w:p>
    <w:tbl>
      <w:tblPr>
        <w:tblStyle w:val="5"/>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04"/>
        <w:gridCol w:w="2302"/>
        <w:gridCol w:w="1894"/>
        <w:gridCol w:w="1988"/>
        <w:gridCol w:w="1894"/>
        <w:gridCol w:w="20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12086" w:type="dxa"/>
            <w:gridSpan w:val="6"/>
            <w:shd w:val="clear" w:color="auto" w:fill="C0C0C0"/>
          </w:tcPr>
          <w:p>
            <w:pPr>
              <w:pStyle w:val="9"/>
              <w:spacing w:before="119" w:line="240" w:lineRule="auto"/>
              <w:ind w:left="4051" w:right="4015"/>
              <w:jc w:val="center"/>
              <w:rPr>
                <w:sz w:val="22"/>
              </w:rPr>
            </w:pPr>
            <w:r>
              <w:rPr>
                <w:sz w:val="22"/>
              </w:rPr>
              <w:t>一般公共预算财政拨款“三公”经费支出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2004" w:type="dxa"/>
            <w:vMerge w:val="restart"/>
            <w:shd w:val="clear" w:color="auto" w:fill="C0C0C0"/>
          </w:tcPr>
          <w:p>
            <w:pPr>
              <w:pStyle w:val="9"/>
              <w:spacing w:before="7" w:line="240" w:lineRule="auto"/>
              <w:jc w:val="left"/>
              <w:rPr>
                <w:sz w:val="22"/>
              </w:rPr>
            </w:pPr>
          </w:p>
          <w:p>
            <w:pPr>
              <w:pStyle w:val="9"/>
              <w:spacing w:before="1" w:line="240" w:lineRule="auto"/>
              <w:ind w:left="772" w:right="732"/>
              <w:jc w:val="center"/>
              <w:rPr>
                <w:sz w:val="22"/>
              </w:rPr>
            </w:pPr>
            <w:r>
              <w:rPr>
                <w:sz w:val="22"/>
              </w:rPr>
              <w:t>合计</w:t>
            </w:r>
          </w:p>
        </w:tc>
        <w:tc>
          <w:tcPr>
            <w:tcW w:w="2302" w:type="dxa"/>
            <w:vMerge w:val="restart"/>
            <w:shd w:val="clear" w:color="auto" w:fill="C0C0C0"/>
          </w:tcPr>
          <w:p>
            <w:pPr>
              <w:pStyle w:val="9"/>
              <w:spacing w:before="7" w:line="240" w:lineRule="auto"/>
              <w:jc w:val="left"/>
              <w:rPr>
                <w:sz w:val="22"/>
              </w:rPr>
            </w:pPr>
          </w:p>
          <w:p>
            <w:pPr>
              <w:pStyle w:val="9"/>
              <w:spacing w:before="1" w:line="240" w:lineRule="auto"/>
              <w:ind w:left="165"/>
              <w:jc w:val="left"/>
              <w:rPr>
                <w:sz w:val="22"/>
              </w:rPr>
            </w:pPr>
            <w:r>
              <w:rPr>
                <w:sz w:val="22"/>
              </w:rPr>
              <w:t>因公出国（境）费用</w:t>
            </w:r>
          </w:p>
        </w:tc>
        <w:tc>
          <w:tcPr>
            <w:tcW w:w="5776" w:type="dxa"/>
            <w:gridSpan w:val="3"/>
            <w:shd w:val="clear" w:color="auto" w:fill="C0C0C0"/>
          </w:tcPr>
          <w:p>
            <w:pPr>
              <w:pStyle w:val="9"/>
              <w:spacing w:before="78" w:line="240" w:lineRule="auto"/>
              <w:ind w:left="1789"/>
              <w:jc w:val="left"/>
              <w:rPr>
                <w:sz w:val="22"/>
              </w:rPr>
            </w:pPr>
            <w:r>
              <w:rPr>
                <w:sz w:val="22"/>
              </w:rPr>
              <w:t>公务用车购置及运行费</w:t>
            </w:r>
          </w:p>
        </w:tc>
        <w:tc>
          <w:tcPr>
            <w:tcW w:w="2004" w:type="dxa"/>
            <w:vMerge w:val="restart"/>
            <w:shd w:val="clear" w:color="auto" w:fill="C0C0C0"/>
          </w:tcPr>
          <w:p>
            <w:pPr>
              <w:pStyle w:val="9"/>
              <w:spacing w:before="7" w:line="240" w:lineRule="auto"/>
              <w:jc w:val="left"/>
              <w:rPr>
                <w:sz w:val="22"/>
              </w:rPr>
            </w:pPr>
          </w:p>
          <w:p>
            <w:pPr>
              <w:pStyle w:val="9"/>
              <w:spacing w:before="1" w:line="240" w:lineRule="auto"/>
              <w:ind w:left="455"/>
              <w:jc w:val="left"/>
              <w:rPr>
                <w:sz w:val="22"/>
              </w:rPr>
            </w:pPr>
            <w:r>
              <w:rPr>
                <w:sz w:val="22"/>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2004" w:type="dxa"/>
            <w:vMerge w:val="continue"/>
            <w:tcBorders>
              <w:top w:val="nil"/>
            </w:tcBorders>
            <w:shd w:val="clear" w:color="auto" w:fill="C0C0C0"/>
          </w:tcPr>
          <w:p>
            <w:pPr>
              <w:rPr>
                <w:sz w:val="2"/>
                <w:szCs w:val="2"/>
              </w:rPr>
            </w:pPr>
          </w:p>
        </w:tc>
        <w:tc>
          <w:tcPr>
            <w:tcW w:w="2302" w:type="dxa"/>
            <w:vMerge w:val="continue"/>
            <w:tcBorders>
              <w:top w:val="nil"/>
            </w:tcBorders>
            <w:shd w:val="clear" w:color="auto" w:fill="C0C0C0"/>
          </w:tcPr>
          <w:p>
            <w:pPr>
              <w:rPr>
                <w:sz w:val="2"/>
                <w:szCs w:val="2"/>
              </w:rPr>
            </w:pPr>
          </w:p>
        </w:tc>
        <w:tc>
          <w:tcPr>
            <w:tcW w:w="1894" w:type="dxa"/>
            <w:shd w:val="clear" w:color="auto" w:fill="C0C0C0"/>
          </w:tcPr>
          <w:p>
            <w:pPr>
              <w:pStyle w:val="9"/>
              <w:spacing w:before="45" w:line="240" w:lineRule="auto"/>
              <w:ind w:left="714" w:right="680"/>
              <w:jc w:val="center"/>
              <w:rPr>
                <w:sz w:val="22"/>
              </w:rPr>
            </w:pPr>
            <w:r>
              <w:rPr>
                <w:sz w:val="22"/>
              </w:rPr>
              <w:t>小计</w:t>
            </w:r>
          </w:p>
        </w:tc>
        <w:tc>
          <w:tcPr>
            <w:tcW w:w="1988" w:type="dxa"/>
            <w:shd w:val="clear" w:color="auto" w:fill="C0C0C0"/>
          </w:tcPr>
          <w:p>
            <w:pPr>
              <w:pStyle w:val="9"/>
              <w:spacing w:before="45" w:line="240" w:lineRule="auto"/>
              <w:ind w:left="226"/>
              <w:jc w:val="left"/>
              <w:rPr>
                <w:sz w:val="22"/>
              </w:rPr>
            </w:pPr>
            <w:r>
              <w:rPr>
                <w:sz w:val="22"/>
              </w:rPr>
              <w:t>公务用车购置费</w:t>
            </w:r>
          </w:p>
        </w:tc>
        <w:tc>
          <w:tcPr>
            <w:tcW w:w="1894" w:type="dxa"/>
            <w:shd w:val="clear" w:color="auto" w:fill="C0C0C0"/>
          </w:tcPr>
          <w:p>
            <w:pPr>
              <w:pStyle w:val="9"/>
              <w:spacing w:before="45" w:line="240" w:lineRule="auto"/>
              <w:ind w:left="180"/>
              <w:jc w:val="left"/>
              <w:rPr>
                <w:sz w:val="22"/>
              </w:rPr>
            </w:pPr>
            <w:r>
              <w:rPr>
                <w:sz w:val="22"/>
              </w:rPr>
              <w:t>公务用车运行费</w:t>
            </w:r>
          </w:p>
        </w:tc>
        <w:tc>
          <w:tcPr>
            <w:tcW w:w="2004"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2004" w:type="dxa"/>
          </w:tcPr>
          <w:p>
            <w:pPr>
              <w:pStyle w:val="9"/>
              <w:spacing w:before="66" w:line="240" w:lineRule="auto"/>
              <w:rPr>
                <w:sz w:val="22"/>
              </w:rPr>
            </w:pPr>
            <w:r>
              <w:rPr>
                <w:sz w:val="22"/>
              </w:rPr>
              <w:t>48.25</w:t>
            </w:r>
          </w:p>
        </w:tc>
        <w:tc>
          <w:tcPr>
            <w:tcW w:w="2302" w:type="dxa"/>
          </w:tcPr>
          <w:p>
            <w:pPr>
              <w:pStyle w:val="9"/>
              <w:spacing w:before="66" w:line="240" w:lineRule="auto"/>
              <w:ind w:right="1"/>
              <w:rPr>
                <w:sz w:val="22"/>
              </w:rPr>
            </w:pPr>
            <w:r>
              <w:rPr>
                <w:sz w:val="22"/>
              </w:rPr>
              <w:t>0.00</w:t>
            </w:r>
          </w:p>
        </w:tc>
        <w:tc>
          <w:tcPr>
            <w:tcW w:w="1894" w:type="dxa"/>
          </w:tcPr>
          <w:p>
            <w:pPr>
              <w:pStyle w:val="9"/>
              <w:spacing w:before="66" w:line="240" w:lineRule="auto"/>
              <w:ind w:right="1"/>
              <w:rPr>
                <w:sz w:val="22"/>
              </w:rPr>
            </w:pPr>
            <w:r>
              <w:rPr>
                <w:sz w:val="22"/>
              </w:rPr>
              <w:t>41.27</w:t>
            </w:r>
          </w:p>
        </w:tc>
        <w:tc>
          <w:tcPr>
            <w:tcW w:w="1988" w:type="dxa"/>
          </w:tcPr>
          <w:p>
            <w:pPr>
              <w:pStyle w:val="9"/>
              <w:spacing w:before="66" w:line="240" w:lineRule="auto"/>
              <w:ind w:right="2"/>
              <w:rPr>
                <w:sz w:val="22"/>
              </w:rPr>
            </w:pPr>
            <w:r>
              <w:rPr>
                <w:sz w:val="22"/>
              </w:rPr>
              <w:t>0.00</w:t>
            </w:r>
          </w:p>
        </w:tc>
        <w:tc>
          <w:tcPr>
            <w:tcW w:w="1894" w:type="dxa"/>
          </w:tcPr>
          <w:p>
            <w:pPr>
              <w:pStyle w:val="9"/>
              <w:spacing w:before="66" w:line="240" w:lineRule="auto"/>
              <w:ind w:right="2"/>
              <w:rPr>
                <w:sz w:val="22"/>
              </w:rPr>
            </w:pPr>
            <w:r>
              <w:rPr>
                <w:sz w:val="22"/>
              </w:rPr>
              <w:t>41.27</w:t>
            </w:r>
          </w:p>
        </w:tc>
        <w:tc>
          <w:tcPr>
            <w:tcW w:w="2004" w:type="dxa"/>
          </w:tcPr>
          <w:p>
            <w:pPr>
              <w:pStyle w:val="9"/>
              <w:spacing w:before="66" w:line="240" w:lineRule="auto"/>
              <w:ind w:right="2"/>
              <w:rPr>
                <w:sz w:val="22"/>
              </w:rPr>
            </w:pPr>
            <w:r>
              <w:rPr>
                <w:sz w:val="22"/>
              </w:rPr>
              <w:t>6.98</w:t>
            </w:r>
          </w:p>
        </w:tc>
      </w:tr>
    </w:tbl>
    <w:p>
      <w:pPr>
        <w:spacing w:before="30" w:line="230" w:lineRule="auto"/>
        <w:ind w:left="160" w:right="2703" w:firstLine="0"/>
        <w:jc w:val="left"/>
        <w:rPr>
          <w:sz w:val="22"/>
        </w:rPr>
      </w:pPr>
      <w:r>
        <w:rPr>
          <w:sz w:val="22"/>
        </w:rPr>
        <w:t>注：本表以“万元”为金额单位（保留两位小数），反映部门本年度一般公共预算财政拨款“三公”经费支出决算情况，决算数包括当年一般公共预算财政拨款和以前年度结转资金安排的实际支出。</w:t>
      </w:r>
    </w:p>
    <w:p>
      <w:pPr>
        <w:spacing w:before="9" w:line="240" w:lineRule="auto"/>
        <w:rPr>
          <w:sz w:val="22"/>
        </w:rPr>
      </w:pPr>
    </w:p>
    <w:p>
      <w:pPr>
        <w:spacing w:before="0"/>
        <w:ind w:left="2663" w:right="6695" w:firstLine="0"/>
        <w:jc w:val="center"/>
        <w:rPr>
          <w:sz w:val="20"/>
        </w:rPr>
      </w:pPr>
      <w:r>
        <w:rPr>
          <w:sz w:val="20"/>
        </w:rPr>
        <w:t>— 10 —</w:t>
      </w:r>
    </w:p>
    <w:p>
      <w:pPr>
        <w:spacing w:after="0"/>
        <w:jc w:val="center"/>
        <w:rPr>
          <w:sz w:val="20"/>
        </w:rPr>
        <w:sectPr>
          <w:type w:val="continuous"/>
          <w:pgSz w:w="16840" w:h="11910" w:orient="landscape"/>
          <w:pgMar w:top="1580" w:right="1080" w:bottom="280" w:left="960" w:header="720" w:footer="720" w:gutter="0"/>
        </w:sectPr>
      </w:pPr>
    </w:p>
    <w:p>
      <w:pPr>
        <w:spacing w:before="6" w:line="240" w:lineRule="auto"/>
        <w:rPr>
          <w:sz w:val="22"/>
        </w:rPr>
      </w:pPr>
    </w:p>
    <w:p>
      <w:pPr>
        <w:spacing w:after="0" w:line="240" w:lineRule="auto"/>
        <w:rPr>
          <w:sz w:val="22"/>
        </w:rPr>
        <w:sectPr>
          <w:pgSz w:w="16840" w:h="11910" w:orient="landscape"/>
          <w:pgMar w:top="1100" w:right="1080" w:bottom="280" w:left="960" w:header="720" w:footer="720" w:gutter="0"/>
        </w:sectPr>
      </w:pPr>
    </w:p>
    <w:p>
      <w:pPr>
        <w:spacing w:before="63"/>
        <w:ind w:left="4685" w:right="0" w:firstLine="0"/>
        <w:jc w:val="left"/>
        <w:rPr>
          <w:sz w:val="29"/>
        </w:rPr>
      </w:pPr>
      <w:r>
        <w:rPr>
          <w:sz w:val="29"/>
        </w:rPr>
        <w:t>政府性基金预算财政拨款收入支出决算表</w:t>
      </w:r>
    </w:p>
    <w:p>
      <w:pPr>
        <w:spacing w:before="0" w:line="240" w:lineRule="auto"/>
        <w:rPr>
          <w:sz w:val="18"/>
        </w:rPr>
      </w:pPr>
      <w:r>
        <w:br w:type="column"/>
      </w:r>
    </w:p>
    <w:p>
      <w:pPr>
        <w:spacing w:before="9" w:line="240" w:lineRule="auto"/>
        <w:rPr>
          <w:sz w:val="14"/>
        </w:rPr>
      </w:pPr>
    </w:p>
    <w:p>
      <w:pPr>
        <w:spacing w:before="1"/>
        <w:ind w:left="0" w:right="186" w:firstLine="0"/>
        <w:jc w:val="right"/>
        <w:rPr>
          <w:sz w:val="18"/>
        </w:rPr>
      </w:pPr>
      <w:r>
        <w:rPr>
          <w:sz w:val="18"/>
        </w:rPr>
        <w:t>财决公开11表</w:t>
      </w:r>
    </w:p>
    <w:p>
      <w:pPr>
        <w:spacing w:after="0"/>
        <w:jc w:val="right"/>
        <w:rPr>
          <w:sz w:val="18"/>
        </w:rPr>
        <w:sectPr>
          <w:type w:val="continuous"/>
          <w:pgSz w:w="16840" w:h="11910" w:orient="landscape"/>
          <w:pgMar w:top="1580" w:right="1080" w:bottom="280" w:left="960" w:header="720" w:footer="720" w:gutter="0"/>
          <w:cols w:equalWidth="0" w:num="2">
            <w:col w:w="9969" w:space="40"/>
            <w:col w:w="4791"/>
          </w:cols>
        </w:sectPr>
      </w:pPr>
    </w:p>
    <w:p>
      <w:pPr>
        <w:tabs>
          <w:tab w:val="left" w:pos="13327"/>
        </w:tabs>
        <w:spacing w:before="0" w:line="228" w:lineRule="exact"/>
        <w:ind w:left="155" w:right="0" w:firstLine="0"/>
        <w:jc w:val="left"/>
        <w:rPr>
          <w:sz w:val="18"/>
        </w:rPr>
      </w:pPr>
      <w:r>
        <w:rPr>
          <w:sz w:val="18"/>
        </w:rPr>
        <w:t>部门：四川省达州市人民检察院（本级）</w:t>
      </w:r>
      <w:r>
        <w:rPr>
          <w:sz w:val="18"/>
        </w:rPr>
        <w:tab/>
      </w:r>
      <w:r>
        <w:rPr>
          <w:sz w:val="18"/>
        </w:rPr>
        <w:t>金额单位：万元</w:t>
      </w:r>
    </w:p>
    <w:tbl>
      <w:tblPr>
        <w:tblStyle w:val="5"/>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9"/>
        <w:gridCol w:w="319"/>
        <w:gridCol w:w="319"/>
        <w:gridCol w:w="3801"/>
        <w:gridCol w:w="1624"/>
        <w:gridCol w:w="1624"/>
        <w:gridCol w:w="1624"/>
        <w:gridCol w:w="1624"/>
        <w:gridCol w:w="1624"/>
        <w:gridCol w:w="16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957" w:type="dxa"/>
            <w:gridSpan w:val="3"/>
            <w:vMerge w:val="restart"/>
            <w:shd w:val="clear" w:color="auto" w:fill="C0C0C0"/>
          </w:tcPr>
          <w:p>
            <w:pPr>
              <w:pStyle w:val="9"/>
              <w:spacing w:before="7" w:line="240" w:lineRule="auto"/>
              <w:jc w:val="left"/>
              <w:rPr>
                <w:sz w:val="20"/>
              </w:rPr>
            </w:pPr>
          </w:p>
          <w:p>
            <w:pPr>
              <w:pStyle w:val="9"/>
              <w:spacing w:line="240" w:lineRule="auto"/>
              <w:ind w:left="76"/>
              <w:jc w:val="left"/>
              <w:rPr>
                <w:sz w:val="20"/>
              </w:rPr>
            </w:pPr>
            <w:r>
              <w:rPr>
                <w:sz w:val="20"/>
              </w:rPr>
              <w:t>科目编码</w:t>
            </w:r>
          </w:p>
        </w:tc>
        <w:tc>
          <w:tcPr>
            <w:tcW w:w="3801" w:type="dxa"/>
            <w:vMerge w:val="restart"/>
            <w:shd w:val="clear" w:color="auto" w:fill="C0C0C0"/>
          </w:tcPr>
          <w:p>
            <w:pPr>
              <w:pStyle w:val="9"/>
              <w:spacing w:before="7" w:line="240" w:lineRule="auto"/>
              <w:jc w:val="left"/>
              <w:rPr>
                <w:sz w:val="20"/>
              </w:rPr>
            </w:pPr>
          </w:p>
          <w:p>
            <w:pPr>
              <w:pStyle w:val="9"/>
              <w:spacing w:line="240" w:lineRule="auto"/>
              <w:ind w:left="1486" w:right="1455"/>
              <w:jc w:val="center"/>
              <w:rPr>
                <w:sz w:val="20"/>
              </w:rPr>
            </w:pPr>
            <w:r>
              <w:rPr>
                <w:sz w:val="20"/>
              </w:rPr>
              <w:t>科目名称</w:t>
            </w:r>
          </w:p>
        </w:tc>
        <w:tc>
          <w:tcPr>
            <w:tcW w:w="1624" w:type="dxa"/>
            <w:vMerge w:val="restart"/>
            <w:shd w:val="clear" w:color="auto" w:fill="C0C0C0"/>
          </w:tcPr>
          <w:p>
            <w:pPr>
              <w:pStyle w:val="9"/>
              <w:spacing w:before="7" w:line="240" w:lineRule="auto"/>
              <w:jc w:val="left"/>
              <w:rPr>
                <w:sz w:val="20"/>
              </w:rPr>
            </w:pPr>
          </w:p>
          <w:p>
            <w:pPr>
              <w:pStyle w:val="9"/>
              <w:spacing w:line="240" w:lineRule="auto"/>
              <w:ind w:left="106"/>
              <w:jc w:val="left"/>
              <w:rPr>
                <w:sz w:val="20"/>
              </w:rPr>
            </w:pPr>
            <w:r>
              <w:rPr>
                <w:sz w:val="20"/>
              </w:rPr>
              <w:t>年初结转和结余</w:t>
            </w:r>
          </w:p>
        </w:tc>
        <w:tc>
          <w:tcPr>
            <w:tcW w:w="1624" w:type="dxa"/>
            <w:vMerge w:val="restart"/>
            <w:shd w:val="clear" w:color="auto" w:fill="C0C0C0"/>
          </w:tcPr>
          <w:p>
            <w:pPr>
              <w:pStyle w:val="9"/>
              <w:spacing w:before="7" w:line="240" w:lineRule="auto"/>
              <w:jc w:val="left"/>
              <w:rPr>
                <w:sz w:val="20"/>
              </w:rPr>
            </w:pPr>
          </w:p>
          <w:p>
            <w:pPr>
              <w:pStyle w:val="9"/>
              <w:spacing w:line="240" w:lineRule="auto"/>
              <w:ind w:left="412"/>
              <w:jc w:val="left"/>
              <w:rPr>
                <w:sz w:val="20"/>
              </w:rPr>
            </w:pPr>
            <w:r>
              <w:rPr>
                <w:sz w:val="20"/>
              </w:rPr>
              <w:t>本年收入</w:t>
            </w:r>
          </w:p>
        </w:tc>
        <w:tc>
          <w:tcPr>
            <w:tcW w:w="4872" w:type="dxa"/>
            <w:gridSpan w:val="3"/>
            <w:shd w:val="clear" w:color="auto" w:fill="C0C0C0"/>
          </w:tcPr>
          <w:p>
            <w:pPr>
              <w:pStyle w:val="9"/>
              <w:spacing w:line="234" w:lineRule="exact"/>
              <w:ind w:left="2026" w:right="1986"/>
              <w:jc w:val="center"/>
              <w:rPr>
                <w:sz w:val="20"/>
              </w:rPr>
            </w:pPr>
            <w:r>
              <w:rPr>
                <w:sz w:val="20"/>
              </w:rPr>
              <w:t>本年支出</w:t>
            </w:r>
          </w:p>
        </w:tc>
        <w:tc>
          <w:tcPr>
            <w:tcW w:w="1624" w:type="dxa"/>
            <w:vMerge w:val="restart"/>
            <w:shd w:val="clear" w:color="auto" w:fill="C0C0C0"/>
          </w:tcPr>
          <w:p>
            <w:pPr>
              <w:pStyle w:val="9"/>
              <w:spacing w:before="7" w:line="240" w:lineRule="auto"/>
              <w:jc w:val="left"/>
              <w:rPr>
                <w:sz w:val="20"/>
              </w:rPr>
            </w:pPr>
          </w:p>
          <w:p>
            <w:pPr>
              <w:pStyle w:val="9"/>
              <w:spacing w:line="240" w:lineRule="auto"/>
              <w:ind w:left="110"/>
              <w:jc w:val="left"/>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7" w:hRule="atLeast"/>
        </w:trPr>
        <w:tc>
          <w:tcPr>
            <w:tcW w:w="957" w:type="dxa"/>
            <w:gridSpan w:val="3"/>
            <w:vMerge w:val="continue"/>
            <w:tcBorders>
              <w:top w:val="nil"/>
            </w:tcBorders>
            <w:shd w:val="clear" w:color="auto" w:fill="C0C0C0"/>
          </w:tcPr>
          <w:p>
            <w:pPr>
              <w:rPr>
                <w:sz w:val="2"/>
                <w:szCs w:val="2"/>
              </w:rPr>
            </w:pPr>
          </w:p>
        </w:tc>
        <w:tc>
          <w:tcPr>
            <w:tcW w:w="3801" w:type="dxa"/>
            <w:vMerge w:val="continue"/>
            <w:tcBorders>
              <w:top w:val="nil"/>
            </w:tcBorders>
            <w:shd w:val="clear" w:color="auto" w:fill="C0C0C0"/>
          </w:tcPr>
          <w:p>
            <w:pPr>
              <w:rPr>
                <w:sz w:val="2"/>
                <w:szCs w:val="2"/>
              </w:rPr>
            </w:pPr>
          </w:p>
        </w:tc>
        <w:tc>
          <w:tcPr>
            <w:tcW w:w="1624" w:type="dxa"/>
            <w:vMerge w:val="continue"/>
            <w:tcBorders>
              <w:top w:val="nil"/>
            </w:tcBorders>
            <w:shd w:val="clear" w:color="auto" w:fill="C0C0C0"/>
          </w:tcPr>
          <w:p>
            <w:pPr>
              <w:rPr>
                <w:sz w:val="2"/>
                <w:szCs w:val="2"/>
              </w:rPr>
            </w:pPr>
          </w:p>
        </w:tc>
        <w:tc>
          <w:tcPr>
            <w:tcW w:w="1624" w:type="dxa"/>
            <w:vMerge w:val="continue"/>
            <w:tcBorders>
              <w:top w:val="nil"/>
            </w:tcBorders>
            <w:shd w:val="clear" w:color="auto" w:fill="C0C0C0"/>
          </w:tcPr>
          <w:p>
            <w:pPr>
              <w:rPr>
                <w:sz w:val="2"/>
                <w:szCs w:val="2"/>
              </w:rPr>
            </w:pPr>
          </w:p>
        </w:tc>
        <w:tc>
          <w:tcPr>
            <w:tcW w:w="1624" w:type="dxa"/>
            <w:shd w:val="clear" w:color="auto" w:fill="C0C0C0"/>
          </w:tcPr>
          <w:p>
            <w:pPr>
              <w:pStyle w:val="9"/>
              <w:spacing w:before="127" w:line="240" w:lineRule="auto"/>
              <w:ind w:left="601" w:right="563"/>
              <w:jc w:val="center"/>
              <w:rPr>
                <w:sz w:val="20"/>
              </w:rPr>
            </w:pPr>
            <w:r>
              <w:rPr>
                <w:sz w:val="20"/>
              </w:rPr>
              <w:t>合计</w:t>
            </w:r>
          </w:p>
        </w:tc>
        <w:tc>
          <w:tcPr>
            <w:tcW w:w="1624" w:type="dxa"/>
            <w:shd w:val="clear" w:color="auto" w:fill="C0C0C0"/>
          </w:tcPr>
          <w:p>
            <w:pPr>
              <w:pStyle w:val="9"/>
              <w:spacing w:before="127" w:line="240" w:lineRule="auto"/>
              <w:ind w:left="416"/>
              <w:jc w:val="left"/>
              <w:rPr>
                <w:sz w:val="20"/>
              </w:rPr>
            </w:pPr>
            <w:r>
              <w:rPr>
                <w:sz w:val="20"/>
              </w:rPr>
              <w:t>基本支出</w:t>
            </w:r>
          </w:p>
        </w:tc>
        <w:tc>
          <w:tcPr>
            <w:tcW w:w="1624" w:type="dxa"/>
            <w:shd w:val="clear" w:color="auto" w:fill="C0C0C0"/>
          </w:tcPr>
          <w:p>
            <w:pPr>
              <w:pStyle w:val="9"/>
              <w:spacing w:before="127" w:line="240" w:lineRule="auto"/>
              <w:ind w:left="417"/>
              <w:jc w:val="left"/>
              <w:rPr>
                <w:sz w:val="20"/>
              </w:rPr>
            </w:pPr>
            <w:r>
              <w:rPr>
                <w:sz w:val="20"/>
              </w:rPr>
              <w:t>项目支出</w:t>
            </w:r>
          </w:p>
        </w:tc>
        <w:tc>
          <w:tcPr>
            <w:tcW w:w="1624"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319" w:type="dxa"/>
            <w:shd w:val="clear" w:color="auto" w:fill="C0C0C0"/>
          </w:tcPr>
          <w:p>
            <w:pPr>
              <w:pStyle w:val="9"/>
              <w:spacing w:line="234" w:lineRule="exact"/>
              <w:ind w:left="64"/>
              <w:jc w:val="left"/>
              <w:rPr>
                <w:sz w:val="20"/>
              </w:rPr>
            </w:pPr>
            <w:r>
              <w:rPr>
                <w:w w:val="100"/>
                <w:sz w:val="20"/>
              </w:rPr>
              <w:t>类</w:t>
            </w:r>
          </w:p>
        </w:tc>
        <w:tc>
          <w:tcPr>
            <w:tcW w:w="319" w:type="dxa"/>
            <w:shd w:val="clear" w:color="auto" w:fill="C0C0C0"/>
          </w:tcPr>
          <w:p>
            <w:pPr>
              <w:pStyle w:val="9"/>
              <w:spacing w:line="234" w:lineRule="exact"/>
              <w:ind w:left="64"/>
              <w:jc w:val="left"/>
              <w:rPr>
                <w:sz w:val="20"/>
              </w:rPr>
            </w:pPr>
            <w:r>
              <w:rPr>
                <w:w w:val="100"/>
                <w:sz w:val="20"/>
              </w:rPr>
              <w:t>款</w:t>
            </w:r>
          </w:p>
        </w:tc>
        <w:tc>
          <w:tcPr>
            <w:tcW w:w="319" w:type="dxa"/>
            <w:shd w:val="clear" w:color="auto" w:fill="C0C0C0"/>
          </w:tcPr>
          <w:p>
            <w:pPr>
              <w:pStyle w:val="9"/>
              <w:spacing w:line="234" w:lineRule="exact"/>
              <w:ind w:left="64"/>
              <w:jc w:val="left"/>
              <w:rPr>
                <w:sz w:val="20"/>
              </w:rPr>
            </w:pPr>
            <w:r>
              <w:rPr>
                <w:w w:val="100"/>
                <w:sz w:val="20"/>
              </w:rPr>
              <w:t>项</w:t>
            </w:r>
          </w:p>
        </w:tc>
        <w:tc>
          <w:tcPr>
            <w:tcW w:w="3801" w:type="dxa"/>
            <w:shd w:val="clear" w:color="auto" w:fill="C0C0C0"/>
          </w:tcPr>
          <w:p>
            <w:pPr>
              <w:pStyle w:val="9"/>
              <w:spacing w:line="234" w:lineRule="exact"/>
              <w:ind w:left="1486" w:right="1453"/>
              <w:jc w:val="center"/>
              <w:rPr>
                <w:sz w:val="20"/>
              </w:rPr>
            </w:pPr>
            <w:r>
              <w:rPr>
                <w:sz w:val="20"/>
              </w:rPr>
              <w:t>合计</w:t>
            </w: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957" w:type="dxa"/>
            <w:gridSpan w:val="3"/>
          </w:tcPr>
          <w:p>
            <w:pPr>
              <w:pStyle w:val="9"/>
              <w:spacing w:line="240" w:lineRule="auto"/>
              <w:jc w:val="left"/>
              <w:rPr>
                <w:rFonts w:ascii="Times New Roman"/>
                <w:sz w:val="18"/>
              </w:rPr>
            </w:pPr>
          </w:p>
        </w:tc>
        <w:tc>
          <w:tcPr>
            <w:tcW w:w="3801"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957" w:type="dxa"/>
            <w:gridSpan w:val="3"/>
          </w:tcPr>
          <w:p>
            <w:pPr>
              <w:pStyle w:val="9"/>
              <w:spacing w:line="240" w:lineRule="auto"/>
              <w:jc w:val="left"/>
              <w:rPr>
                <w:rFonts w:ascii="Times New Roman"/>
                <w:sz w:val="18"/>
              </w:rPr>
            </w:pPr>
          </w:p>
        </w:tc>
        <w:tc>
          <w:tcPr>
            <w:tcW w:w="3801"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957" w:type="dxa"/>
            <w:gridSpan w:val="3"/>
          </w:tcPr>
          <w:p>
            <w:pPr>
              <w:pStyle w:val="9"/>
              <w:spacing w:line="240" w:lineRule="auto"/>
              <w:jc w:val="left"/>
              <w:rPr>
                <w:rFonts w:ascii="Times New Roman"/>
                <w:sz w:val="18"/>
              </w:rPr>
            </w:pPr>
          </w:p>
        </w:tc>
        <w:tc>
          <w:tcPr>
            <w:tcW w:w="3801"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957" w:type="dxa"/>
            <w:gridSpan w:val="3"/>
          </w:tcPr>
          <w:p>
            <w:pPr>
              <w:pStyle w:val="9"/>
              <w:spacing w:line="240" w:lineRule="auto"/>
              <w:jc w:val="left"/>
              <w:rPr>
                <w:rFonts w:ascii="Times New Roman"/>
                <w:sz w:val="18"/>
              </w:rPr>
            </w:pPr>
          </w:p>
        </w:tc>
        <w:tc>
          <w:tcPr>
            <w:tcW w:w="3801"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957" w:type="dxa"/>
            <w:gridSpan w:val="3"/>
          </w:tcPr>
          <w:p>
            <w:pPr>
              <w:pStyle w:val="9"/>
              <w:spacing w:line="240" w:lineRule="auto"/>
              <w:jc w:val="left"/>
              <w:rPr>
                <w:rFonts w:ascii="Times New Roman"/>
                <w:sz w:val="18"/>
              </w:rPr>
            </w:pPr>
          </w:p>
        </w:tc>
        <w:tc>
          <w:tcPr>
            <w:tcW w:w="3801"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957" w:type="dxa"/>
            <w:gridSpan w:val="3"/>
          </w:tcPr>
          <w:p>
            <w:pPr>
              <w:pStyle w:val="9"/>
              <w:spacing w:line="240" w:lineRule="auto"/>
              <w:jc w:val="left"/>
              <w:rPr>
                <w:rFonts w:ascii="Times New Roman"/>
                <w:sz w:val="18"/>
              </w:rPr>
            </w:pPr>
          </w:p>
        </w:tc>
        <w:tc>
          <w:tcPr>
            <w:tcW w:w="3801"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c>
          <w:tcPr>
            <w:tcW w:w="1624" w:type="dxa"/>
          </w:tcPr>
          <w:p>
            <w:pPr>
              <w:pStyle w:val="9"/>
              <w:spacing w:line="240" w:lineRule="auto"/>
              <w:jc w:val="left"/>
              <w:rPr>
                <w:rFonts w:ascii="Times New Roman"/>
                <w:sz w:val="18"/>
              </w:rPr>
            </w:pPr>
          </w:p>
        </w:tc>
      </w:tr>
    </w:tbl>
    <w:p>
      <w:pPr>
        <w:spacing w:before="0" w:line="256" w:lineRule="auto"/>
        <w:ind w:left="155" w:right="3863" w:firstLine="0"/>
        <w:jc w:val="left"/>
        <w:rPr>
          <w:sz w:val="20"/>
        </w:rPr>
      </w:pPr>
      <w:r>
        <w:rPr>
          <w:sz w:val="20"/>
        </w:rPr>
        <w:t>注：本表以“万元”为金额单位（保留两位小数），反映部门本年度政府性预算财政拨款收入、支出及结转和结余情况。说明：如部门没有政府性基金收入，也没有使用政府性基金安排的支出，应注明本表无数据。</w:t>
      </w:r>
    </w:p>
    <w:p>
      <w:pPr>
        <w:spacing w:before="12" w:line="240" w:lineRule="auto"/>
        <w:rPr>
          <w:sz w:val="16"/>
        </w:rPr>
      </w:pPr>
    </w:p>
    <w:p>
      <w:pPr>
        <w:spacing w:before="0"/>
        <w:ind w:left="4964" w:right="5107" w:firstLine="0"/>
        <w:jc w:val="center"/>
        <w:rPr>
          <w:sz w:val="18"/>
        </w:rPr>
      </w:pPr>
      <w:r>
        <w:rPr>
          <w:sz w:val="18"/>
        </w:rPr>
        <w:t>— 11.%d —</w:t>
      </w:r>
    </w:p>
    <w:p>
      <w:pPr>
        <w:spacing w:after="0"/>
        <w:jc w:val="center"/>
        <w:rPr>
          <w:sz w:val="18"/>
        </w:rPr>
        <w:sectPr>
          <w:type w:val="continuous"/>
          <w:pgSz w:w="16840" w:h="11910" w:orient="landscape"/>
          <w:pgMar w:top="1580" w:right="1080" w:bottom="280" w:left="960" w:header="720" w:footer="720" w:gutter="0"/>
        </w:sectPr>
      </w:pPr>
    </w:p>
    <w:p>
      <w:pPr>
        <w:spacing w:before="10" w:line="240" w:lineRule="auto"/>
        <w:rPr>
          <w:sz w:val="22"/>
        </w:rPr>
      </w:pPr>
    </w:p>
    <w:p>
      <w:pPr>
        <w:spacing w:after="0" w:line="240" w:lineRule="auto"/>
        <w:rPr>
          <w:sz w:val="22"/>
        </w:rPr>
        <w:sectPr>
          <w:pgSz w:w="16840" w:h="11910" w:orient="landscape"/>
          <w:pgMar w:top="1100" w:right="1080" w:bottom="280" w:left="960" w:header="720" w:footer="720" w:gutter="0"/>
        </w:sectPr>
      </w:pPr>
    </w:p>
    <w:p>
      <w:pPr>
        <w:pStyle w:val="4"/>
        <w:spacing w:before="55"/>
        <w:ind w:left="2313"/>
        <w:rPr>
          <w:rFonts w:hint="eastAsia" w:ascii="宋体" w:hAnsi="宋体" w:eastAsia="宋体"/>
        </w:rPr>
      </w:pPr>
      <w:r>
        <w:rPr>
          <w:rFonts w:hint="eastAsia" w:ascii="宋体" w:hAnsi="宋体" w:eastAsia="宋体"/>
        </w:rPr>
        <w:t>政府性基金预算财政拨款“三公”经费支出决算表</w:t>
      </w:r>
    </w:p>
    <w:p>
      <w:pPr>
        <w:spacing w:before="0" w:line="240" w:lineRule="auto"/>
        <w:rPr>
          <w:sz w:val="20"/>
        </w:rPr>
      </w:pPr>
      <w:r>
        <w:br w:type="column"/>
      </w:r>
    </w:p>
    <w:p>
      <w:pPr>
        <w:spacing w:before="8" w:line="240" w:lineRule="auto"/>
        <w:rPr>
          <w:sz w:val="14"/>
        </w:rPr>
      </w:pPr>
    </w:p>
    <w:p>
      <w:pPr>
        <w:spacing w:before="0"/>
        <w:ind w:left="2314" w:right="0" w:firstLine="0"/>
        <w:jc w:val="left"/>
        <w:rPr>
          <w:sz w:val="20"/>
        </w:rPr>
      </w:pPr>
      <w:r>
        <w:rPr>
          <w:sz w:val="20"/>
        </w:rPr>
        <w:t>财决公开12表</w:t>
      </w:r>
    </w:p>
    <w:p>
      <w:pPr>
        <w:spacing w:after="0"/>
        <w:jc w:val="left"/>
        <w:rPr>
          <w:sz w:val="20"/>
        </w:rPr>
        <w:sectPr>
          <w:type w:val="continuous"/>
          <w:pgSz w:w="16840" w:h="11910" w:orient="landscape"/>
          <w:pgMar w:top="1580" w:right="1080" w:bottom="280" w:left="960" w:header="720" w:footer="720" w:gutter="0"/>
          <w:cols w:equalWidth="0" w:num="2">
            <w:col w:w="9373" w:space="287"/>
            <w:col w:w="5140"/>
          </w:cols>
        </w:sectPr>
      </w:pPr>
    </w:p>
    <w:p>
      <w:pPr>
        <w:tabs>
          <w:tab w:val="left" w:pos="11778"/>
        </w:tabs>
        <w:spacing w:before="0" w:line="247" w:lineRule="exact"/>
        <w:ind w:left="160" w:right="0" w:firstLine="0"/>
        <w:jc w:val="left"/>
        <w:rPr>
          <w:sz w:val="20"/>
        </w:rPr>
      </w:pPr>
      <w:r>
        <w:rPr>
          <w:sz w:val="20"/>
        </w:rPr>
        <w:t>部门：四川省达州市人民检察院（本级）</w:t>
      </w:r>
      <w:r>
        <w:rPr>
          <w:sz w:val="20"/>
        </w:rPr>
        <w:tab/>
      </w:r>
      <w:r>
        <w:rPr>
          <w:sz w:val="20"/>
        </w:rPr>
        <w:t>金额单位：万元</w:t>
      </w:r>
    </w:p>
    <w:tbl>
      <w:tblPr>
        <w:tblStyle w:val="5"/>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56"/>
        <w:gridCol w:w="2412"/>
        <w:gridCol w:w="2050"/>
        <w:gridCol w:w="2129"/>
        <w:gridCol w:w="2098"/>
        <w:gridCol w:w="21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13074" w:type="dxa"/>
            <w:gridSpan w:val="6"/>
            <w:shd w:val="clear" w:color="auto" w:fill="C0C0C0"/>
          </w:tcPr>
          <w:p>
            <w:pPr>
              <w:pStyle w:val="9"/>
              <w:spacing w:before="74" w:line="240" w:lineRule="auto"/>
              <w:ind w:left="4435" w:right="4398"/>
              <w:jc w:val="center"/>
              <w:rPr>
                <w:sz w:val="22"/>
              </w:rPr>
            </w:pPr>
            <w:r>
              <w:rPr>
                <w:sz w:val="22"/>
              </w:rPr>
              <w:t>政府性基金预算财政拨款“三公”经费支出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2256" w:type="dxa"/>
            <w:vMerge w:val="restart"/>
            <w:shd w:val="clear" w:color="auto" w:fill="C0C0C0"/>
          </w:tcPr>
          <w:p>
            <w:pPr>
              <w:pStyle w:val="9"/>
              <w:spacing w:before="8" w:line="240" w:lineRule="auto"/>
              <w:jc w:val="left"/>
              <w:rPr>
                <w:sz w:val="22"/>
              </w:rPr>
            </w:pPr>
          </w:p>
          <w:p>
            <w:pPr>
              <w:pStyle w:val="9"/>
              <w:spacing w:line="240" w:lineRule="auto"/>
              <w:ind w:left="897" w:right="859"/>
              <w:jc w:val="center"/>
              <w:rPr>
                <w:sz w:val="22"/>
              </w:rPr>
            </w:pPr>
            <w:r>
              <w:rPr>
                <w:sz w:val="22"/>
              </w:rPr>
              <w:t>合计</w:t>
            </w:r>
          </w:p>
        </w:tc>
        <w:tc>
          <w:tcPr>
            <w:tcW w:w="2412" w:type="dxa"/>
            <w:vMerge w:val="restart"/>
            <w:shd w:val="clear" w:color="auto" w:fill="C0C0C0"/>
          </w:tcPr>
          <w:p>
            <w:pPr>
              <w:pStyle w:val="9"/>
              <w:spacing w:before="8" w:line="240" w:lineRule="auto"/>
              <w:jc w:val="left"/>
              <w:rPr>
                <w:sz w:val="22"/>
              </w:rPr>
            </w:pPr>
          </w:p>
          <w:p>
            <w:pPr>
              <w:pStyle w:val="9"/>
              <w:spacing w:line="240" w:lineRule="auto"/>
              <w:ind w:left="220"/>
              <w:jc w:val="left"/>
              <w:rPr>
                <w:sz w:val="22"/>
              </w:rPr>
            </w:pPr>
            <w:r>
              <w:rPr>
                <w:sz w:val="22"/>
              </w:rPr>
              <w:t>因公出国（境）费用</w:t>
            </w:r>
          </w:p>
        </w:tc>
        <w:tc>
          <w:tcPr>
            <w:tcW w:w="6277" w:type="dxa"/>
            <w:gridSpan w:val="3"/>
            <w:shd w:val="clear" w:color="auto" w:fill="C0C0C0"/>
          </w:tcPr>
          <w:p>
            <w:pPr>
              <w:pStyle w:val="9"/>
              <w:spacing w:before="38" w:line="240" w:lineRule="auto"/>
              <w:ind w:left="2026" w:right="1991"/>
              <w:jc w:val="center"/>
              <w:rPr>
                <w:sz w:val="22"/>
              </w:rPr>
            </w:pPr>
            <w:r>
              <w:rPr>
                <w:sz w:val="22"/>
              </w:rPr>
              <w:t>公务用车购置及运行费</w:t>
            </w:r>
          </w:p>
        </w:tc>
        <w:tc>
          <w:tcPr>
            <w:tcW w:w="2129" w:type="dxa"/>
            <w:vMerge w:val="restart"/>
            <w:shd w:val="clear" w:color="auto" w:fill="C0C0C0"/>
          </w:tcPr>
          <w:p>
            <w:pPr>
              <w:pStyle w:val="9"/>
              <w:spacing w:before="8" w:line="240" w:lineRule="auto"/>
              <w:jc w:val="left"/>
              <w:rPr>
                <w:sz w:val="22"/>
              </w:rPr>
            </w:pPr>
          </w:p>
          <w:p>
            <w:pPr>
              <w:pStyle w:val="9"/>
              <w:spacing w:line="240" w:lineRule="auto"/>
              <w:ind w:left="519"/>
              <w:jc w:val="left"/>
              <w:rPr>
                <w:sz w:val="22"/>
              </w:rPr>
            </w:pPr>
            <w:r>
              <w:rPr>
                <w:sz w:val="22"/>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2256" w:type="dxa"/>
            <w:vMerge w:val="continue"/>
            <w:tcBorders>
              <w:top w:val="nil"/>
            </w:tcBorders>
            <w:shd w:val="clear" w:color="auto" w:fill="C0C0C0"/>
          </w:tcPr>
          <w:p>
            <w:pPr>
              <w:rPr>
                <w:sz w:val="2"/>
                <w:szCs w:val="2"/>
              </w:rPr>
            </w:pPr>
          </w:p>
        </w:tc>
        <w:tc>
          <w:tcPr>
            <w:tcW w:w="2412" w:type="dxa"/>
            <w:vMerge w:val="continue"/>
            <w:tcBorders>
              <w:top w:val="nil"/>
            </w:tcBorders>
            <w:shd w:val="clear" w:color="auto" w:fill="C0C0C0"/>
          </w:tcPr>
          <w:p>
            <w:pPr>
              <w:rPr>
                <w:sz w:val="2"/>
                <w:szCs w:val="2"/>
              </w:rPr>
            </w:pPr>
          </w:p>
        </w:tc>
        <w:tc>
          <w:tcPr>
            <w:tcW w:w="2050" w:type="dxa"/>
            <w:shd w:val="clear" w:color="auto" w:fill="C0C0C0"/>
          </w:tcPr>
          <w:p>
            <w:pPr>
              <w:pStyle w:val="9"/>
              <w:spacing w:before="85" w:line="240" w:lineRule="auto"/>
              <w:ind w:left="794" w:right="756"/>
              <w:jc w:val="center"/>
              <w:rPr>
                <w:sz w:val="22"/>
              </w:rPr>
            </w:pPr>
            <w:r>
              <w:rPr>
                <w:sz w:val="22"/>
              </w:rPr>
              <w:t>小计</w:t>
            </w:r>
          </w:p>
        </w:tc>
        <w:tc>
          <w:tcPr>
            <w:tcW w:w="2129" w:type="dxa"/>
            <w:shd w:val="clear" w:color="auto" w:fill="C0C0C0"/>
          </w:tcPr>
          <w:p>
            <w:pPr>
              <w:pStyle w:val="9"/>
              <w:spacing w:before="85" w:line="240" w:lineRule="auto"/>
              <w:ind w:left="299"/>
              <w:jc w:val="left"/>
              <w:rPr>
                <w:sz w:val="22"/>
              </w:rPr>
            </w:pPr>
            <w:r>
              <w:rPr>
                <w:sz w:val="22"/>
              </w:rPr>
              <w:t>公务用车购置费</w:t>
            </w:r>
          </w:p>
        </w:tc>
        <w:tc>
          <w:tcPr>
            <w:tcW w:w="2098" w:type="dxa"/>
            <w:shd w:val="clear" w:color="auto" w:fill="C0C0C0"/>
          </w:tcPr>
          <w:p>
            <w:pPr>
              <w:pStyle w:val="9"/>
              <w:spacing w:before="85" w:line="240" w:lineRule="auto"/>
              <w:ind w:left="284"/>
              <w:jc w:val="left"/>
              <w:rPr>
                <w:sz w:val="22"/>
              </w:rPr>
            </w:pPr>
            <w:r>
              <w:rPr>
                <w:sz w:val="22"/>
              </w:rPr>
              <w:t>公务用车运行费</w:t>
            </w:r>
          </w:p>
        </w:tc>
        <w:tc>
          <w:tcPr>
            <w:tcW w:w="2129" w:type="dxa"/>
            <w:vMerge w:val="continue"/>
            <w:tcBorders>
              <w:top w:val="nil"/>
            </w:tcBorders>
            <w:shd w:val="clear" w:color="auto" w:fill="C0C0C0"/>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2256" w:type="dxa"/>
          </w:tcPr>
          <w:p>
            <w:pPr>
              <w:pStyle w:val="9"/>
              <w:spacing w:line="240" w:lineRule="auto"/>
              <w:jc w:val="left"/>
              <w:rPr>
                <w:rFonts w:ascii="Times New Roman"/>
                <w:sz w:val="22"/>
              </w:rPr>
            </w:pPr>
          </w:p>
        </w:tc>
        <w:tc>
          <w:tcPr>
            <w:tcW w:w="2412" w:type="dxa"/>
          </w:tcPr>
          <w:p>
            <w:pPr>
              <w:pStyle w:val="9"/>
              <w:spacing w:line="240" w:lineRule="auto"/>
              <w:jc w:val="left"/>
              <w:rPr>
                <w:rFonts w:ascii="Times New Roman"/>
                <w:sz w:val="22"/>
              </w:rPr>
            </w:pPr>
          </w:p>
        </w:tc>
        <w:tc>
          <w:tcPr>
            <w:tcW w:w="2050" w:type="dxa"/>
          </w:tcPr>
          <w:p>
            <w:pPr>
              <w:pStyle w:val="9"/>
              <w:spacing w:line="240" w:lineRule="auto"/>
              <w:jc w:val="left"/>
              <w:rPr>
                <w:rFonts w:ascii="Times New Roman"/>
                <w:sz w:val="22"/>
              </w:rPr>
            </w:pPr>
          </w:p>
        </w:tc>
        <w:tc>
          <w:tcPr>
            <w:tcW w:w="2129" w:type="dxa"/>
          </w:tcPr>
          <w:p>
            <w:pPr>
              <w:pStyle w:val="9"/>
              <w:spacing w:line="240" w:lineRule="auto"/>
              <w:jc w:val="left"/>
              <w:rPr>
                <w:rFonts w:ascii="Times New Roman"/>
                <w:sz w:val="22"/>
              </w:rPr>
            </w:pPr>
          </w:p>
        </w:tc>
        <w:tc>
          <w:tcPr>
            <w:tcW w:w="2098" w:type="dxa"/>
          </w:tcPr>
          <w:p>
            <w:pPr>
              <w:pStyle w:val="9"/>
              <w:spacing w:line="240" w:lineRule="auto"/>
              <w:jc w:val="left"/>
              <w:rPr>
                <w:rFonts w:ascii="Times New Roman"/>
                <w:sz w:val="22"/>
              </w:rPr>
            </w:pPr>
          </w:p>
        </w:tc>
        <w:tc>
          <w:tcPr>
            <w:tcW w:w="2129" w:type="dxa"/>
          </w:tcPr>
          <w:p>
            <w:pPr>
              <w:pStyle w:val="9"/>
              <w:spacing w:line="240" w:lineRule="auto"/>
              <w:jc w:val="left"/>
              <w:rPr>
                <w:rFonts w:ascii="Times New Roman"/>
                <w:sz w:val="22"/>
              </w:rPr>
            </w:pPr>
          </w:p>
        </w:tc>
      </w:tr>
    </w:tbl>
    <w:p>
      <w:pPr>
        <w:spacing w:before="0" w:line="230" w:lineRule="auto"/>
        <w:ind w:left="160" w:right="1819" w:firstLine="0"/>
        <w:jc w:val="left"/>
        <w:rPr>
          <w:sz w:val="22"/>
        </w:rPr>
      </w:pPr>
      <w:r>
        <w:rPr>
          <w:sz w:val="22"/>
        </w:rPr>
        <w:t>注：本表以“万元”为金额单位（保留两位小数），反映部门本年度政府性基金预算财政拨款“三公”经费支出决算情况，决算数包括当年政府性基金预算财政拨款和以前年度结转资金安排的实际支出。</w:t>
      </w:r>
    </w:p>
    <w:p>
      <w:pPr>
        <w:spacing w:before="26"/>
        <w:ind w:left="160" w:right="0" w:firstLine="0"/>
        <w:jc w:val="left"/>
        <w:rPr>
          <w:sz w:val="22"/>
        </w:rPr>
      </w:pPr>
      <w:r>
        <w:rPr>
          <w:sz w:val="22"/>
        </w:rPr>
        <w:t>说明：如部门没有政府性基金收入，也没有使用政府性基金安排的支出，应注明本表无数据。</w:t>
      </w:r>
    </w:p>
    <w:p>
      <w:pPr>
        <w:spacing w:before="5" w:line="240" w:lineRule="auto"/>
        <w:rPr>
          <w:sz w:val="19"/>
        </w:rPr>
      </w:pPr>
    </w:p>
    <w:p>
      <w:pPr>
        <w:spacing w:before="0"/>
        <w:ind w:left="3543" w:right="6695" w:firstLine="0"/>
        <w:jc w:val="center"/>
        <w:rPr>
          <w:sz w:val="20"/>
        </w:rPr>
      </w:pPr>
      <w:r>
        <w:rPr>
          <w:sz w:val="20"/>
        </w:rPr>
        <w:t>—12—</w:t>
      </w:r>
    </w:p>
    <w:p>
      <w:pPr>
        <w:spacing w:after="0"/>
        <w:jc w:val="center"/>
        <w:rPr>
          <w:sz w:val="20"/>
        </w:rPr>
        <w:sectPr>
          <w:type w:val="continuous"/>
          <w:pgSz w:w="16840" w:h="11910" w:orient="landscape"/>
          <w:pgMar w:top="1580" w:right="1080" w:bottom="280" w:left="960" w:header="720" w:footer="720" w:gutter="0"/>
        </w:sectPr>
      </w:pPr>
    </w:p>
    <w:p>
      <w:pPr>
        <w:spacing w:before="10" w:line="240" w:lineRule="auto"/>
        <w:rPr>
          <w:sz w:val="22"/>
        </w:rPr>
      </w:pPr>
    </w:p>
    <w:p>
      <w:pPr>
        <w:spacing w:after="0" w:line="240" w:lineRule="auto"/>
        <w:rPr>
          <w:sz w:val="22"/>
        </w:rPr>
        <w:sectPr>
          <w:pgSz w:w="16840" w:h="11910" w:orient="landscape"/>
          <w:pgMar w:top="1100" w:right="1080" w:bottom="280" w:left="960" w:header="720" w:footer="720" w:gutter="0"/>
        </w:sectPr>
      </w:pPr>
    </w:p>
    <w:p>
      <w:pPr>
        <w:pStyle w:val="4"/>
        <w:spacing w:before="55"/>
        <w:ind w:left="4622"/>
        <w:rPr>
          <w:rFonts w:hint="eastAsia" w:ascii="宋体" w:eastAsia="宋体"/>
        </w:rPr>
      </w:pPr>
      <w:r>
        <w:rPr>
          <w:rFonts w:hint="eastAsia" w:ascii="宋体" w:eastAsia="宋体"/>
          <w:spacing w:val="-2"/>
        </w:rPr>
        <w:t>国有资本经营预算支出决算表</w:t>
      </w:r>
    </w:p>
    <w:p>
      <w:pPr>
        <w:spacing w:before="0" w:line="240" w:lineRule="auto"/>
        <w:rPr>
          <w:sz w:val="20"/>
        </w:rPr>
      </w:pPr>
      <w:r>
        <w:br w:type="column"/>
      </w:r>
    </w:p>
    <w:p>
      <w:pPr>
        <w:spacing w:before="8" w:line="240" w:lineRule="auto"/>
        <w:rPr>
          <w:sz w:val="14"/>
        </w:rPr>
      </w:pPr>
    </w:p>
    <w:p>
      <w:pPr>
        <w:spacing w:before="0"/>
        <w:ind w:left="1666" w:right="0" w:firstLine="0"/>
        <w:jc w:val="left"/>
        <w:rPr>
          <w:sz w:val="20"/>
        </w:rPr>
      </w:pPr>
      <w:r>
        <w:rPr>
          <w:sz w:val="20"/>
        </w:rPr>
        <w:t>财决公开13表</w:t>
      </w:r>
    </w:p>
    <w:p>
      <w:pPr>
        <w:spacing w:after="0"/>
        <w:jc w:val="left"/>
        <w:rPr>
          <w:sz w:val="20"/>
        </w:rPr>
        <w:sectPr>
          <w:type w:val="continuous"/>
          <w:pgSz w:w="16840" w:h="11910" w:orient="landscape"/>
          <w:pgMar w:top="1580" w:right="1080" w:bottom="280" w:left="960" w:header="720" w:footer="720" w:gutter="0"/>
          <w:cols w:equalWidth="0" w:num="2">
            <w:col w:w="8770" w:space="40"/>
            <w:col w:w="5990"/>
          </w:cols>
        </w:sectPr>
      </w:pPr>
    </w:p>
    <w:p>
      <w:pPr>
        <w:tabs>
          <w:tab w:val="left" w:pos="10278"/>
        </w:tabs>
        <w:spacing w:before="0" w:line="247" w:lineRule="exact"/>
        <w:ind w:left="160" w:right="0" w:firstLine="0"/>
        <w:jc w:val="left"/>
        <w:rPr>
          <w:sz w:val="20"/>
        </w:rPr>
      </w:pPr>
      <w:r>
        <w:rPr>
          <w:sz w:val="20"/>
        </w:rPr>
        <w:t>部门：四川省达州市人民检察院（本级）</w:t>
      </w:r>
      <w:r>
        <w:rPr>
          <w:sz w:val="20"/>
        </w:rPr>
        <w:tab/>
      </w:r>
      <w:r>
        <w:rPr>
          <w:sz w:val="20"/>
        </w:rPr>
        <w:t>金额单位：万元</w:t>
      </w:r>
    </w:p>
    <w:tbl>
      <w:tblPr>
        <w:tblStyle w:val="5"/>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2"/>
        <w:gridCol w:w="411"/>
        <w:gridCol w:w="425"/>
        <w:gridCol w:w="4258"/>
        <w:gridCol w:w="2067"/>
        <w:gridCol w:w="2005"/>
        <w:gridCol w:w="19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5536" w:type="dxa"/>
            <w:gridSpan w:val="4"/>
            <w:shd w:val="clear" w:color="auto" w:fill="C0C0C0"/>
          </w:tcPr>
          <w:p>
            <w:pPr>
              <w:pStyle w:val="9"/>
              <w:tabs>
                <w:tab w:val="left" w:pos="693"/>
              </w:tabs>
              <w:spacing w:line="258" w:lineRule="exact"/>
              <w:ind w:left="33"/>
              <w:jc w:val="center"/>
              <w:rPr>
                <w:sz w:val="22"/>
              </w:rPr>
            </w:pPr>
            <w:r>
              <w:rPr>
                <w:sz w:val="22"/>
              </w:rPr>
              <w:t>项</w:t>
            </w:r>
            <w:r>
              <w:rPr>
                <w:sz w:val="22"/>
              </w:rPr>
              <w:tab/>
            </w:r>
            <w:r>
              <w:rPr>
                <w:sz w:val="22"/>
              </w:rPr>
              <w:t>目</w:t>
            </w:r>
          </w:p>
        </w:tc>
        <w:tc>
          <w:tcPr>
            <w:tcW w:w="6043" w:type="dxa"/>
            <w:gridSpan w:val="3"/>
            <w:shd w:val="clear" w:color="auto" w:fill="C0C0C0"/>
          </w:tcPr>
          <w:p>
            <w:pPr>
              <w:pStyle w:val="9"/>
              <w:spacing w:line="258" w:lineRule="exact"/>
              <w:ind w:left="1922"/>
              <w:jc w:val="left"/>
              <w:rPr>
                <w:sz w:val="22"/>
              </w:rPr>
            </w:pPr>
            <w:r>
              <w:rPr>
                <w:sz w:val="22"/>
              </w:rPr>
              <w:t>国有资本经营预算支出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1" w:hRule="atLeast"/>
        </w:trPr>
        <w:tc>
          <w:tcPr>
            <w:tcW w:w="1278" w:type="dxa"/>
            <w:gridSpan w:val="3"/>
            <w:shd w:val="clear" w:color="auto" w:fill="C0C0C0"/>
          </w:tcPr>
          <w:p>
            <w:pPr>
              <w:pStyle w:val="9"/>
              <w:spacing w:before="4" w:line="240" w:lineRule="auto"/>
              <w:jc w:val="left"/>
              <w:rPr>
                <w:sz w:val="32"/>
              </w:rPr>
            </w:pPr>
          </w:p>
          <w:p>
            <w:pPr>
              <w:pStyle w:val="9"/>
              <w:spacing w:line="240" w:lineRule="auto"/>
              <w:ind w:left="203"/>
              <w:jc w:val="left"/>
              <w:rPr>
                <w:sz w:val="22"/>
              </w:rPr>
            </w:pPr>
            <w:r>
              <w:rPr>
                <w:sz w:val="22"/>
              </w:rPr>
              <w:t>科目编码</w:t>
            </w:r>
          </w:p>
        </w:tc>
        <w:tc>
          <w:tcPr>
            <w:tcW w:w="4258" w:type="dxa"/>
            <w:shd w:val="clear" w:color="auto" w:fill="C0C0C0"/>
          </w:tcPr>
          <w:p>
            <w:pPr>
              <w:pStyle w:val="9"/>
              <w:spacing w:before="4" w:line="240" w:lineRule="auto"/>
              <w:jc w:val="left"/>
              <w:rPr>
                <w:sz w:val="32"/>
              </w:rPr>
            </w:pPr>
          </w:p>
          <w:p>
            <w:pPr>
              <w:pStyle w:val="9"/>
              <w:spacing w:line="240" w:lineRule="auto"/>
              <w:ind w:left="1674" w:right="1644"/>
              <w:jc w:val="center"/>
              <w:rPr>
                <w:sz w:val="22"/>
              </w:rPr>
            </w:pPr>
            <w:r>
              <w:rPr>
                <w:sz w:val="22"/>
              </w:rPr>
              <w:t>科目名称</w:t>
            </w:r>
          </w:p>
        </w:tc>
        <w:tc>
          <w:tcPr>
            <w:tcW w:w="2067" w:type="dxa"/>
            <w:shd w:val="clear" w:color="auto" w:fill="C0C0C0"/>
          </w:tcPr>
          <w:p>
            <w:pPr>
              <w:pStyle w:val="9"/>
              <w:spacing w:before="4" w:line="240" w:lineRule="auto"/>
              <w:jc w:val="left"/>
              <w:rPr>
                <w:sz w:val="32"/>
              </w:rPr>
            </w:pPr>
          </w:p>
          <w:p>
            <w:pPr>
              <w:pStyle w:val="9"/>
              <w:spacing w:line="240" w:lineRule="auto"/>
              <w:ind w:left="799" w:right="768"/>
              <w:jc w:val="center"/>
              <w:rPr>
                <w:sz w:val="22"/>
              </w:rPr>
            </w:pPr>
            <w:r>
              <w:rPr>
                <w:sz w:val="22"/>
              </w:rPr>
              <w:t>合计</w:t>
            </w:r>
          </w:p>
        </w:tc>
        <w:tc>
          <w:tcPr>
            <w:tcW w:w="2005" w:type="dxa"/>
            <w:shd w:val="clear" w:color="auto" w:fill="C0C0C0"/>
          </w:tcPr>
          <w:p>
            <w:pPr>
              <w:pStyle w:val="9"/>
              <w:spacing w:before="4" w:line="240" w:lineRule="auto"/>
              <w:jc w:val="left"/>
              <w:rPr>
                <w:sz w:val="32"/>
              </w:rPr>
            </w:pPr>
          </w:p>
          <w:p>
            <w:pPr>
              <w:pStyle w:val="9"/>
              <w:spacing w:line="240" w:lineRule="auto"/>
              <w:ind w:left="566"/>
              <w:jc w:val="left"/>
              <w:rPr>
                <w:sz w:val="22"/>
              </w:rPr>
            </w:pPr>
            <w:r>
              <w:rPr>
                <w:sz w:val="22"/>
              </w:rPr>
              <w:t>基本支出</w:t>
            </w:r>
          </w:p>
        </w:tc>
        <w:tc>
          <w:tcPr>
            <w:tcW w:w="1971" w:type="dxa"/>
            <w:shd w:val="clear" w:color="auto" w:fill="C0C0C0"/>
          </w:tcPr>
          <w:p>
            <w:pPr>
              <w:pStyle w:val="9"/>
              <w:spacing w:before="4" w:line="240" w:lineRule="auto"/>
              <w:jc w:val="left"/>
              <w:rPr>
                <w:sz w:val="32"/>
              </w:rPr>
            </w:pPr>
          </w:p>
          <w:p>
            <w:pPr>
              <w:pStyle w:val="9"/>
              <w:spacing w:line="240" w:lineRule="auto"/>
              <w:ind w:left="548"/>
              <w:jc w:val="left"/>
              <w:rPr>
                <w:sz w:val="22"/>
              </w:rPr>
            </w:pPr>
            <w:r>
              <w:rPr>
                <w:sz w:val="22"/>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442" w:type="dxa"/>
            <w:shd w:val="clear" w:color="auto" w:fill="C0C0C0"/>
          </w:tcPr>
          <w:p>
            <w:pPr>
              <w:pStyle w:val="9"/>
              <w:spacing w:line="258" w:lineRule="exact"/>
              <w:ind w:left="119"/>
              <w:jc w:val="left"/>
              <w:rPr>
                <w:sz w:val="22"/>
              </w:rPr>
            </w:pPr>
            <w:r>
              <w:rPr>
                <w:sz w:val="22"/>
              </w:rPr>
              <w:t>类</w:t>
            </w:r>
          </w:p>
        </w:tc>
        <w:tc>
          <w:tcPr>
            <w:tcW w:w="411" w:type="dxa"/>
            <w:shd w:val="clear" w:color="auto" w:fill="C0C0C0"/>
          </w:tcPr>
          <w:p>
            <w:pPr>
              <w:pStyle w:val="9"/>
              <w:spacing w:line="258" w:lineRule="exact"/>
              <w:ind w:left="102"/>
              <w:jc w:val="left"/>
              <w:rPr>
                <w:sz w:val="22"/>
              </w:rPr>
            </w:pPr>
            <w:r>
              <w:rPr>
                <w:sz w:val="22"/>
              </w:rPr>
              <w:t>款</w:t>
            </w:r>
          </w:p>
        </w:tc>
        <w:tc>
          <w:tcPr>
            <w:tcW w:w="425" w:type="dxa"/>
            <w:shd w:val="clear" w:color="auto" w:fill="C0C0C0"/>
          </w:tcPr>
          <w:p>
            <w:pPr>
              <w:pStyle w:val="9"/>
              <w:spacing w:line="258" w:lineRule="exact"/>
              <w:ind w:left="108"/>
              <w:jc w:val="left"/>
              <w:rPr>
                <w:sz w:val="22"/>
              </w:rPr>
            </w:pPr>
            <w:r>
              <w:rPr>
                <w:sz w:val="22"/>
              </w:rPr>
              <w:t>项</w:t>
            </w:r>
          </w:p>
        </w:tc>
        <w:tc>
          <w:tcPr>
            <w:tcW w:w="4258" w:type="dxa"/>
            <w:shd w:val="clear" w:color="auto" w:fill="C0C0C0"/>
          </w:tcPr>
          <w:p>
            <w:pPr>
              <w:pStyle w:val="9"/>
              <w:spacing w:line="258" w:lineRule="exact"/>
              <w:ind w:left="1674" w:right="1644"/>
              <w:jc w:val="center"/>
              <w:rPr>
                <w:sz w:val="22"/>
              </w:rPr>
            </w:pPr>
            <w:r>
              <w:rPr>
                <w:sz w:val="22"/>
              </w:rPr>
              <w:t>合计</w:t>
            </w:r>
          </w:p>
        </w:tc>
        <w:tc>
          <w:tcPr>
            <w:tcW w:w="2067" w:type="dxa"/>
          </w:tcPr>
          <w:p>
            <w:pPr>
              <w:pStyle w:val="9"/>
              <w:spacing w:line="240" w:lineRule="auto"/>
              <w:jc w:val="left"/>
              <w:rPr>
                <w:rFonts w:ascii="Times New Roman"/>
                <w:sz w:val="20"/>
              </w:rPr>
            </w:pPr>
          </w:p>
        </w:tc>
        <w:tc>
          <w:tcPr>
            <w:tcW w:w="2005" w:type="dxa"/>
          </w:tcPr>
          <w:p>
            <w:pPr>
              <w:pStyle w:val="9"/>
              <w:spacing w:line="240" w:lineRule="auto"/>
              <w:jc w:val="left"/>
              <w:rPr>
                <w:rFonts w:ascii="Times New Roman"/>
                <w:sz w:val="20"/>
              </w:rPr>
            </w:pPr>
          </w:p>
        </w:tc>
        <w:tc>
          <w:tcPr>
            <w:tcW w:w="1971"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78" w:type="dxa"/>
            <w:gridSpan w:val="3"/>
          </w:tcPr>
          <w:p>
            <w:pPr>
              <w:pStyle w:val="9"/>
              <w:spacing w:line="240" w:lineRule="auto"/>
              <w:jc w:val="left"/>
              <w:rPr>
                <w:rFonts w:ascii="Times New Roman"/>
                <w:sz w:val="20"/>
              </w:rPr>
            </w:pPr>
          </w:p>
        </w:tc>
        <w:tc>
          <w:tcPr>
            <w:tcW w:w="4258" w:type="dxa"/>
          </w:tcPr>
          <w:p>
            <w:pPr>
              <w:pStyle w:val="9"/>
              <w:spacing w:line="240" w:lineRule="auto"/>
              <w:jc w:val="left"/>
              <w:rPr>
                <w:rFonts w:ascii="Times New Roman"/>
                <w:sz w:val="20"/>
              </w:rPr>
            </w:pPr>
          </w:p>
        </w:tc>
        <w:tc>
          <w:tcPr>
            <w:tcW w:w="2067" w:type="dxa"/>
          </w:tcPr>
          <w:p>
            <w:pPr>
              <w:pStyle w:val="9"/>
              <w:spacing w:line="240" w:lineRule="auto"/>
              <w:jc w:val="left"/>
              <w:rPr>
                <w:rFonts w:ascii="Times New Roman"/>
                <w:sz w:val="20"/>
              </w:rPr>
            </w:pPr>
          </w:p>
        </w:tc>
        <w:tc>
          <w:tcPr>
            <w:tcW w:w="2005" w:type="dxa"/>
          </w:tcPr>
          <w:p>
            <w:pPr>
              <w:pStyle w:val="9"/>
              <w:spacing w:line="240" w:lineRule="auto"/>
              <w:jc w:val="left"/>
              <w:rPr>
                <w:rFonts w:ascii="Times New Roman"/>
                <w:sz w:val="20"/>
              </w:rPr>
            </w:pPr>
          </w:p>
        </w:tc>
        <w:tc>
          <w:tcPr>
            <w:tcW w:w="1971"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78" w:type="dxa"/>
            <w:gridSpan w:val="3"/>
          </w:tcPr>
          <w:p>
            <w:pPr>
              <w:pStyle w:val="9"/>
              <w:spacing w:line="240" w:lineRule="auto"/>
              <w:jc w:val="left"/>
              <w:rPr>
                <w:rFonts w:ascii="Times New Roman"/>
                <w:sz w:val="20"/>
              </w:rPr>
            </w:pPr>
          </w:p>
        </w:tc>
        <w:tc>
          <w:tcPr>
            <w:tcW w:w="4258" w:type="dxa"/>
          </w:tcPr>
          <w:p>
            <w:pPr>
              <w:pStyle w:val="9"/>
              <w:spacing w:line="240" w:lineRule="auto"/>
              <w:jc w:val="left"/>
              <w:rPr>
                <w:rFonts w:ascii="Times New Roman"/>
                <w:sz w:val="20"/>
              </w:rPr>
            </w:pPr>
          </w:p>
        </w:tc>
        <w:tc>
          <w:tcPr>
            <w:tcW w:w="2067" w:type="dxa"/>
          </w:tcPr>
          <w:p>
            <w:pPr>
              <w:pStyle w:val="9"/>
              <w:spacing w:line="240" w:lineRule="auto"/>
              <w:jc w:val="left"/>
              <w:rPr>
                <w:rFonts w:ascii="Times New Roman"/>
                <w:sz w:val="20"/>
              </w:rPr>
            </w:pPr>
          </w:p>
        </w:tc>
        <w:tc>
          <w:tcPr>
            <w:tcW w:w="2005" w:type="dxa"/>
          </w:tcPr>
          <w:p>
            <w:pPr>
              <w:pStyle w:val="9"/>
              <w:spacing w:line="240" w:lineRule="auto"/>
              <w:jc w:val="left"/>
              <w:rPr>
                <w:rFonts w:ascii="Times New Roman"/>
                <w:sz w:val="20"/>
              </w:rPr>
            </w:pPr>
          </w:p>
        </w:tc>
        <w:tc>
          <w:tcPr>
            <w:tcW w:w="1971"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78" w:type="dxa"/>
            <w:gridSpan w:val="3"/>
          </w:tcPr>
          <w:p>
            <w:pPr>
              <w:pStyle w:val="9"/>
              <w:spacing w:line="240" w:lineRule="auto"/>
              <w:jc w:val="left"/>
              <w:rPr>
                <w:rFonts w:ascii="Times New Roman"/>
                <w:sz w:val="20"/>
              </w:rPr>
            </w:pPr>
          </w:p>
        </w:tc>
        <w:tc>
          <w:tcPr>
            <w:tcW w:w="4258" w:type="dxa"/>
          </w:tcPr>
          <w:p>
            <w:pPr>
              <w:pStyle w:val="9"/>
              <w:spacing w:line="240" w:lineRule="auto"/>
              <w:jc w:val="left"/>
              <w:rPr>
                <w:rFonts w:ascii="Times New Roman"/>
                <w:sz w:val="20"/>
              </w:rPr>
            </w:pPr>
          </w:p>
        </w:tc>
        <w:tc>
          <w:tcPr>
            <w:tcW w:w="2067" w:type="dxa"/>
          </w:tcPr>
          <w:p>
            <w:pPr>
              <w:pStyle w:val="9"/>
              <w:spacing w:line="240" w:lineRule="auto"/>
              <w:jc w:val="left"/>
              <w:rPr>
                <w:rFonts w:ascii="Times New Roman"/>
                <w:sz w:val="20"/>
              </w:rPr>
            </w:pPr>
          </w:p>
        </w:tc>
        <w:tc>
          <w:tcPr>
            <w:tcW w:w="2005" w:type="dxa"/>
          </w:tcPr>
          <w:p>
            <w:pPr>
              <w:pStyle w:val="9"/>
              <w:spacing w:line="240" w:lineRule="auto"/>
              <w:jc w:val="left"/>
              <w:rPr>
                <w:rFonts w:ascii="Times New Roman"/>
                <w:sz w:val="20"/>
              </w:rPr>
            </w:pPr>
          </w:p>
        </w:tc>
        <w:tc>
          <w:tcPr>
            <w:tcW w:w="1971"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78" w:type="dxa"/>
            <w:gridSpan w:val="3"/>
          </w:tcPr>
          <w:p>
            <w:pPr>
              <w:pStyle w:val="9"/>
              <w:spacing w:line="240" w:lineRule="auto"/>
              <w:jc w:val="left"/>
              <w:rPr>
                <w:rFonts w:ascii="Times New Roman"/>
                <w:sz w:val="20"/>
              </w:rPr>
            </w:pPr>
          </w:p>
        </w:tc>
        <w:tc>
          <w:tcPr>
            <w:tcW w:w="4258" w:type="dxa"/>
          </w:tcPr>
          <w:p>
            <w:pPr>
              <w:pStyle w:val="9"/>
              <w:spacing w:line="240" w:lineRule="auto"/>
              <w:jc w:val="left"/>
              <w:rPr>
                <w:rFonts w:ascii="Times New Roman"/>
                <w:sz w:val="20"/>
              </w:rPr>
            </w:pPr>
          </w:p>
        </w:tc>
        <w:tc>
          <w:tcPr>
            <w:tcW w:w="2067" w:type="dxa"/>
          </w:tcPr>
          <w:p>
            <w:pPr>
              <w:pStyle w:val="9"/>
              <w:spacing w:line="240" w:lineRule="auto"/>
              <w:jc w:val="left"/>
              <w:rPr>
                <w:rFonts w:ascii="Times New Roman"/>
                <w:sz w:val="20"/>
              </w:rPr>
            </w:pPr>
          </w:p>
        </w:tc>
        <w:tc>
          <w:tcPr>
            <w:tcW w:w="2005" w:type="dxa"/>
          </w:tcPr>
          <w:p>
            <w:pPr>
              <w:pStyle w:val="9"/>
              <w:spacing w:line="240" w:lineRule="auto"/>
              <w:jc w:val="left"/>
              <w:rPr>
                <w:rFonts w:ascii="Times New Roman"/>
                <w:sz w:val="20"/>
              </w:rPr>
            </w:pPr>
          </w:p>
        </w:tc>
        <w:tc>
          <w:tcPr>
            <w:tcW w:w="1971"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78" w:type="dxa"/>
            <w:gridSpan w:val="3"/>
          </w:tcPr>
          <w:p>
            <w:pPr>
              <w:pStyle w:val="9"/>
              <w:spacing w:line="240" w:lineRule="auto"/>
              <w:jc w:val="left"/>
              <w:rPr>
                <w:rFonts w:ascii="Times New Roman"/>
                <w:sz w:val="20"/>
              </w:rPr>
            </w:pPr>
          </w:p>
        </w:tc>
        <w:tc>
          <w:tcPr>
            <w:tcW w:w="4258" w:type="dxa"/>
          </w:tcPr>
          <w:p>
            <w:pPr>
              <w:pStyle w:val="9"/>
              <w:spacing w:line="240" w:lineRule="auto"/>
              <w:jc w:val="left"/>
              <w:rPr>
                <w:rFonts w:ascii="Times New Roman"/>
                <w:sz w:val="20"/>
              </w:rPr>
            </w:pPr>
          </w:p>
        </w:tc>
        <w:tc>
          <w:tcPr>
            <w:tcW w:w="2067" w:type="dxa"/>
          </w:tcPr>
          <w:p>
            <w:pPr>
              <w:pStyle w:val="9"/>
              <w:spacing w:line="240" w:lineRule="auto"/>
              <w:jc w:val="left"/>
              <w:rPr>
                <w:rFonts w:ascii="Times New Roman"/>
                <w:sz w:val="20"/>
              </w:rPr>
            </w:pPr>
          </w:p>
        </w:tc>
        <w:tc>
          <w:tcPr>
            <w:tcW w:w="2005" w:type="dxa"/>
          </w:tcPr>
          <w:p>
            <w:pPr>
              <w:pStyle w:val="9"/>
              <w:spacing w:line="240" w:lineRule="auto"/>
              <w:jc w:val="left"/>
              <w:rPr>
                <w:rFonts w:ascii="Times New Roman"/>
                <w:sz w:val="20"/>
              </w:rPr>
            </w:pPr>
          </w:p>
        </w:tc>
        <w:tc>
          <w:tcPr>
            <w:tcW w:w="1971" w:type="dxa"/>
          </w:tcPr>
          <w:p>
            <w:pPr>
              <w:pStyle w:val="9"/>
              <w:spacing w:line="240" w:lineRule="auto"/>
              <w:jc w:val="left"/>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1278" w:type="dxa"/>
            <w:gridSpan w:val="3"/>
          </w:tcPr>
          <w:p>
            <w:pPr>
              <w:pStyle w:val="9"/>
              <w:spacing w:line="240" w:lineRule="auto"/>
              <w:jc w:val="left"/>
              <w:rPr>
                <w:rFonts w:ascii="Times New Roman"/>
                <w:sz w:val="20"/>
              </w:rPr>
            </w:pPr>
          </w:p>
        </w:tc>
        <w:tc>
          <w:tcPr>
            <w:tcW w:w="4258" w:type="dxa"/>
          </w:tcPr>
          <w:p>
            <w:pPr>
              <w:pStyle w:val="9"/>
              <w:spacing w:line="240" w:lineRule="auto"/>
              <w:jc w:val="left"/>
              <w:rPr>
                <w:rFonts w:ascii="Times New Roman"/>
                <w:sz w:val="20"/>
              </w:rPr>
            </w:pPr>
          </w:p>
        </w:tc>
        <w:tc>
          <w:tcPr>
            <w:tcW w:w="2067" w:type="dxa"/>
          </w:tcPr>
          <w:p>
            <w:pPr>
              <w:pStyle w:val="9"/>
              <w:spacing w:line="240" w:lineRule="auto"/>
              <w:jc w:val="left"/>
              <w:rPr>
                <w:rFonts w:ascii="Times New Roman"/>
                <w:sz w:val="20"/>
              </w:rPr>
            </w:pPr>
          </w:p>
        </w:tc>
        <w:tc>
          <w:tcPr>
            <w:tcW w:w="2005" w:type="dxa"/>
          </w:tcPr>
          <w:p>
            <w:pPr>
              <w:pStyle w:val="9"/>
              <w:spacing w:line="240" w:lineRule="auto"/>
              <w:jc w:val="left"/>
              <w:rPr>
                <w:rFonts w:ascii="Times New Roman"/>
                <w:sz w:val="20"/>
              </w:rPr>
            </w:pPr>
          </w:p>
        </w:tc>
        <w:tc>
          <w:tcPr>
            <w:tcW w:w="1971" w:type="dxa"/>
          </w:tcPr>
          <w:p>
            <w:pPr>
              <w:pStyle w:val="9"/>
              <w:spacing w:line="240" w:lineRule="auto"/>
              <w:jc w:val="left"/>
              <w:rPr>
                <w:rFonts w:ascii="Times New Roman"/>
                <w:sz w:val="20"/>
              </w:rPr>
            </w:pPr>
          </w:p>
        </w:tc>
      </w:tr>
    </w:tbl>
    <w:p>
      <w:pPr>
        <w:spacing w:before="38" w:line="352" w:lineRule="auto"/>
        <w:ind w:left="160" w:right="4249" w:firstLine="0"/>
        <w:jc w:val="left"/>
        <w:rPr>
          <w:sz w:val="22"/>
        </w:rPr>
      </w:pPr>
      <w:r>
        <w:rPr>
          <w:sz w:val="22"/>
        </w:rPr>
        <w:t>注：本表以“万元”为金额单位（保留两位小数），反映部门本年度国有资本经营预算财政拨款支出情况。说明：如部门没有国有资本经营预算收入，也没有使用国有资本经营预算安排的支出，应注明本表无数据。</w:t>
      </w:r>
    </w:p>
    <w:p>
      <w:pPr>
        <w:spacing w:before="187"/>
        <w:ind w:left="4964" w:right="6366" w:firstLine="0"/>
        <w:jc w:val="center"/>
        <w:rPr>
          <w:sz w:val="20"/>
        </w:rPr>
      </w:pPr>
      <w:r>
        <w:rPr>
          <w:sz w:val="20"/>
        </w:rPr>
        <w:t>— 13.%d —</w:t>
      </w:r>
    </w:p>
    <w:sectPr>
      <w:type w:val="continuous"/>
      <w:pgSz w:w="16840" w:h="11910" w:orient="landscape"/>
      <w:pgMar w:top="1580" w:right="1080" w:bottom="280" w:left="9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840"/>
      <w:numFmt w:val="decimal"/>
      <w:lvlText w:val="%1"/>
      <w:lvlJc w:val="left"/>
      <w:pPr>
        <w:ind w:left="1179" w:hanging="1040"/>
        <w:jc w:val="left"/>
      </w:pPr>
      <w:rPr>
        <w:rFonts w:hint="default"/>
        <w:lang w:val="zh-CN" w:eastAsia="zh-CN" w:bidi="zh-CN"/>
      </w:rPr>
    </w:lvl>
    <w:lvl w:ilvl="1" w:tentative="0">
      <w:start w:val="72"/>
      <w:numFmt w:val="decimal"/>
      <w:lvlText w:val="%1.%2"/>
      <w:lvlJc w:val="left"/>
      <w:pPr>
        <w:ind w:left="1179" w:hanging="1040"/>
        <w:jc w:val="left"/>
      </w:pPr>
      <w:rPr>
        <w:rFonts w:hint="default" w:ascii="仿宋" w:hAnsi="仿宋" w:eastAsia="仿宋" w:cs="仿宋"/>
        <w:spacing w:val="-2"/>
        <w:w w:val="99"/>
        <w:sz w:val="32"/>
        <w:szCs w:val="32"/>
        <w:lang w:val="zh-CN" w:eastAsia="zh-CN" w:bidi="zh-CN"/>
      </w:rPr>
    </w:lvl>
    <w:lvl w:ilvl="2" w:tentative="0">
      <w:start w:val="1"/>
      <w:numFmt w:val="decimal"/>
      <w:lvlText w:val="（%3）"/>
      <w:lvlJc w:val="left"/>
      <w:pPr>
        <w:ind w:left="140" w:hanging="800"/>
        <w:jc w:val="left"/>
      </w:pPr>
      <w:rPr>
        <w:rFonts w:hint="default" w:ascii="仿宋" w:hAnsi="仿宋" w:eastAsia="仿宋" w:cs="仿宋"/>
        <w:spacing w:val="-81"/>
        <w:w w:val="99"/>
        <w:sz w:val="30"/>
        <w:szCs w:val="30"/>
        <w:lang w:val="zh-CN" w:eastAsia="zh-CN" w:bidi="zh-CN"/>
      </w:rPr>
    </w:lvl>
    <w:lvl w:ilvl="3" w:tentative="0">
      <w:start w:val="0"/>
      <w:numFmt w:val="bullet"/>
      <w:lvlText w:val="•"/>
      <w:lvlJc w:val="left"/>
      <w:pPr>
        <w:ind w:left="2888" w:hanging="800"/>
      </w:pPr>
      <w:rPr>
        <w:rFonts w:hint="default"/>
        <w:lang w:val="zh-CN" w:eastAsia="zh-CN" w:bidi="zh-CN"/>
      </w:rPr>
    </w:lvl>
    <w:lvl w:ilvl="4" w:tentative="0">
      <w:start w:val="0"/>
      <w:numFmt w:val="bullet"/>
      <w:lvlText w:val="•"/>
      <w:lvlJc w:val="left"/>
      <w:pPr>
        <w:ind w:left="3742" w:hanging="800"/>
      </w:pPr>
      <w:rPr>
        <w:rFonts w:hint="default"/>
        <w:lang w:val="zh-CN" w:eastAsia="zh-CN" w:bidi="zh-CN"/>
      </w:rPr>
    </w:lvl>
    <w:lvl w:ilvl="5" w:tentative="0">
      <w:start w:val="0"/>
      <w:numFmt w:val="bullet"/>
      <w:lvlText w:val="•"/>
      <w:lvlJc w:val="left"/>
      <w:pPr>
        <w:ind w:left="4596" w:hanging="800"/>
      </w:pPr>
      <w:rPr>
        <w:rFonts w:hint="default"/>
        <w:lang w:val="zh-CN" w:eastAsia="zh-CN" w:bidi="zh-CN"/>
      </w:rPr>
    </w:lvl>
    <w:lvl w:ilvl="6" w:tentative="0">
      <w:start w:val="0"/>
      <w:numFmt w:val="bullet"/>
      <w:lvlText w:val="•"/>
      <w:lvlJc w:val="left"/>
      <w:pPr>
        <w:ind w:left="5450" w:hanging="800"/>
      </w:pPr>
      <w:rPr>
        <w:rFonts w:hint="default"/>
        <w:lang w:val="zh-CN" w:eastAsia="zh-CN" w:bidi="zh-CN"/>
      </w:rPr>
    </w:lvl>
    <w:lvl w:ilvl="7" w:tentative="0">
      <w:start w:val="0"/>
      <w:numFmt w:val="bullet"/>
      <w:lvlText w:val="•"/>
      <w:lvlJc w:val="left"/>
      <w:pPr>
        <w:ind w:left="6304" w:hanging="800"/>
      </w:pPr>
      <w:rPr>
        <w:rFonts w:hint="default"/>
        <w:lang w:val="zh-CN" w:eastAsia="zh-CN" w:bidi="zh-CN"/>
      </w:rPr>
    </w:lvl>
    <w:lvl w:ilvl="8" w:tentative="0">
      <w:start w:val="0"/>
      <w:numFmt w:val="bullet"/>
      <w:lvlText w:val="•"/>
      <w:lvlJc w:val="left"/>
      <w:pPr>
        <w:ind w:left="7158" w:hanging="800"/>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10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876" w:hanging="322"/>
      </w:pPr>
      <w:rPr>
        <w:rFonts w:hint="default"/>
        <w:lang w:val="zh-CN" w:eastAsia="zh-CN" w:bidi="zh-CN"/>
      </w:rPr>
    </w:lvl>
    <w:lvl w:ilvl="2" w:tentative="0">
      <w:start w:val="0"/>
      <w:numFmt w:val="bullet"/>
      <w:lvlText w:val="•"/>
      <w:lvlJc w:val="left"/>
      <w:pPr>
        <w:ind w:left="2653" w:hanging="322"/>
      </w:pPr>
      <w:rPr>
        <w:rFonts w:hint="default"/>
        <w:lang w:val="zh-CN" w:eastAsia="zh-CN" w:bidi="zh-CN"/>
      </w:rPr>
    </w:lvl>
    <w:lvl w:ilvl="3" w:tentative="0">
      <w:start w:val="0"/>
      <w:numFmt w:val="bullet"/>
      <w:lvlText w:val="•"/>
      <w:lvlJc w:val="left"/>
      <w:pPr>
        <w:ind w:left="3429" w:hanging="322"/>
      </w:pPr>
      <w:rPr>
        <w:rFonts w:hint="default"/>
        <w:lang w:val="zh-CN" w:eastAsia="zh-CN" w:bidi="zh-CN"/>
      </w:rPr>
    </w:lvl>
    <w:lvl w:ilvl="4" w:tentative="0">
      <w:start w:val="0"/>
      <w:numFmt w:val="bullet"/>
      <w:lvlText w:val="•"/>
      <w:lvlJc w:val="left"/>
      <w:pPr>
        <w:ind w:left="4206" w:hanging="322"/>
      </w:pPr>
      <w:rPr>
        <w:rFonts w:hint="default"/>
        <w:lang w:val="zh-CN" w:eastAsia="zh-CN" w:bidi="zh-CN"/>
      </w:rPr>
    </w:lvl>
    <w:lvl w:ilvl="5" w:tentative="0">
      <w:start w:val="0"/>
      <w:numFmt w:val="bullet"/>
      <w:lvlText w:val="•"/>
      <w:lvlJc w:val="left"/>
      <w:pPr>
        <w:ind w:left="4983" w:hanging="322"/>
      </w:pPr>
      <w:rPr>
        <w:rFonts w:hint="default"/>
        <w:lang w:val="zh-CN" w:eastAsia="zh-CN" w:bidi="zh-CN"/>
      </w:rPr>
    </w:lvl>
    <w:lvl w:ilvl="6" w:tentative="0">
      <w:start w:val="0"/>
      <w:numFmt w:val="bullet"/>
      <w:lvlText w:val="•"/>
      <w:lvlJc w:val="left"/>
      <w:pPr>
        <w:ind w:left="5759" w:hanging="322"/>
      </w:pPr>
      <w:rPr>
        <w:rFonts w:hint="default"/>
        <w:lang w:val="zh-CN" w:eastAsia="zh-CN" w:bidi="zh-CN"/>
      </w:rPr>
    </w:lvl>
    <w:lvl w:ilvl="7" w:tentative="0">
      <w:start w:val="0"/>
      <w:numFmt w:val="bullet"/>
      <w:lvlText w:val="•"/>
      <w:lvlJc w:val="left"/>
      <w:pPr>
        <w:ind w:left="6536" w:hanging="322"/>
      </w:pPr>
      <w:rPr>
        <w:rFonts w:hint="default"/>
        <w:lang w:val="zh-CN" w:eastAsia="zh-CN" w:bidi="zh-CN"/>
      </w:rPr>
    </w:lvl>
    <w:lvl w:ilvl="8" w:tentative="0">
      <w:start w:val="0"/>
      <w:numFmt w:val="bullet"/>
      <w:lvlText w:val="•"/>
      <w:lvlJc w:val="left"/>
      <w:pPr>
        <w:ind w:left="7312" w:hanging="322"/>
      </w:pPr>
      <w:rPr>
        <w:rFonts w:hint="default"/>
        <w:lang w:val="zh-CN" w:eastAsia="zh-CN" w:bidi="zh-CN"/>
      </w:rPr>
    </w:lvl>
  </w:abstractNum>
  <w:abstractNum w:abstractNumId="2">
    <w:nsid w:val="CF092B84"/>
    <w:multiLevelType w:val="multilevel"/>
    <w:tmpl w:val="CF092B84"/>
    <w:lvl w:ilvl="0" w:tentative="0">
      <w:start w:val="2"/>
      <w:numFmt w:val="decimal"/>
      <w:lvlText w:val="%1."/>
      <w:lvlJc w:val="left"/>
      <w:pPr>
        <w:ind w:left="140" w:hanging="327"/>
        <w:jc w:val="left"/>
      </w:pPr>
      <w:rPr>
        <w:rFonts w:hint="default" w:ascii="仿宋" w:hAnsi="仿宋" w:eastAsia="仿宋" w:cs="仿宋"/>
        <w:b/>
        <w:bCs/>
        <w:spacing w:val="1"/>
        <w:w w:val="98"/>
        <w:sz w:val="30"/>
        <w:szCs w:val="30"/>
        <w:lang w:val="zh-CN" w:eastAsia="zh-CN" w:bidi="zh-CN"/>
      </w:rPr>
    </w:lvl>
    <w:lvl w:ilvl="1" w:tentative="0">
      <w:start w:val="0"/>
      <w:numFmt w:val="bullet"/>
      <w:lvlText w:val="•"/>
      <w:lvlJc w:val="left"/>
      <w:pPr>
        <w:ind w:left="1012" w:hanging="327"/>
      </w:pPr>
      <w:rPr>
        <w:rFonts w:hint="default"/>
        <w:lang w:val="zh-CN" w:eastAsia="zh-CN" w:bidi="zh-CN"/>
      </w:rPr>
    </w:lvl>
    <w:lvl w:ilvl="2" w:tentative="0">
      <w:start w:val="0"/>
      <w:numFmt w:val="bullet"/>
      <w:lvlText w:val="•"/>
      <w:lvlJc w:val="left"/>
      <w:pPr>
        <w:ind w:left="1885" w:hanging="327"/>
      </w:pPr>
      <w:rPr>
        <w:rFonts w:hint="default"/>
        <w:lang w:val="zh-CN" w:eastAsia="zh-CN" w:bidi="zh-CN"/>
      </w:rPr>
    </w:lvl>
    <w:lvl w:ilvl="3" w:tentative="0">
      <w:start w:val="0"/>
      <w:numFmt w:val="bullet"/>
      <w:lvlText w:val="•"/>
      <w:lvlJc w:val="left"/>
      <w:pPr>
        <w:ind w:left="2757" w:hanging="327"/>
      </w:pPr>
      <w:rPr>
        <w:rFonts w:hint="default"/>
        <w:lang w:val="zh-CN" w:eastAsia="zh-CN" w:bidi="zh-CN"/>
      </w:rPr>
    </w:lvl>
    <w:lvl w:ilvl="4" w:tentative="0">
      <w:start w:val="0"/>
      <w:numFmt w:val="bullet"/>
      <w:lvlText w:val="•"/>
      <w:lvlJc w:val="left"/>
      <w:pPr>
        <w:ind w:left="3630" w:hanging="327"/>
      </w:pPr>
      <w:rPr>
        <w:rFonts w:hint="default"/>
        <w:lang w:val="zh-CN" w:eastAsia="zh-CN" w:bidi="zh-CN"/>
      </w:rPr>
    </w:lvl>
    <w:lvl w:ilvl="5" w:tentative="0">
      <w:start w:val="0"/>
      <w:numFmt w:val="bullet"/>
      <w:lvlText w:val="•"/>
      <w:lvlJc w:val="left"/>
      <w:pPr>
        <w:ind w:left="4503" w:hanging="327"/>
      </w:pPr>
      <w:rPr>
        <w:rFonts w:hint="default"/>
        <w:lang w:val="zh-CN" w:eastAsia="zh-CN" w:bidi="zh-CN"/>
      </w:rPr>
    </w:lvl>
    <w:lvl w:ilvl="6" w:tentative="0">
      <w:start w:val="0"/>
      <w:numFmt w:val="bullet"/>
      <w:lvlText w:val="•"/>
      <w:lvlJc w:val="left"/>
      <w:pPr>
        <w:ind w:left="5375" w:hanging="327"/>
      </w:pPr>
      <w:rPr>
        <w:rFonts w:hint="default"/>
        <w:lang w:val="zh-CN" w:eastAsia="zh-CN" w:bidi="zh-CN"/>
      </w:rPr>
    </w:lvl>
    <w:lvl w:ilvl="7" w:tentative="0">
      <w:start w:val="0"/>
      <w:numFmt w:val="bullet"/>
      <w:lvlText w:val="•"/>
      <w:lvlJc w:val="left"/>
      <w:pPr>
        <w:ind w:left="6248" w:hanging="327"/>
      </w:pPr>
      <w:rPr>
        <w:rFonts w:hint="default"/>
        <w:lang w:val="zh-CN" w:eastAsia="zh-CN" w:bidi="zh-CN"/>
      </w:rPr>
    </w:lvl>
    <w:lvl w:ilvl="8" w:tentative="0">
      <w:start w:val="0"/>
      <w:numFmt w:val="bullet"/>
      <w:lvlText w:val="•"/>
      <w:lvlJc w:val="left"/>
      <w:pPr>
        <w:ind w:left="7120" w:hanging="327"/>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020" w:hanging="240"/>
        <w:jc w:val="left"/>
      </w:pPr>
      <w:rPr>
        <w:rFonts w:hint="default" w:ascii="Times New Roman" w:hAnsi="Times New Roman" w:eastAsia="Times New Roman" w:cs="Times New Roman"/>
        <w:b/>
        <w:bCs/>
        <w:spacing w:val="-2"/>
        <w:w w:val="99"/>
        <w:sz w:val="30"/>
        <w:szCs w:val="30"/>
        <w:lang w:val="zh-CN" w:eastAsia="zh-CN" w:bidi="zh-CN"/>
      </w:rPr>
    </w:lvl>
    <w:lvl w:ilvl="1" w:tentative="0">
      <w:start w:val="0"/>
      <w:numFmt w:val="bullet"/>
      <w:lvlText w:val="•"/>
      <w:lvlJc w:val="left"/>
      <w:pPr>
        <w:ind w:left="1804" w:hanging="240"/>
      </w:pPr>
      <w:rPr>
        <w:rFonts w:hint="default"/>
        <w:lang w:val="zh-CN" w:eastAsia="zh-CN" w:bidi="zh-CN"/>
      </w:rPr>
    </w:lvl>
    <w:lvl w:ilvl="2" w:tentative="0">
      <w:start w:val="0"/>
      <w:numFmt w:val="bullet"/>
      <w:lvlText w:val="•"/>
      <w:lvlJc w:val="left"/>
      <w:pPr>
        <w:ind w:left="2589" w:hanging="240"/>
      </w:pPr>
      <w:rPr>
        <w:rFonts w:hint="default"/>
        <w:lang w:val="zh-CN" w:eastAsia="zh-CN" w:bidi="zh-CN"/>
      </w:rPr>
    </w:lvl>
    <w:lvl w:ilvl="3" w:tentative="0">
      <w:start w:val="0"/>
      <w:numFmt w:val="bullet"/>
      <w:lvlText w:val="•"/>
      <w:lvlJc w:val="left"/>
      <w:pPr>
        <w:ind w:left="3373" w:hanging="240"/>
      </w:pPr>
      <w:rPr>
        <w:rFonts w:hint="default"/>
        <w:lang w:val="zh-CN" w:eastAsia="zh-CN" w:bidi="zh-CN"/>
      </w:rPr>
    </w:lvl>
    <w:lvl w:ilvl="4" w:tentative="0">
      <w:start w:val="0"/>
      <w:numFmt w:val="bullet"/>
      <w:lvlText w:val="•"/>
      <w:lvlJc w:val="left"/>
      <w:pPr>
        <w:ind w:left="4158" w:hanging="240"/>
      </w:pPr>
      <w:rPr>
        <w:rFonts w:hint="default"/>
        <w:lang w:val="zh-CN" w:eastAsia="zh-CN" w:bidi="zh-CN"/>
      </w:rPr>
    </w:lvl>
    <w:lvl w:ilvl="5" w:tentative="0">
      <w:start w:val="0"/>
      <w:numFmt w:val="bullet"/>
      <w:lvlText w:val="•"/>
      <w:lvlJc w:val="left"/>
      <w:pPr>
        <w:ind w:left="4943" w:hanging="240"/>
      </w:pPr>
      <w:rPr>
        <w:rFonts w:hint="default"/>
        <w:lang w:val="zh-CN" w:eastAsia="zh-CN" w:bidi="zh-CN"/>
      </w:rPr>
    </w:lvl>
    <w:lvl w:ilvl="6" w:tentative="0">
      <w:start w:val="0"/>
      <w:numFmt w:val="bullet"/>
      <w:lvlText w:val="•"/>
      <w:lvlJc w:val="left"/>
      <w:pPr>
        <w:ind w:left="5727" w:hanging="240"/>
      </w:pPr>
      <w:rPr>
        <w:rFonts w:hint="default"/>
        <w:lang w:val="zh-CN" w:eastAsia="zh-CN" w:bidi="zh-CN"/>
      </w:rPr>
    </w:lvl>
    <w:lvl w:ilvl="7" w:tentative="0">
      <w:start w:val="0"/>
      <w:numFmt w:val="bullet"/>
      <w:lvlText w:val="•"/>
      <w:lvlJc w:val="left"/>
      <w:pPr>
        <w:ind w:left="6512" w:hanging="240"/>
      </w:pPr>
      <w:rPr>
        <w:rFonts w:hint="default"/>
        <w:lang w:val="zh-CN" w:eastAsia="zh-CN" w:bidi="zh-CN"/>
      </w:rPr>
    </w:lvl>
    <w:lvl w:ilvl="8" w:tentative="0">
      <w:start w:val="0"/>
      <w:numFmt w:val="bullet"/>
      <w:lvlText w:val="•"/>
      <w:lvlJc w:val="left"/>
      <w:pPr>
        <w:ind w:left="7296" w:hanging="240"/>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40" w:hanging="800"/>
        <w:jc w:val="left"/>
      </w:pPr>
      <w:rPr>
        <w:rFonts w:hint="default" w:ascii="仿宋" w:hAnsi="仿宋" w:eastAsia="仿宋" w:cs="仿宋"/>
        <w:w w:val="99"/>
        <w:sz w:val="30"/>
        <w:szCs w:val="30"/>
        <w:lang w:val="zh-CN" w:eastAsia="zh-CN" w:bidi="zh-CN"/>
      </w:rPr>
    </w:lvl>
    <w:lvl w:ilvl="1" w:tentative="0">
      <w:start w:val="0"/>
      <w:numFmt w:val="bullet"/>
      <w:lvlText w:val="•"/>
      <w:lvlJc w:val="left"/>
      <w:pPr>
        <w:ind w:left="1012" w:hanging="800"/>
      </w:pPr>
      <w:rPr>
        <w:rFonts w:hint="default"/>
        <w:lang w:val="zh-CN" w:eastAsia="zh-CN" w:bidi="zh-CN"/>
      </w:rPr>
    </w:lvl>
    <w:lvl w:ilvl="2" w:tentative="0">
      <w:start w:val="0"/>
      <w:numFmt w:val="bullet"/>
      <w:lvlText w:val="•"/>
      <w:lvlJc w:val="left"/>
      <w:pPr>
        <w:ind w:left="1885" w:hanging="800"/>
      </w:pPr>
      <w:rPr>
        <w:rFonts w:hint="default"/>
        <w:lang w:val="zh-CN" w:eastAsia="zh-CN" w:bidi="zh-CN"/>
      </w:rPr>
    </w:lvl>
    <w:lvl w:ilvl="3" w:tentative="0">
      <w:start w:val="0"/>
      <w:numFmt w:val="bullet"/>
      <w:lvlText w:val="•"/>
      <w:lvlJc w:val="left"/>
      <w:pPr>
        <w:ind w:left="2757" w:hanging="800"/>
      </w:pPr>
      <w:rPr>
        <w:rFonts w:hint="default"/>
        <w:lang w:val="zh-CN" w:eastAsia="zh-CN" w:bidi="zh-CN"/>
      </w:rPr>
    </w:lvl>
    <w:lvl w:ilvl="4" w:tentative="0">
      <w:start w:val="0"/>
      <w:numFmt w:val="bullet"/>
      <w:lvlText w:val="•"/>
      <w:lvlJc w:val="left"/>
      <w:pPr>
        <w:ind w:left="3630" w:hanging="800"/>
      </w:pPr>
      <w:rPr>
        <w:rFonts w:hint="default"/>
        <w:lang w:val="zh-CN" w:eastAsia="zh-CN" w:bidi="zh-CN"/>
      </w:rPr>
    </w:lvl>
    <w:lvl w:ilvl="5" w:tentative="0">
      <w:start w:val="0"/>
      <w:numFmt w:val="bullet"/>
      <w:lvlText w:val="•"/>
      <w:lvlJc w:val="left"/>
      <w:pPr>
        <w:ind w:left="4503" w:hanging="800"/>
      </w:pPr>
      <w:rPr>
        <w:rFonts w:hint="default"/>
        <w:lang w:val="zh-CN" w:eastAsia="zh-CN" w:bidi="zh-CN"/>
      </w:rPr>
    </w:lvl>
    <w:lvl w:ilvl="6" w:tentative="0">
      <w:start w:val="0"/>
      <w:numFmt w:val="bullet"/>
      <w:lvlText w:val="•"/>
      <w:lvlJc w:val="left"/>
      <w:pPr>
        <w:ind w:left="5375" w:hanging="800"/>
      </w:pPr>
      <w:rPr>
        <w:rFonts w:hint="default"/>
        <w:lang w:val="zh-CN" w:eastAsia="zh-CN" w:bidi="zh-CN"/>
      </w:rPr>
    </w:lvl>
    <w:lvl w:ilvl="7" w:tentative="0">
      <w:start w:val="0"/>
      <w:numFmt w:val="bullet"/>
      <w:lvlText w:val="•"/>
      <w:lvlJc w:val="left"/>
      <w:pPr>
        <w:ind w:left="6248" w:hanging="800"/>
      </w:pPr>
      <w:rPr>
        <w:rFonts w:hint="default"/>
        <w:lang w:val="zh-CN" w:eastAsia="zh-CN" w:bidi="zh-CN"/>
      </w:rPr>
    </w:lvl>
    <w:lvl w:ilvl="8" w:tentative="0">
      <w:start w:val="0"/>
      <w:numFmt w:val="bullet"/>
      <w:lvlText w:val="•"/>
      <w:lvlJc w:val="left"/>
      <w:pPr>
        <w:ind w:left="7120" w:hanging="800"/>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140" w:hanging="322"/>
        <w:jc w:val="left"/>
      </w:pPr>
      <w:rPr>
        <w:rFonts w:hint="default"/>
        <w:spacing w:val="-2"/>
        <w:w w:val="99"/>
        <w:lang w:val="zh-CN" w:eastAsia="zh-CN" w:bidi="zh-CN"/>
      </w:rPr>
    </w:lvl>
    <w:lvl w:ilvl="1" w:tentative="0">
      <w:start w:val="0"/>
      <w:numFmt w:val="bullet"/>
      <w:lvlText w:val="•"/>
      <w:lvlJc w:val="left"/>
      <w:pPr>
        <w:ind w:left="1012" w:hanging="322"/>
      </w:pPr>
      <w:rPr>
        <w:rFonts w:hint="default"/>
        <w:lang w:val="zh-CN" w:eastAsia="zh-CN" w:bidi="zh-CN"/>
      </w:rPr>
    </w:lvl>
    <w:lvl w:ilvl="2" w:tentative="0">
      <w:start w:val="0"/>
      <w:numFmt w:val="bullet"/>
      <w:lvlText w:val="•"/>
      <w:lvlJc w:val="left"/>
      <w:pPr>
        <w:ind w:left="1885" w:hanging="322"/>
      </w:pPr>
      <w:rPr>
        <w:rFonts w:hint="default"/>
        <w:lang w:val="zh-CN" w:eastAsia="zh-CN" w:bidi="zh-CN"/>
      </w:rPr>
    </w:lvl>
    <w:lvl w:ilvl="3" w:tentative="0">
      <w:start w:val="0"/>
      <w:numFmt w:val="bullet"/>
      <w:lvlText w:val="•"/>
      <w:lvlJc w:val="left"/>
      <w:pPr>
        <w:ind w:left="2757" w:hanging="322"/>
      </w:pPr>
      <w:rPr>
        <w:rFonts w:hint="default"/>
        <w:lang w:val="zh-CN" w:eastAsia="zh-CN" w:bidi="zh-CN"/>
      </w:rPr>
    </w:lvl>
    <w:lvl w:ilvl="4" w:tentative="0">
      <w:start w:val="0"/>
      <w:numFmt w:val="bullet"/>
      <w:lvlText w:val="•"/>
      <w:lvlJc w:val="left"/>
      <w:pPr>
        <w:ind w:left="3630" w:hanging="322"/>
      </w:pPr>
      <w:rPr>
        <w:rFonts w:hint="default"/>
        <w:lang w:val="zh-CN" w:eastAsia="zh-CN" w:bidi="zh-CN"/>
      </w:rPr>
    </w:lvl>
    <w:lvl w:ilvl="5" w:tentative="0">
      <w:start w:val="0"/>
      <w:numFmt w:val="bullet"/>
      <w:lvlText w:val="•"/>
      <w:lvlJc w:val="left"/>
      <w:pPr>
        <w:ind w:left="4503" w:hanging="322"/>
      </w:pPr>
      <w:rPr>
        <w:rFonts w:hint="default"/>
        <w:lang w:val="zh-CN" w:eastAsia="zh-CN" w:bidi="zh-CN"/>
      </w:rPr>
    </w:lvl>
    <w:lvl w:ilvl="6" w:tentative="0">
      <w:start w:val="0"/>
      <w:numFmt w:val="bullet"/>
      <w:lvlText w:val="•"/>
      <w:lvlJc w:val="left"/>
      <w:pPr>
        <w:ind w:left="5375" w:hanging="322"/>
      </w:pPr>
      <w:rPr>
        <w:rFonts w:hint="default"/>
        <w:lang w:val="zh-CN" w:eastAsia="zh-CN" w:bidi="zh-CN"/>
      </w:rPr>
    </w:lvl>
    <w:lvl w:ilvl="7" w:tentative="0">
      <w:start w:val="0"/>
      <w:numFmt w:val="bullet"/>
      <w:lvlText w:val="•"/>
      <w:lvlJc w:val="left"/>
      <w:pPr>
        <w:ind w:left="6248" w:hanging="322"/>
      </w:pPr>
      <w:rPr>
        <w:rFonts w:hint="default"/>
        <w:lang w:val="zh-CN" w:eastAsia="zh-CN" w:bidi="zh-CN"/>
      </w:rPr>
    </w:lvl>
    <w:lvl w:ilvl="8" w:tentative="0">
      <w:start w:val="0"/>
      <w:numFmt w:val="bullet"/>
      <w:lvlText w:val="•"/>
      <w:lvlJc w:val="left"/>
      <w:pPr>
        <w:ind w:left="7120" w:hanging="322"/>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654A1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3"/>
      <w:ind w:left="115"/>
      <w:jc w:val="center"/>
      <w:outlineLvl w:val="1"/>
    </w:pPr>
    <w:rPr>
      <w:rFonts w:ascii="黑体" w:hAnsi="黑体" w:eastAsia="黑体" w:cs="黑体"/>
      <w:sz w:val="44"/>
      <w:szCs w:val="44"/>
      <w:lang w:val="zh-CN" w:eastAsia="zh-CN" w:bidi="zh-CN"/>
    </w:rPr>
  </w:style>
  <w:style w:type="paragraph" w:styleId="3">
    <w:name w:val="heading 2"/>
    <w:basedOn w:val="1"/>
    <w:next w:val="1"/>
    <w:qFormat/>
    <w:uiPriority w:val="1"/>
    <w:pPr>
      <w:ind w:left="780"/>
      <w:outlineLvl w:val="2"/>
    </w:pPr>
    <w:rPr>
      <w:rFonts w:ascii="仿宋" w:hAnsi="仿宋" w:eastAsia="仿宋" w:cs="仿宋"/>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40" w:firstLine="640"/>
    </w:pPr>
    <w:rPr>
      <w:rFonts w:ascii="仿宋" w:hAnsi="仿宋" w:eastAsia="仿宋" w:cs="仿宋"/>
      <w:lang w:val="zh-CN" w:eastAsia="zh-CN" w:bidi="zh-CN"/>
    </w:rPr>
  </w:style>
  <w:style w:type="paragraph" w:customStyle="1" w:styleId="9">
    <w:name w:val="Table Paragraph"/>
    <w:basedOn w:val="1"/>
    <w:qFormat/>
    <w:uiPriority w:val="1"/>
    <w:pPr>
      <w:spacing w:line="244" w:lineRule="exact"/>
      <w:jc w:val="righ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2020-11-13T06:51:00Z</dcterms:created>
  <dc:creator>曹颖</dc:creator>
  <cp:lastModifiedBy>VIVI</cp:lastModifiedBy>
  <dcterms:modified xsi:type="dcterms:W3CDTF">2020-11-13T06:52:55Z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WPS 文字</vt:lpwstr>
  </property>
  <property fmtid="{D5CDD505-2E9C-101B-9397-08002B2CF9AE}" pid="4" name="LastSaved">
    <vt:filetime>2020-11-13T00:00:00Z</vt:filetime>
  </property>
  <property fmtid="{D5CDD505-2E9C-101B-9397-08002B2CF9AE}" pid="5" name="KSOProductBuildVer">
    <vt:lpwstr>2052-11.1.0.10132</vt:lpwstr>
  </property>
</Properties>
</file>